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988D5" w14:textId="734AE4F0" w:rsidR="007E0F90" w:rsidRPr="007E0F90" w:rsidRDefault="007E0F90" w:rsidP="007E0F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0F90">
        <w:rPr>
          <w:rFonts w:ascii="Times New Roman" w:hAnsi="Times New Roman" w:cs="Times New Roman"/>
          <w:b/>
          <w:bCs/>
          <w:sz w:val="28"/>
          <w:szCs w:val="28"/>
        </w:rPr>
        <w:t>Перечень индикаторов риска</w:t>
      </w:r>
    </w:p>
    <w:p w14:paraId="7E93518E" w14:textId="77777777" w:rsidR="007E0F90" w:rsidRPr="007E0F90" w:rsidRDefault="007E0F90" w:rsidP="007E0F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0F90">
        <w:rPr>
          <w:rFonts w:ascii="Times New Roman" w:hAnsi="Times New Roman" w:cs="Times New Roman"/>
          <w:b/>
          <w:bCs/>
          <w:sz w:val="28"/>
          <w:szCs w:val="28"/>
        </w:rPr>
        <w:t>нарушения обязательных требований, проверяемых в рамках осуществления муниципального контроля в сфере благоустройства</w:t>
      </w:r>
    </w:p>
    <w:p w14:paraId="74ACB04A" w14:textId="77777777" w:rsidR="007E0F90" w:rsidRDefault="007E0F90" w:rsidP="007E0F90"/>
    <w:p w14:paraId="1FF402E4" w14:textId="77777777" w:rsidR="007E0F90" w:rsidRPr="007E0F90" w:rsidRDefault="007E0F90" w:rsidP="007E0F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0F90">
        <w:rPr>
          <w:rFonts w:ascii="Times New Roman" w:hAnsi="Times New Roman" w:cs="Times New Roman"/>
          <w:sz w:val="28"/>
          <w:szCs w:val="28"/>
        </w:rPr>
        <w:t>1.</w:t>
      </w:r>
      <w:r w:rsidRPr="007E0F90">
        <w:rPr>
          <w:rFonts w:ascii="Times New Roman" w:hAnsi="Times New Roman" w:cs="Times New Roman"/>
          <w:sz w:val="28"/>
          <w:szCs w:val="28"/>
        </w:rPr>
        <w:tab/>
        <w:t>Невыполнение в установленный срок законного предписания контрольного органа об устранении выявленных нарушений обязательных требований.</w:t>
      </w:r>
    </w:p>
    <w:p w14:paraId="6F1FAFFB" w14:textId="77777777" w:rsidR="007E0F90" w:rsidRPr="007E0F90" w:rsidRDefault="007E0F90" w:rsidP="007E0F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0F90">
        <w:rPr>
          <w:rFonts w:ascii="Times New Roman" w:hAnsi="Times New Roman" w:cs="Times New Roman"/>
          <w:sz w:val="28"/>
          <w:szCs w:val="28"/>
        </w:rPr>
        <w:t>2.</w:t>
      </w:r>
      <w:r w:rsidRPr="007E0F90">
        <w:rPr>
          <w:rFonts w:ascii="Times New Roman" w:hAnsi="Times New Roman" w:cs="Times New Roman"/>
          <w:sz w:val="28"/>
          <w:szCs w:val="28"/>
        </w:rPr>
        <w:tab/>
        <w:t>Поступление в контрольный орган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 сведений о действиях (бездействии), которые могут свидетельствовать о наличии нарушения обязательных требований риска причинения вреда (ущерба) охраняемым законом ценностям.</w:t>
      </w:r>
    </w:p>
    <w:p w14:paraId="2DAF1124" w14:textId="77777777" w:rsidR="007E0F90" w:rsidRPr="007E0F90" w:rsidRDefault="007E0F90" w:rsidP="007E0F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0F90">
        <w:rPr>
          <w:rFonts w:ascii="Times New Roman" w:hAnsi="Times New Roman" w:cs="Times New Roman"/>
          <w:sz w:val="28"/>
          <w:szCs w:val="28"/>
        </w:rPr>
        <w:t>3.</w:t>
      </w:r>
      <w:r w:rsidRPr="007E0F90">
        <w:rPr>
          <w:rFonts w:ascii="Times New Roman" w:hAnsi="Times New Roman" w:cs="Times New Roman"/>
          <w:sz w:val="28"/>
          <w:szCs w:val="28"/>
        </w:rPr>
        <w:tab/>
        <w:t>Получение информации об истечении сроков проведения работ в соответствии с ордером (разрешением) на проведение земляных работ, проведении работ без ордера (разрешения) на их поведение.</w:t>
      </w:r>
    </w:p>
    <w:p w14:paraId="1980A5C3" w14:textId="30316DB7" w:rsidR="00C02676" w:rsidRPr="007E0F90" w:rsidRDefault="007E0F90" w:rsidP="007E0F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0F90">
        <w:rPr>
          <w:rFonts w:ascii="Times New Roman" w:hAnsi="Times New Roman" w:cs="Times New Roman"/>
          <w:sz w:val="28"/>
          <w:szCs w:val="28"/>
        </w:rPr>
        <w:t>4.</w:t>
      </w:r>
      <w:r w:rsidRPr="007E0F90">
        <w:rPr>
          <w:rFonts w:ascii="Times New Roman" w:hAnsi="Times New Roman" w:cs="Times New Roman"/>
          <w:sz w:val="28"/>
          <w:szCs w:val="28"/>
        </w:rPr>
        <w:tab/>
        <w:t>Выявление признаков нарушения Правил благоустройства территории Киселевского городского округа.</w:t>
      </w:r>
    </w:p>
    <w:sectPr w:rsidR="00C02676" w:rsidRPr="007E0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F90"/>
    <w:rsid w:val="007E0F90"/>
    <w:rsid w:val="008C4DF2"/>
    <w:rsid w:val="00C02676"/>
    <w:rsid w:val="00D3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B7A70"/>
  <w15:chartTrackingRefBased/>
  <w15:docId w15:val="{27669236-6BDC-4930-AA05-EF395B34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0F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0F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0F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0F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0F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0F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0F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0F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F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0F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0F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0F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0F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0F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0F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0F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0F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0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0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0F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0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0F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0F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0F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0F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0F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0F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0F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Новоселов</dc:creator>
  <cp:keywords/>
  <dc:description/>
  <cp:lastModifiedBy>Евгений Новоселов</cp:lastModifiedBy>
  <cp:revision>1</cp:revision>
  <dcterms:created xsi:type="dcterms:W3CDTF">2026-03-12T07:03:00Z</dcterms:created>
  <dcterms:modified xsi:type="dcterms:W3CDTF">2026-03-12T07:05:00Z</dcterms:modified>
</cp:coreProperties>
</file>