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03D" w:rsidRDefault="0026703D" w:rsidP="0026703D">
      <w:pPr>
        <w:pStyle w:val="af9"/>
        <w:tabs>
          <w:tab w:val="clear" w:pos="4677"/>
          <w:tab w:val="clear" w:pos="9355"/>
        </w:tabs>
        <w:jc w:val="center"/>
        <w:rPr>
          <w:rFonts w:ascii="FreeSerif" w:hAnsi="FreeSerif"/>
          <w:sz w:val="6"/>
        </w:rPr>
      </w:pPr>
      <w:r>
        <w:rPr>
          <w:b/>
          <w:noProof/>
          <w:sz w:val="32"/>
          <w:szCs w:val="32"/>
        </w:rPr>
        <w:drawing>
          <wp:inline distT="0" distB="0" distL="0" distR="0" wp14:anchorId="367FD645" wp14:editId="614BE7DC">
            <wp:extent cx="714375" cy="1104900"/>
            <wp:effectExtent l="0" t="0" r="9525" b="0"/>
            <wp:docPr id="8" name="Рисунок 8" descr="герб-Киселевска-прозрач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Киселевска-прозрачный-2"/>
                    <pic:cNvPicPr>
                      <a:picLocks noChangeAspect="1" noChangeArrowheads="1"/>
                    </pic:cNvPicPr>
                  </pic:nvPicPr>
                  <pic:blipFill>
                    <a:blip r:embed="rId8" cstate="print">
                      <a:lum bright="6000"/>
                      <a:grayscl/>
                      <a:extLst>
                        <a:ext uri="{28A0092B-C50C-407E-A947-70E740481C1C}">
                          <a14:useLocalDpi xmlns:a14="http://schemas.microsoft.com/office/drawing/2010/main" val="0"/>
                        </a:ext>
                      </a:extLst>
                    </a:blip>
                    <a:srcRect/>
                    <a:stretch>
                      <a:fillRect/>
                    </a:stretch>
                  </pic:blipFill>
                  <pic:spPr bwMode="auto">
                    <a:xfrm>
                      <a:off x="0" y="0"/>
                      <a:ext cx="714375" cy="1104900"/>
                    </a:xfrm>
                    <a:prstGeom prst="rect">
                      <a:avLst/>
                    </a:prstGeom>
                    <a:noFill/>
                    <a:ln>
                      <a:noFill/>
                    </a:ln>
                  </pic:spPr>
                </pic:pic>
              </a:graphicData>
            </a:graphic>
          </wp:inline>
        </w:drawing>
      </w:r>
    </w:p>
    <w:p w:rsidR="0026703D" w:rsidRPr="00E7254F" w:rsidRDefault="0026703D" w:rsidP="0026703D">
      <w:pPr>
        <w:jc w:val="center"/>
        <w:rPr>
          <w:b/>
          <w:sz w:val="28"/>
          <w:szCs w:val="28"/>
        </w:rPr>
      </w:pPr>
    </w:p>
    <w:p w:rsidR="0026703D" w:rsidRPr="00E7254F" w:rsidRDefault="0026703D" w:rsidP="0026703D">
      <w:pPr>
        <w:jc w:val="center"/>
        <w:rPr>
          <w:b/>
          <w:sz w:val="28"/>
          <w:szCs w:val="28"/>
        </w:rPr>
      </w:pPr>
    </w:p>
    <w:p w:rsidR="0026703D" w:rsidRPr="004C0F22" w:rsidRDefault="0026703D" w:rsidP="0026703D">
      <w:pPr>
        <w:jc w:val="center"/>
        <w:rPr>
          <w:b/>
          <w:sz w:val="28"/>
          <w:szCs w:val="28"/>
        </w:rPr>
      </w:pPr>
      <w:r w:rsidRPr="004C0F22">
        <w:rPr>
          <w:b/>
          <w:sz w:val="28"/>
          <w:szCs w:val="28"/>
        </w:rPr>
        <w:t>АДМИНИСТРАЦИЯ КИСЕЛЕВСКОГО</w:t>
      </w:r>
    </w:p>
    <w:p w:rsidR="0026703D" w:rsidRPr="004C0F22" w:rsidRDefault="0026703D" w:rsidP="0026703D">
      <w:pPr>
        <w:jc w:val="center"/>
        <w:rPr>
          <w:b/>
          <w:sz w:val="28"/>
          <w:szCs w:val="28"/>
        </w:rPr>
      </w:pPr>
      <w:r w:rsidRPr="004C0F22">
        <w:rPr>
          <w:b/>
          <w:sz w:val="28"/>
          <w:szCs w:val="28"/>
        </w:rPr>
        <w:t>ГОРОДСКОГО ОКРУГА</w:t>
      </w:r>
    </w:p>
    <w:p w:rsidR="0026703D" w:rsidRPr="00E7254F" w:rsidRDefault="0026703D" w:rsidP="0026703D">
      <w:pPr>
        <w:jc w:val="center"/>
        <w:rPr>
          <w:sz w:val="28"/>
          <w:szCs w:val="28"/>
        </w:rPr>
      </w:pPr>
    </w:p>
    <w:p w:rsidR="0026703D" w:rsidRPr="00875B20" w:rsidRDefault="0026703D" w:rsidP="0026703D">
      <w:pPr>
        <w:jc w:val="center"/>
        <w:rPr>
          <w:b/>
          <w:sz w:val="28"/>
          <w:szCs w:val="28"/>
        </w:rPr>
      </w:pPr>
      <w:r>
        <w:rPr>
          <w:b/>
          <w:sz w:val="28"/>
          <w:szCs w:val="28"/>
        </w:rPr>
        <w:t>ПОСТАНОВЛЕНИЕ</w:t>
      </w:r>
    </w:p>
    <w:p w:rsidR="0026703D" w:rsidRPr="00E7254F" w:rsidRDefault="0026703D" w:rsidP="0026703D">
      <w:pPr>
        <w:jc w:val="center"/>
        <w:rPr>
          <w:sz w:val="28"/>
          <w:szCs w:val="28"/>
        </w:rPr>
      </w:pPr>
    </w:p>
    <w:p w:rsidR="0026703D" w:rsidRPr="0026703D" w:rsidRDefault="0026703D" w:rsidP="0026703D">
      <w:pPr>
        <w:jc w:val="center"/>
        <w:rPr>
          <w:sz w:val="28"/>
        </w:rPr>
      </w:pPr>
      <w:r w:rsidRPr="0026703D">
        <w:rPr>
          <w:sz w:val="28"/>
          <w:szCs w:val="28"/>
        </w:rPr>
        <w:t>от «</w:t>
      </w:r>
      <w:r>
        <w:rPr>
          <w:sz w:val="28"/>
          <w:szCs w:val="28"/>
        </w:rPr>
        <w:t>______</w:t>
      </w:r>
      <w:r w:rsidRPr="0026703D">
        <w:rPr>
          <w:sz w:val="28"/>
          <w:szCs w:val="28"/>
        </w:rPr>
        <w:t>»</w:t>
      </w:r>
      <w:r>
        <w:rPr>
          <w:sz w:val="28"/>
          <w:szCs w:val="28"/>
        </w:rPr>
        <w:t xml:space="preserve"> __________</w:t>
      </w:r>
      <w:r w:rsidRPr="0026703D">
        <w:rPr>
          <w:sz w:val="28"/>
          <w:szCs w:val="28"/>
        </w:rPr>
        <w:t>2022 г. №</w:t>
      </w:r>
      <w:r>
        <w:rPr>
          <w:sz w:val="28"/>
          <w:szCs w:val="28"/>
        </w:rPr>
        <w:t xml:space="preserve"> _______</w:t>
      </w:r>
    </w:p>
    <w:p w:rsidR="0026703D" w:rsidRPr="0013098F" w:rsidRDefault="0026703D" w:rsidP="0026703D">
      <w:pPr>
        <w:jc w:val="center"/>
        <w:rPr>
          <w:sz w:val="20"/>
          <w:szCs w:val="20"/>
        </w:rPr>
      </w:pPr>
      <w:r w:rsidRPr="0013098F">
        <w:rPr>
          <w:sz w:val="20"/>
          <w:szCs w:val="20"/>
        </w:rPr>
        <w:t>Киселевский городской округ</w:t>
      </w:r>
    </w:p>
    <w:p w:rsidR="0026703D" w:rsidRPr="00BF596C" w:rsidRDefault="0026703D" w:rsidP="0026703D">
      <w:pPr>
        <w:jc w:val="center"/>
        <w:rPr>
          <w:sz w:val="28"/>
          <w:szCs w:val="28"/>
        </w:rPr>
      </w:pPr>
    </w:p>
    <w:p w:rsidR="0026703D" w:rsidRPr="00BF596C" w:rsidRDefault="0026703D" w:rsidP="0026703D">
      <w:pPr>
        <w:jc w:val="center"/>
        <w:rPr>
          <w:b/>
          <w:sz w:val="28"/>
          <w:szCs w:val="28"/>
        </w:rPr>
      </w:pPr>
    </w:p>
    <w:p w:rsidR="0026703D" w:rsidRPr="00BF596C" w:rsidRDefault="0026703D" w:rsidP="00BF596C">
      <w:pPr>
        <w:jc w:val="center"/>
        <w:rPr>
          <w:b/>
          <w:sz w:val="28"/>
          <w:szCs w:val="28"/>
          <w:lang w:eastAsia="ar-SA"/>
        </w:rPr>
      </w:pPr>
      <w:r w:rsidRPr="007330F1">
        <w:rPr>
          <w:b/>
          <w:sz w:val="28"/>
          <w:szCs w:val="28"/>
        </w:rPr>
        <w:t>Об утверждении Схемы</w:t>
      </w:r>
      <w:r>
        <w:rPr>
          <w:b/>
          <w:sz w:val="28"/>
          <w:szCs w:val="28"/>
          <w:lang w:eastAsia="ar-SA"/>
        </w:rPr>
        <w:t xml:space="preserve"> водоснабжения и водоотведения </w:t>
      </w:r>
      <w:r w:rsidRPr="00D27971">
        <w:rPr>
          <w:b/>
          <w:sz w:val="28"/>
          <w:szCs w:val="28"/>
          <w:lang w:eastAsia="ar-SA"/>
        </w:rPr>
        <w:t>Киселевского городского о</w:t>
      </w:r>
      <w:r>
        <w:rPr>
          <w:b/>
          <w:sz w:val="28"/>
          <w:szCs w:val="28"/>
          <w:lang w:eastAsia="ar-SA"/>
        </w:rPr>
        <w:t>круга с перспективой до 2031</w:t>
      </w:r>
      <w:r w:rsidRPr="00D27971">
        <w:rPr>
          <w:b/>
          <w:sz w:val="28"/>
          <w:szCs w:val="28"/>
          <w:lang w:eastAsia="ar-SA"/>
        </w:rPr>
        <w:t xml:space="preserve"> года.  Актуализация на </w:t>
      </w:r>
      <w:r>
        <w:rPr>
          <w:b/>
          <w:sz w:val="28"/>
          <w:szCs w:val="28"/>
          <w:lang w:eastAsia="ar-SA"/>
        </w:rPr>
        <w:t>2023 год.</w:t>
      </w:r>
    </w:p>
    <w:p w:rsidR="0026703D" w:rsidRPr="00BF596C" w:rsidRDefault="0026703D" w:rsidP="0026703D">
      <w:pPr>
        <w:jc w:val="center"/>
        <w:rPr>
          <w:sz w:val="28"/>
          <w:szCs w:val="28"/>
        </w:rPr>
      </w:pPr>
    </w:p>
    <w:p w:rsidR="00BF596C" w:rsidRPr="007330F1" w:rsidRDefault="00BF596C" w:rsidP="00BF596C">
      <w:pPr>
        <w:ind w:firstLine="708"/>
        <w:jc w:val="both"/>
        <w:rPr>
          <w:rFonts w:eastAsia="Calibri"/>
          <w:sz w:val="28"/>
          <w:szCs w:val="28"/>
          <w:lang w:eastAsia="en-US"/>
        </w:rPr>
      </w:pPr>
      <w:r w:rsidRPr="00BC6DA2">
        <w:rPr>
          <w:sz w:val="28"/>
          <w:szCs w:val="28"/>
          <w:lang w:eastAsia="ar-SA"/>
        </w:rPr>
        <w:t xml:space="preserve">В соответствии с Федеральным законом от 07.12.2011 № 416-ФЗ «О водоснабжении и водоотведении», постановлением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 </w:t>
      </w:r>
      <w:r>
        <w:rPr>
          <w:sz w:val="28"/>
          <w:szCs w:val="28"/>
          <w:lang w:eastAsia="ar-SA"/>
        </w:rPr>
        <w:t>Уставом</w:t>
      </w:r>
      <w:r w:rsidRPr="007330F1">
        <w:rPr>
          <w:rFonts w:eastAsia="Calibri"/>
          <w:sz w:val="28"/>
          <w:szCs w:val="28"/>
          <w:lang w:eastAsia="en-US"/>
        </w:rPr>
        <w:t xml:space="preserve"> муниципального образования «Киселевский</w:t>
      </w:r>
      <w:r>
        <w:rPr>
          <w:rFonts w:eastAsia="Calibri"/>
          <w:sz w:val="28"/>
          <w:szCs w:val="28"/>
          <w:lang w:eastAsia="en-US"/>
        </w:rPr>
        <w:t xml:space="preserve"> городской округ»:</w:t>
      </w:r>
    </w:p>
    <w:p w:rsidR="00BF596C" w:rsidRPr="000F667A" w:rsidRDefault="00BF596C" w:rsidP="006127D9">
      <w:pPr>
        <w:ind w:firstLine="709"/>
        <w:jc w:val="both"/>
        <w:rPr>
          <w:sz w:val="28"/>
          <w:szCs w:val="28"/>
          <w:lang w:eastAsia="ar-SA"/>
        </w:rPr>
      </w:pPr>
      <w:r w:rsidRPr="000F667A">
        <w:rPr>
          <w:sz w:val="28"/>
          <w:szCs w:val="28"/>
        </w:rPr>
        <w:t xml:space="preserve">1. Утвердить прилагаемую </w:t>
      </w:r>
      <w:r w:rsidRPr="000F667A">
        <w:rPr>
          <w:sz w:val="28"/>
          <w:szCs w:val="28"/>
          <w:lang w:eastAsia="ar-SA"/>
        </w:rPr>
        <w:t>Схем</w:t>
      </w:r>
      <w:r>
        <w:rPr>
          <w:sz w:val="28"/>
          <w:szCs w:val="28"/>
          <w:lang w:eastAsia="ar-SA"/>
        </w:rPr>
        <w:t>у</w:t>
      </w:r>
      <w:r w:rsidRPr="000F667A">
        <w:rPr>
          <w:sz w:val="28"/>
          <w:szCs w:val="28"/>
          <w:lang w:eastAsia="ar-SA"/>
        </w:rPr>
        <w:t xml:space="preserve"> водоснабжения и водоотведения Киселевского городского округа с перспективой до </w:t>
      </w:r>
      <w:r w:rsidR="0033391E">
        <w:rPr>
          <w:sz w:val="28"/>
          <w:szCs w:val="28"/>
          <w:lang w:eastAsia="ar-SA"/>
        </w:rPr>
        <w:t>2031 года.  Актуализация на 2023</w:t>
      </w:r>
      <w:r w:rsidRPr="000F667A">
        <w:rPr>
          <w:sz w:val="28"/>
          <w:szCs w:val="28"/>
          <w:lang w:eastAsia="ar-SA"/>
        </w:rPr>
        <w:t xml:space="preserve"> год.</w:t>
      </w:r>
    </w:p>
    <w:p w:rsidR="00BF596C" w:rsidRPr="007330F1" w:rsidRDefault="00BF596C" w:rsidP="00BF596C">
      <w:pPr>
        <w:ind w:firstLine="708"/>
        <w:jc w:val="both"/>
        <w:rPr>
          <w:rFonts w:eastAsia="Calibri"/>
          <w:sz w:val="28"/>
          <w:szCs w:val="28"/>
          <w:lang w:eastAsia="en-US"/>
        </w:rPr>
      </w:pPr>
      <w:r w:rsidRPr="000F667A">
        <w:rPr>
          <w:sz w:val="28"/>
          <w:szCs w:val="28"/>
        </w:rPr>
        <w:t>2. Раз</w:t>
      </w:r>
      <w:r>
        <w:rPr>
          <w:sz w:val="28"/>
          <w:szCs w:val="28"/>
        </w:rPr>
        <w:t>местить настоящее постановление</w:t>
      </w:r>
      <w:r w:rsidRPr="000F667A">
        <w:rPr>
          <w:sz w:val="28"/>
          <w:szCs w:val="28"/>
        </w:rPr>
        <w:t xml:space="preserve"> на </w:t>
      </w:r>
      <w:r w:rsidRPr="000F667A">
        <w:rPr>
          <w:rFonts w:eastAsia="Calibri"/>
          <w:sz w:val="28"/>
          <w:szCs w:val="28"/>
        </w:rPr>
        <w:t>официальном сайте администрации Киселевского</w:t>
      </w:r>
      <w:r w:rsidRPr="007330F1">
        <w:rPr>
          <w:rFonts w:eastAsia="Calibri"/>
          <w:sz w:val="28"/>
          <w:szCs w:val="28"/>
        </w:rPr>
        <w:t xml:space="preserve"> городского округа </w:t>
      </w:r>
      <w:r w:rsidRPr="007330F1">
        <w:rPr>
          <w:rFonts w:eastAsia="Calibri"/>
          <w:sz w:val="28"/>
          <w:szCs w:val="28"/>
          <w:lang w:val="en-US"/>
        </w:rPr>
        <w:t>http</w:t>
      </w:r>
      <w:r w:rsidRPr="007330F1">
        <w:rPr>
          <w:rFonts w:eastAsia="Calibri"/>
          <w:sz w:val="28"/>
          <w:szCs w:val="28"/>
        </w:rPr>
        <w:t>://</w:t>
      </w:r>
      <w:r w:rsidRPr="007330F1">
        <w:rPr>
          <w:rFonts w:eastAsia="Calibri"/>
          <w:sz w:val="28"/>
          <w:szCs w:val="28"/>
          <w:lang w:val="en-US"/>
        </w:rPr>
        <w:t>www</w:t>
      </w:r>
      <w:r w:rsidRPr="007330F1">
        <w:rPr>
          <w:rFonts w:eastAsia="Calibri"/>
          <w:sz w:val="28"/>
          <w:szCs w:val="28"/>
        </w:rPr>
        <w:t>.</w:t>
      </w:r>
      <w:r w:rsidRPr="007330F1">
        <w:rPr>
          <w:rFonts w:eastAsia="Calibri"/>
          <w:sz w:val="28"/>
          <w:szCs w:val="28"/>
          <w:lang w:val="en-US"/>
        </w:rPr>
        <w:t>shahter</w:t>
      </w:r>
      <w:r w:rsidRPr="007330F1">
        <w:rPr>
          <w:rFonts w:eastAsia="Calibri"/>
          <w:sz w:val="28"/>
          <w:szCs w:val="28"/>
        </w:rPr>
        <w:t>.</w:t>
      </w:r>
      <w:r w:rsidRPr="007330F1">
        <w:rPr>
          <w:rFonts w:eastAsia="Calibri"/>
          <w:sz w:val="28"/>
          <w:szCs w:val="28"/>
          <w:lang w:val="en-US"/>
        </w:rPr>
        <w:t>ru</w:t>
      </w:r>
      <w:r w:rsidRPr="007330F1">
        <w:rPr>
          <w:rFonts w:eastAsia="Calibri"/>
          <w:sz w:val="28"/>
          <w:szCs w:val="28"/>
        </w:rPr>
        <w:t xml:space="preserve">// в информационно-телекоммуникационной сети «Интернет». </w:t>
      </w:r>
    </w:p>
    <w:p w:rsidR="00BF596C" w:rsidRPr="007330F1" w:rsidRDefault="00BF596C" w:rsidP="00BF596C">
      <w:pPr>
        <w:ind w:firstLine="708"/>
        <w:jc w:val="both"/>
        <w:rPr>
          <w:sz w:val="28"/>
          <w:szCs w:val="28"/>
        </w:rPr>
      </w:pPr>
      <w:r w:rsidRPr="007330F1">
        <w:rPr>
          <w:sz w:val="28"/>
          <w:szCs w:val="28"/>
        </w:rPr>
        <w:t>3. Контроль за</w:t>
      </w:r>
      <w:r>
        <w:rPr>
          <w:sz w:val="28"/>
          <w:szCs w:val="28"/>
        </w:rPr>
        <w:t xml:space="preserve"> исполнением</w:t>
      </w:r>
      <w:r w:rsidRPr="007330F1">
        <w:rPr>
          <w:sz w:val="28"/>
          <w:szCs w:val="28"/>
        </w:rPr>
        <w:t xml:space="preserve"> настоящего постановления возло</w:t>
      </w:r>
      <w:r>
        <w:rPr>
          <w:sz w:val="28"/>
          <w:szCs w:val="28"/>
        </w:rPr>
        <w:t>жить на</w:t>
      </w:r>
      <w:r w:rsidRPr="007330F1">
        <w:rPr>
          <w:sz w:val="28"/>
          <w:szCs w:val="28"/>
        </w:rPr>
        <w:t xml:space="preserve"> заместителя главы Киселевского городского округа (по ЖКХ</w:t>
      </w:r>
      <w:r>
        <w:rPr>
          <w:sz w:val="28"/>
          <w:szCs w:val="28"/>
        </w:rPr>
        <w:t xml:space="preserve"> и благоустройству).</w:t>
      </w:r>
    </w:p>
    <w:p w:rsidR="00BF596C" w:rsidRPr="007330F1" w:rsidRDefault="00BF596C" w:rsidP="00BF596C">
      <w:pPr>
        <w:jc w:val="both"/>
        <w:rPr>
          <w:sz w:val="28"/>
          <w:szCs w:val="28"/>
        </w:rPr>
      </w:pPr>
    </w:p>
    <w:p w:rsidR="0026703D" w:rsidRPr="007330F1" w:rsidRDefault="0026703D" w:rsidP="0026703D">
      <w:pPr>
        <w:jc w:val="both"/>
        <w:rPr>
          <w:sz w:val="28"/>
          <w:szCs w:val="28"/>
        </w:rPr>
      </w:pPr>
    </w:p>
    <w:p w:rsidR="0026703D" w:rsidRDefault="0026703D" w:rsidP="0026703D">
      <w:pPr>
        <w:rPr>
          <w:sz w:val="28"/>
          <w:szCs w:val="28"/>
        </w:rPr>
      </w:pPr>
    </w:p>
    <w:p w:rsidR="0026703D" w:rsidRPr="007330F1" w:rsidRDefault="0026703D" w:rsidP="0026703D">
      <w:pPr>
        <w:rPr>
          <w:sz w:val="28"/>
          <w:szCs w:val="28"/>
        </w:rPr>
      </w:pPr>
      <w:r>
        <w:rPr>
          <w:sz w:val="28"/>
          <w:szCs w:val="28"/>
        </w:rPr>
        <w:t>Глава</w:t>
      </w:r>
      <w:r w:rsidRPr="007330F1">
        <w:rPr>
          <w:sz w:val="28"/>
          <w:szCs w:val="28"/>
        </w:rPr>
        <w:t xml:space="preserve"> Киселевского </w:t>
      </w:r>
    </w:p>
    <w:p w:rsidR="0026703D" w:rsidRPr="00C34369" w:rsidRDefault="0026703D" w:rsidP="0026703D">
      <w:pPr>
        <w:rPr>
          <w:sz w:val="28"/>
          <w:szCs w:val="28"/>
        </w:rPr>
      </w:pPr>
      <w:r w:rsidRPr="007330F1">
        <w:rPr>
          <w:sz w:val="28"/>
          <w:szCs w:val="28"/>
        </w:rPr>
        <w:t xml:space="preserve">городского округа               </w:t>
      </w:r>
      <w:r w:rsidRPr="007330F1">
        <w:rPr>
          <w:sz w:val="28"/>
          <w:szCs w:val="28"/>
        </w:rPr>
        <w:tab/>
      </w:r>
      <w:r w:rsidRPr="007330F1">
        <w:rPr>
          <w:sz w:val="28"/>
          <w:szCs w:val="28"/>
        </w:rPr>
        <w:tab/>
      </w:r>
      <w:r w:rsidRPr="007330F1">
        <w:rPr>
          <w:sz w:val="28"/>
          <w:szCs w:val="28"/>
        </w:rPr>
        <w:tab/>
      </w:r>
      <w:r>
        <w:rPr>
          <w:sz w:val="28"/>
          <w:szCs w:val="28"/>
        </w:rPr>
        <w:tab/>
      </w:r>
      <w:r w:rsidRPr="007330F1">
        <w:rPr>
          <w:sz w:val="28"/>
          <w:szCs w:val="28"/>
        </w:rPr>
        <w:tab/>
        <w:t xml:space="preserve">    </w:t>
      </w:r>
      <w:r>
        <w:rPr>
          <w:sz w:val="28"/>
          <w:szCs w:val="28"/>
        </w:rPr>
        <w:t>К. Н. Балаганский</w:t>
      </w:r>
    </w:p>
    <w:p w:rsidR="0026703D" w:rsidRDefault="0026703D" w:rsidP="0026703D">
      <w:pPr>
        <w:spacing w:line="360" w:lineRule="auto"/>
        <w:rPr>
          <w:b/>
          <w:bCs/>
          <w:szCs w:val="28"/>
        </w:rPr>
      </w:pPr>
    </w:p>
    <w:p w:rsidR="0026703D" w:rsidRDefault="0026703D" w:rsidP="0026703D">
      <w:pPr>
        <w:jc w:val="right"/>
      </w:pPr>
    </w:p>
    <w:p w:rsidR="00BF596C" w:rsidRDefault="00BF596C" w:rsidP="0026703D">
      <w:pPr>
        <w:jc w:val="right"/>
      </w:pPr>
    </w:p>
    <w:p w:rsidR="0026703D" w:rsidRPr="00FE67DA" w:rsidRDefault="0026703D" w:rsidP="0026703D">
      <w:pPr>
        <w:jc w:val="right"/>
      </w:pPr>
      <w:r w:rsidRPr="00FE67DA">
        <w:lastRenderedPageBreak/>
        <w:t>УТВЕРЖДЕНА</w:t>
      </w:r>
    </w:p>
    <w:p w:rsidR="0026703D" w:rsidRPr="00FE67DA" w:rsidRDefault="0026703D" w:rsidP="0026703D">
      <w:pPr>
        <w:ind w:left="720"/>
        <w:jc w:val="right"/>
      </w:pPr>
      <w:r w:rsidRPr="00FE67DA">
        <w:t xml:space="preserve">постановлением администрации </w:t>
      </w:r>
    </w:p>
    <w:p w:rsidR="0026703D" w:rsidRPr="00FE67DA" w:rsidRDefault="0026703D" w:rsidP="0026703D">
      <w:pPr>
        <w:ind w:left="720"/>
        <w:jc w:val="right"/>
      </w:pPr>
      <w:r w:rsidRPr="00FE67DA">
        <w:t>Киселевского городского округа</w:t>
      </w:r>
    </w:p>
    <w:p w:rsidR="0026703D" w:rsidRPr="00FE2211" w:rsidRDefault="002744EF" w:rsidP="002744EF">
      <w:pPr>
        <w:tabs>
          <w:tab w:val="left" w:pos="1048"/>
          <w:tab w:val="right" w:pos="9468"/>
        </w:tabs>
        <w:ind w:left="720"/>
      </w:pPr>
      <w:r>
        <w:tab/>
      </w:r>
      <w:r>
        <w:tab/>
      </w:r>
      <w:r w:rsidR="0026703D">
        <w:t>от «_____</w:t>
      </w:r>
      <w:r w:rsidR="0026703D" w:rsidRPr="00FE2211">
        <w:t>»</w:t>
      </w:r>
      <w:r w:rsidR="0026703D">
        <w:t>________________</w:t>
      </w:r>
      <w:r w:rsidR="0026703D" w:rsidRPr="00FE2211">
        <w:t>2022г. №</w:t>
      </w:r>
      <w:r w:rsidR="0026703D">
        <w:t>______</w:t>
      </w:r>
      <w:r w:rsidR="0026703D" w:rsidRPr="00FE2211">
        <w:t xml:space="preserve">              </w:t>
      </w:r>
    </w:p>
    <w:p w:rsidR="0026703D" w:rsidRPr="0086077D" w:rsidRDefault="0026703D" w:rsidP="0026703D">
      <w:pPr>
        <w:ind w:left="720"/>
        <w:jc w:val="right"/>
        <w:rPr>
          <w:sz w:val="28"/>
          <w:szCs w:val="28"/>
        </w:rPr>
      </w:pPr>
    </w:p>
    <w:p w:rsidR="0026703D" w:rsidRPr="0086077D" w:rsidRDefault="0026703D" w:rsidP="0026703D">
      <w:pPr>
        <w:ind w:left="720"/>
        <w:jc w:val="right"/>
        <w:rPr>
          <w:sz w:val="28"/>
          <w:szCs w:val="28"/>
        </w:rPr>
      </w:pPr>
    </w:p>
    <w:p w:rsidR="0026703D" w:rsidRPr="0086077D" w:rsidRDefault="0026703D" w:rsidP="0026703D">
      <w:pPr>
        <w:ind w:left="720"/>
        <w:jc w:val="right"/>
        <w:rPr>
          <w:sz w:val="28"/>
          <w:szCs w:val="28"/>
        </w:rPr>
      </w:pPr>
    </w:p>
    <w:p w:rsidR="0026703D" w:rsidRPr="000E283B" w:rsidRDefault="0026703D" w:rsidP="0026703D">
      <w:pPr>
        <w:ind w:left="720"/>
        <w:jc w:val="center"/>
        <w:rPr>
          <w:b/>
          <w:sz w:val="28"/>
          <w:szCs w:val="28"/>
        </w:rPr>
      </w:pPr>
      <w:r w:rsidRPr="000E283B">
        <w:rPr>
          <w:b/>
          <w:sz w:val="28"/>
          <w:szCs w:val="28"/>
        </w:rPr>
        <w:t>Схема водоснабжения и водоотведения Киселевского городского округа с перспективой до 2031 года. Актуализация на 20</w:t>
      </w:r>
      <w:r w:rsidR="002744EF">
        <w:rPr>
          <w:b/>
          <w:sz w:val="28"/>
          <w:szCs w:val="28"/>
        </w:rPr>
        <w:t>23</w:t>
      </w:r>
      <w:r w:rsidRPr="000E283B">
        <w:rPr>
          <w:b/>
          <w:sz w:val="28"/>
          <w:szCs w:val="28"/>
        </w:rPr>
        <w:t xml:space="preserve"> год.</w:t>
      </w:r>
    </w:p>
    <w:p w:rsidR="0026703D" w:rsidRPr="000E283B" w:rsidRDefault="0026703D" w:rsidP="0026703D">
      <w:pPr>
        <w:ind w:left="720"/>
        <w:jc w:val="center"/>
        <w:rPr>
          <w:b/>
          <w:sz w:val="28"/>
          <w:szCs w:val="28"/>
        </w:rPr>
      </w:pPr>
    </w:p>
    <w:p w:rsidR="0026703D" w:rsidRDefault="0026703D" w:rsidP="0026703D">
      <w:pPr>
        <w:ind w:left="720"/>
        <w:jc w:val="center"/>
        <w:rPr>
          <w:b/>
        </w:rPr>
      </w:pPr>
    </w:p>
    <w:p w:rsidR="00DF2205" w:rsidRPr="002C016A" w:rsidRDefault="00756140" w:rsidP="002C016A">
      <w:pPr>
        <w:ind w:left="3556" w:firstLine="698"/>
        <w:rPr>
          <w:b/>
        </w:rPr>
      </w:pPr>
      <w:bookmarkStart w:id="0" w:name="_Toc80702537"/>
      <w:r w:rsidRPr="002C016A">
        <w:rPr>
          <w:b/>
        </w:rPr>
        <w:t>СОДЕРЖАНИЕ</w:t>
      </w:r>
      <w:bookmarkEnd w:id="0"/>
    </w:p>
    <w:sdt>
      <w:sdtPr>
        <w:rPr>
          <w:b w:val="0"/>
          <w:bCs/>
          <w:caps w:val="0"/>
          <w:noProof w:val="0"/>
          <w:sz w:val="20"/>
        </w:rPr>
        <w:id w:val="16664696"/>
        <w:docPartObj>
          <w:docPartGallery w:val="Table of Contents"/>
          <w:docPartUnique/>
        </w:docPartObj>
      </w:sdtPr>
      <w:sdtEndPr>
        <w:rPr>
          <w:b/>
          <w:bCs w:val="0"/>
          <w:noProof/>
          <w:sz w:val="24"/>
        </w:rPr>
      </w:sdtEndPr>
      <w:sdtContent>
        <w:p w:rsidR="006F4874" w:rsidRPr="00AD6757" w:rsidRDefault="00956BB2" w:rsidP="00B0617A">
          <w:pPr>
            <w:pStyle w:val="13"/>
            <w:tabs>
              <w:tab w:val="clear" w:pos="9628"/>
              <w:tab w:val="right" w:leader="dot" w:pos="9356"/>
            </w:tabs>
            <w:rPr>
              <w:rFonts w:asciiTheme="minorHAnsi" w:eastAsiaTheme="minorEastAsia" w:hAnsiTheme="minorHAnsi" w:cstheme="minorBidi"/>
              <w:b w:val="0"/>
              <w:caps w:val="0"/>
              <w:sz w:val="22"/>
              <w:szCs w:val="22"/>
            </w:rPr>
          </w:pPr>
          <w:r w:rsidRPr="00B0617A">
            <w:rPr>
              <w:b w:val="0"/>
            </w:rPr>
            <w:fldChar w:fldCharType="begin"/>
          </w:r>
          <w:r w:rsidRPr="00B0617A">
            <w:rPr>
              <w:b w:val="0"/>
            </w:rPr>
            <w:instrText xml:space="preserve"> TOC \o \h \z \u </w:instrText>
          </w:r>
          <w:r w:rsidRPr="00B0617A">
            <w:rPr>
              <w:b w:val="0"/>
            </w:rPr>
            <w:fldChar w:fldCharType="separate"/>
          </w:r>
          <w:hyperlink w:anchor="_Toc80702537" w:history="1">
            <w:r w:rsidR="006F4874" w:rsidRPr="00AD6757">
              <w:rPr>
                <w:rStyle w:val="aff8"/>
                <w:b w:val="0"/>
                <w:color w:val="auto"/>
              </w:rPr>
              <w:t>СОДЕРЖАНИЕ</w:t>
            </w:r>
            <w:r w:rsidR="006F4874" w:rsidRPr="00AD6757">
              <w:rPr>
                <w:b w:val="0"/>
                <w:webHidden/>
              </w:rPr>
              <w:tab/>
            </w:r>
            <w:r w:rsidR="006F4874" w:rsidRPr="00AD6757">
              <w:rPr>
                <w:b w:val="0"/>
                <w:webHidden/>
              </w:rPr>
              <w:fldChar w:fldCharType="begin"/>
            </w:r>
            <w:r w:rsidR="006F4874" w:rsidRPr="00AD6757">
              <w:rPr>
                <w:b w:val="0"/>
                <w:webHidden/>
              </w:rPr>
              <w:instrText xml:space="preserve"> PAGEREF _Toc80702537 \h </w:instrText>
            </w:r>
            <w:r w:rsidR="006F4874" w:rsidRPr="00AD6757">
              <w:rPr>
                <w:b w:val="0"/>
                <w:webHidden/>
              </w:rPr>
            </w:r>
            <w:r w:rsidR="006F4874" w:rsidRPr="00AD6757">
              <w:rPr>
                <w:b w:val="0"/>
                <w:webHidden/>
              </w:rPr>
              <w:fldChar w:fldCharType="separate"/>
            </w:r>
            <w:r w:rsidR="003102F8">
              <w:rPr>
                <w:b w:val="0"/>
                <w:webHidden/>
              </w:rPr>
              <w:t>2</w:t>
            </w:r>
            <w:r w:rsidR="006F4874" w:rsidRPr="00AD6757">
              <w:rPr>
                <w:b w:val="0"/>
                <w:webHidden/>
              </w:rPr>
              <w:fldChar w:fldCharType="end"/>
            </w:r>
          </w:hyperlink>
        </w:p>
        <w:p w:rsidR="006F4874" w:rsidRPr="00AD6757" w:rsidRDefault="00D775D8" w:rsidP="00B0617A">
          <w:pPr>
            <w:pStyle w:val="13"/>
            <w:tabs>
              <w:tab w:val="clear" w:pos="9628"/>
              <w:tab w:val="right" w:leader="dot" w:pos="9356"/>
            </w:tabs>
            <w:rPr>
              <w:rFonts w:asciiTheme="minorHAnsi" w:eastAsiaTheme="minorEastAsia" w:hAnsiTheme="minorHAnsi" w:cstheme="minorBidi"/>
              <w:b w:val="0"/>
              <w:caps w:val="0"/>
              <w:sz w:val="22"/>
              <w:szCs w:val="22"/>
            </w:rPr>
          </w:pPr>
          <w:hyperlink w:anchor="_Toc80702538" w:history="1">
            <w:r w:rsidR="006F4874" w:rsidRPr="00AD6757">
              <w:rPr>
                <w:rStyle w:val="aff8"/>
                <w:b w:val="0"/>
                <w:color w:val="auto"/>
              </w:rPr>
              <w:t>СОСТАВ ОТЧЕТНОЙ ТЕХНИЧЕСКОЙ ДОКУМЕНТАЦИИ</w:t>
            </w:r>
            <w:r w:rsidR="006F4874" w:rsidRPr="00AD6757">
              <w:rPr>
                <w:b w:val="0"/>
                <w:webHidden/>
              </w:rPr>
              <w:tab/>
            </w:r>
            <w:r w:rsidR="006F4874" w:rsidRPr="00AD6757">
              <w:rPr>
                <w:b w:val="0"/>
                <w:webHidden/>
              </w:rPr>
              <w:fldChar w:fldCharType="begin"/>
            </w:r>
            <w:r w:rsidR="006F4874" w:rsidRPr="00AD6757">
              <w:rPr>
                <w:b w:val="0"/>
                <w:webHidden/>
              </w:rPr>
              <w:instrText xml:space="preserve"> PAGEREF _Toc80702538 \h </w:instrText>
            </w:r>
            <w:r w:rsidR="006F4874" w:rsidRPr="00AD6757">
              <w:rPr>
                <w:b w:val="0"/>
                <w:webHidden/>
              </w:rPr>
            </w:r>
            <w:r w:rsidR="006F4874" w:rsidRPr="00AD6757">
              <w:rPr>
                <w:b w:val="0"/>
                <w:webHidden/>
              </w:rPr>
              <w:fldChar w:fldCharType="separate"/>
            </w:r>
            <w:r w:rsidR="003102F8">
              <w:rPr>
                <w:b w:val="0"/>
                <w:webHidden/>
              </w:rPr>
              <w:t>8</w:t>
            </w:r>
            <w:r w:rsidR="006F4874" w:rsidRPr="00AD6757">
              <w:rPr>
                <w:b w:val="0"/>
                <w:webHidden/>
              </w:rPr>
              <w:fldChar w:fldCharType="end"/>
            </w:r>
          </w:hyperlink>
        </w:p>
        <w:p w:rsidR="006F4874" w:rsidRPr="00AD6757" w:rsidRDefault="00D775D8" w:rsidP="00B0617A">
          <w:pPr>
            <w:pStyle w:val="13"/>
            <w:tabs>
              <w:tab w:val="clear" w:pos="9628"/>
              <w:tab w:val="right" w:leader="dot" w:pos="9356"/>
            </w:tabs>
            <w:rPr>
              <w:rFonts w:asciiTheme="minorHAnsi" w:eastAsiaTheme="minorEastAsia" w:hAnsiTheme="minorHAnsi" w:cstheme="minorBidi"/>
              <w:b w:val="0"/>
              <w:caps w:val="0"/>
              <w:sz w:val="22"/>
              <w:szCs w:val="22"/>
            </w:rPr>
          </w:pPr>
          <w:hyperlink w:anchor="_Toc80702539" w:history="1">
            <w:r w:rsidR="006F4874" w:rsidRPr="00AD6757">
              <w:rPr>
                <w:rStyle w:val="aff8"/>
                <w:b w:val="0"/>
                <w:color w:val="auto"/>
              </w:rPr>
              <w:t>ПЕРЕЧЕНЬ ИСПОЛЬЗОВАННЫХ НОРМАТИВНЫХ ПРАВОВЫХ АКТОВ</w:t>
            </w:r>
            <w:r w:rsidR="006F4874" w:rsidRPr="00AD6757">
              <w:rPr>
                <w:b w:val="0"/>
                <w:webHidden/>
              </w:rPr>
              <w:tab/>
            </w:r>
            <w:r w:rsidR="006F4874" w:rsidRPr="00AD6757">
              <w:rPr>
                <w:b w:val="0"/>
                <w:webHidden/>
              </w:rPr>
              <w:fldChar w:fldCharType="begin"/>
            </w:r>
            <w:r w:rsidR="006F4874" w:rsidRPr="00AD6757">
              <w:rPr>
                <w:b w:val="0"/>
                <w:webHidden/>
              </w:rPr>
              <w:instrText xml:space="preserve"> PAGEREF _Toc80702539 \h </w:instrText>
            </w:r>
            <w:r w:rsidR="006F4874" w:rsidRPr="00AD6757">
              <w:rPr>
                <w:b w:val="0"/>
                <w:webHidden/>
              </w:rPr>
            </w:r>
            <w:r w:rsidR="006F4874" w:rsidRPr="00AD6757">
              <w:rPr>
                <w:b w:val="0"/>
                <w:webHidden/>
              </w:rPr>
              <w:fldChar w:fldCharType="separate"/>
            </w:r>
            <w:r w:rsidR="003102F8">
              <w:rPr>
                <w:b w:val="0"/>
                <w:webHidden/>
              </w:rPr>
              <w:t>9</w:t>
            </w:r>
            <w:r w:rsidR="006F4874" w:rsidRPr="00AD6757">
              <w:rPr>
                <w:b w:val="0"/>
                <w:webHidden/>
              </w:rPr>
              <w:fldChar w:fldCharType="end"/>
            </w:r>
          </w:hyperlink>
        </w:p>
        <w:p w:rsidR="006F4874" w:rsidRPr="00AD6757" w:rsidRDefault="00D775D8" w:rsidP="00B0617A">
          <w:pPr>
            <w:pStyle w:val="13"/>
            <w:tabs>
              <w:tab w:val="clear" w:pos="9628"/>
              <w:tab w:val="right" w:leader="dot" w:pos="9356"/>
            </w:tabs>
            <w:rPr>
              <w:rFonts w:asciiTheme="minorHAnsi" w:eastAsiaTheme="minorEastAsia" w:hAnsiTheme="minorHAnsi" w:cstheme="minorBidi"/>
              <w:b w:val="0"/>
              <w:caps w:val="0"/>
              <w:sz w:val="22"/>
              <w:szCs w:val="22"/>
            </w:rPr>
          </w:pPr>
          <w:hyperlink w:anchor="_Toc80702540" w:history="1">
            <w:r w:rsidR="006F4874" w:rsidRPr="00AD6757">
              <w:rPr>
                <w:rStyle w:val="aff8"/>
                <w:b w:val="0"/>
                <w:color w:val="auto"/>
              </w:rPr>
              <w:t>ТЕРМИНЫ, ОПРЕДЕЛЕНИЯ, СОКРАЩЕНИЯ</w:t>
            </w:r>
            <w:r w:rsidR="006F4874" w:rsidRPr="00AD6757">
              <w:rPr>
                <w:b w:val="0"/>
                <w:webHidden/>
              </w:rPr>
              <w:tab/>
            </w:r>
            <w:r w:rsidR="006F4874" w:rsidRPr="00AD6757">
              <w:rPr>
                <w:b w:val="0"/>
                <w:webHidden/>
              </w:rPr>
              <w:fldChar w:fldCharType="begin"/>
            </w:r>
            <w:r w:rsidR="006F4874" w:rsidRPr="00AD6757">
              <w:rPr>
                <w:b w:val="0"/>
                <w:webHidden/>
              </w:rPr>
              <w:instrText xml:space="preserve"> PAGEREF _Toc80702540 \h </w:instrText>
            </w:r>
            <w:r w:rsidR="006F4874" w:rsidRPr="00AD6757">
              <w:rPr>
                <w:b w:val="0"/>
                <w:webHidden/>
              </w:rPr>
            </w:r>
            <w:r w:rsidR="006F4874" w:rsidRPr="00AD6757">
              <w:rPr>
                <w:b w:val="0"/>
                <w:webHidden/>
              </w:rPr>
              <w:fldChar w:fldCharType="separate"/>
            </w:r>
            <w:r w:rsidR="003102F8">
              <w:rPr>
                <w:b w:val="0"/>
                <w:webHidden/>
              </w:rPr>
              <w:t>11</w:t>
            </w:r>
            <w:r w:rsidR="006F4874" w:rsidRPr="00AD6757">
              <w:rPr>
                <w:b w:val="0"/>
                <w:webHidden/>
              </w:rPr>
              <w:fldChar w:fldCharType="end"/>
            </w:r>
          </w:hyperlink>
        </w:p>
        <w:p w:rsidR="006F4874" w:rsidRPr="00AD6757" w:rsidRDefault="00D775D8" w:rsidP="00B0617A">
          <w:pPr>
            <w:pStyle w:val="13"/>
            <w:tabs>
              <w:tab w:val="clear" w:pos="9628"/>
              <w:tab w:val="right" w:leader="dot" w:pos="9356"/>
            </w:tabs>
            <w:rPr>
              <w:rFonts w:asciiTheme="minorHAnsi" w:eastAsiaTheme="minorEastAsia" w:hAnsiTheme="minorHAnsi" w:cstheme="minorBidi"/>
              <w:b w:val="0"/>
              <w:caps w:val="0"/>
              <w:sz w:val="22"/>
              <w:szCs w:val="22"/>
            </w:rPr>
          </w:pPr>
          <w:hyperlink w:anchor="_Toc80702541" w:history="1">
            <w:r w:rsidR="006F4874" w:rsidRPr="00AD6757">
              <w:rPr>
                <w:rStyle w:val="aff8"/>
                <w:b w:val="0"/>
                <w:color w:val="auto"/>
              </w:rPr>
              <w:t>ОБЩИЕ ПОЛОЖЕНИЯ</w:t>
            </w:r>
            <w:r w:rsidR="006F4874" w:rsidRPr="00AD6757">
              <w:rPr>
                <w:b w:val="0"/>
                <w:webHidden/>
              </w:rPr>
              <w:tab/>
            </w:r>
            <w:r w:rsidR="006F4874" w:rsidRPr="00AD6757">
              <w:rPr>
                <w:b w:val="0"/>
                <w:webHidden/>
              </w:rPr>
              <w:fldChar w:fldCharType="begin"/>
            </w:r>
            <w:r w:rsidR="006F4874" w:rsidRPr="00AD6757">
              <w:rPr>
                <w:b w:val="0"/>
                <w:webHidden/>
              </w:rPr>
              <w:instrText xml:space="preserve"> PAGEREF _Toc80702541 \h </w:instrText>
            </w:r>
            <w:r w:rsidR="006F4874" w:rsidRPr="00AD6757">
              <w:rPr>
                <w:b w:val="0"/>
                <w:webHidden/>
              </w:rPr>
            </w:r>
            <w:r w:rsidR="006F4874" w:rsidRPr="00AD6757">
              <w:rPr>
                <w:b w:val="0"/>
                <w:webHidden/>
              </w:rPr>
              <w:fldChar w:fldCharType="separate"/>
            </w:r>
            <w:r w:rsidR="003102F8">
              <w:rPr>
                <w:b w:val="0"/>
                <w:webHidden/>
              </w:rPr>
              <w:t>16</w:t>
            </w:r>
            <w:r w:rsidR="006F4874" w:rsidRPr="00AD6757">
              <w:rPr>
                <w:b w:val="0"/>
                <w:webHidden/>
              </w:rPr>
              <w:fldChar w:fldCharType="end"/>
            </w:r>
          </w:hyperlink>
        </w:p>
        <w:p w:rsidR="006F4874" w:rsidRPr="00AD6757" w:rsidRDefault="00D775D8" w:rsidP="00B0617A">
          <w:pPr>
            <w:pStyle w:val="13"/>
            <w:tabs>
              <w:tab w:val="clear" w:pos="9628"/>
              <w:tab w:val="right" w:leader="dot" w:pos="9356"/>
            </w:tabs>
            <w:rPr>
              <w:rFonts w:asciiTheme="minorHAnsi" w:eastAsiaTheme="minorEastAsia" w:hAnsiTheme="minorHAnsi" w:cstheme="minorBidi"/>
              <w:b w:val="0"/>
              <w:caps w:val="0"/>
              <w:sz w:val="22"/>
              <w:szCs w:val="22"/>
            </w:rPr>
          </w:pPr>
          <w:hyperlink w:anchor="_Toc80702542" w:history="1">
            <w:r w:rsidR="006F4874" w:rsidRPr="00AD6757">
              <w:rPr>
                <w:rStyle w:val="aff8"/>
                <w:b w:val="0"/>
                <w:color w:val="auto"/>
              </w:rPr>
              <w:t>КРАТКАЯ ХАРАКТЕРИСТИКА МУНИЦИПАЛЬНОГО ОБРАЗОВАНИЯ</w:t>
            </w:r>
            <w:r w:rsidR="006F4874" w:rsidRPr="00AD6757">
              <w:rPr>
                <w:b w:val="0"/>
                <w:webHidden/>
              </w:rPr>
              <w:tab/>
            </w:r>
            <w:r w:rsidR="006F4874" w:rsidRPr="00AD6757">
              <w:rPr>
                <w:b w:val="0"/>
                <w:webHidden/>
              </w:rPr>
              <w:fldChar w:fldCharType="begin"/>
            </w:r>
            <w:r w:rsidR="006F4874" w:rsidRPr="00AD6757">
              <w:rPr>
                <w:b w:val="0"/>
                <w:webHidden/>
              </w:rPr>
              <w:instrText xml:space="preserve"> PAGEREF _Toc80702542 \h </w:instrText>
            </w:r>
            <w:r w:rsidR="006F4874" w:rsidRPr="00AD6757">
              <w:rPr>
                <w:b w:val="0"/>
                <w:webHidden/>
              </w:rPr>
            </w:r>
            <w:r w:rsidR="006F4874" w:rsidRPr="00AD6757">
              <w:rPr>
                <w:b w:val="0"/>
                <w:webHidden/>
              </w:rPr>
              <w:fldChar w:fldCharType="separate"/>
            </w:r>
            <w:r w:rsidR="003102F8">
              <w:rPr>
                <w:b w:val="0"/>
                <w:webHidden/>
              </w:rPr>
              <w:t>18</w:t>
            </w:r>
            <w:r w:rsidR="006F4874" w:rsidRPr="00AD6757">
              <w:rPr>
                <w:b w:val="0"/>
                <w:webHidden/>
              </w:rPr>
              <w:fldChar w:fldCharType="end"/>
            </w:r>
          </w:hyperlink>
        </w:p>
        <w:p w:rsidR="006F4874" w:rsidRPr="00AD6757" w:rsidRDefault="00D775D8" w:rsidP="00B0617A">
          <w:pPr>
            <w:pStyle w:val="13"/>
            <w:tabs>
              <w:tab w:val="clear" w:pos="9628"/>
              <w:tab w:val="left" w:pos="1320"/>
              <w:tab w:val="right" w:leader="dot" w:pos="9356"/>
            </w:tabs>
            <w:rPr>
              <w:rFonts w:asciiTheme="minorHAnsi" w:eastAsiaTheme="minorEastAsia" w:hAnsiTheme="minorHAnsi" w:cstheme="minorBidi"/>
              <w:b w:val="0"/>
              <w:caps w:val="0"/>
              <w:sz w:val="22"/>
              <w:szCs w:val="22"/>
            </w:rPr>
          </w:pPr>
          <w:hyperlink w:anchor="_Toc80702543" w:history="1">
            <w:r w:rsidR="006F4874" w:rsidRPr="00AD6757">
              <w:rPr>
                <w:rStyle w:val="aff8"/>
                <w:b w:val="0"/>
                <w:color w:val="auto"/>
                <w14:scene3d>
                  <w14:camera w14:prst="orthographicFront"/>
                  <w14:lightRig w14:rig="threePt" w14:dir="t">
                    <w14:rot w14:lat="0" w14:lon="0" w14:rev="0"/>
                  </w14:lightRig>
                </w14:scene3d>
              </w:rPr>
              <w:t>Глава 1</w:t>
            </w:r>
            <w:r w:rsidR="006F4874" w:rsidRPr="00AD6757">
              <w:rPr>
                <w:rFonts w:asciiTheme="minorHAnsi" w:eastAsiaTheme="minorEastAsia" w:hAnsiTheme="minorHAnsi" w:cstheme="minorBidi"/>
                <w:b w:val="0"/>
                <w:caps w:val="0"/>
                <w:sz w:val="22"/>
                <w:szCs w:val="22"/>
              </w:rPr>
              <w:tab/>
            </w:r>
            <w:r w:rsidR="006F4874" w:rsidRPr="00AD6757">
              <w:rPr>
                <w:rStyle w:val="aff8"/>
                <w:b w:val="0"/>
                <w:color w:val="auto"/>
              </w:rPr>
              <w:t>«Схема водоснабжения»</w:t>
            </w:r>
            <w:r w:rsidR="006F4874" w:rsidRPr="00AD6757">
              <w:rPr>
                <w:b w:val="0"/>
                <w:webHidden/>
              </w:rPr>
              <w:tab/>
            </w:r>
            <w:r w:rsidR="006F4874" w:rsidRPr="00AD6757">
              <w:rPr>
                <w:b w:val="0"/>
                <w:webHidden/>
              </w:rPr>
              <w:fldChar w:fldCharType="begin"/>
            </w:r>
            <w:r w:rsidR="006F4874" w:rsidRPr="00AD6757">
              <w:rPr>
                <w:b w:val="0"/>
                <w:webHidden/>
              </w:rPr>
              <w:instrText xml:space="preserve"> PAGEREF _Toc80702543 \h </w:instrText>
            </w:r>
            <w:r w:rsidR="006F4874" w:rsidRPr="00AD6757">
              <w:rPr>
                <w:b w:val="0"/>
                <w:webHidden/>
              </w:rPr>
            </w:r>
            <w:r w:rsidR="006F4874" w:rsidRPr="00AD6757">
              <w:rPr>
                <w:b w:val="0"/>
                <w:webHidden/>
              </w:rPr>
              <w:fldChar w:fldCharType="separate"/>
            </w:r>
            <w:r w:rsidR="003102F8">
              <w:rPr>
                <w:b w:val="0"/>
                <w:webHidden/>
              </w:rPr>
              <w:t>20</w:t>
            </w:r>
            <w:r w:rsidR="006F4874" w:rsidRPr="00AD6757">
              <w:rPr>
                <w:b w:val="0"/>
                <w:webHidden/>
              </w:rPr>
              <w:fldChar w:fldCharType="end"/>
            </w:r>
          </w:hyperlink>
        </w:p>
        <w:p w:rsidR="006F4874" w:rsidRPr="00B0617A" w:rsidRDefault="00D775D8"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44" w:history="1">
            <w:r w:rsidR="006F4874" w:rsidRPr="00AD6757">
              <w:rPr>
                <w:rStyle w:val="aff8"/>
                <w:b w:val="0"/>
                <w:color w:val="auto"/>
                <w14:scene3d>
                  <w14:camera w14:prst="orthographicFront"/>
                  <w14:lightRig w14:rig="threePt" w14:dir="t">
                    <w14:rot w14:lat="0" w14:lon="0" w14:rev="0"/>
                  </w14:lightRig>
                </w14:scene3d>
              </w:rPr>
              <w:t>1.1</w:t>
            </w:r>
            <w:r w:rsidR="006F4874" w:rsidRPr="00AD6757">
              <w:rPr>
                <w:rFonts w:asciiTheme="minorHAnsi" w:eastAsiaTheme="minorEastAsia" w:hAnsiTheme="minorHAnsi" w:cstheme="minorBidi"/>
                <w:b w:val="0"/>
                <w:sz w:val="22"/>
                <w:szCs w:val="22"/>
              </w:rPr>
              <w:tab/>
            </w:r>
            <w:r w:rsidR="006F4874" w:rsidRPr="00AD6757">
              <w:rPr>
                <w:rStyle w:val="aff8"/>
                <w:b w:val="0"/>
                <w:color w:val="auto"/>
              </w:rPr>
              <w:t>Раздел 1 «Технико-экономическое состояние централизованных систем водоснабжения муниципального образования»</w:t>
            </w:r>
            <w:r w:rsidR="006F4874" w:rsidRPr="00AD6757">
              <w:rPr>
                <w:b w:val="0"/>
                <w:webHidden/>
              </w:rPr>
              <w:tab/>
            </w:r>
            <w:r w:rsidR="006F4874" w:rsidRPr="00AD6757">
              <w:rPr>
                <w:b w:val="0"/>
                <w:webHidden/>
              </w:rPr>
              <w:fldChar w:fldCharType="begin"/>
            </w:r>
            <w:r w:rsidR="006F4874" w:rsidRPr="00AD6757">
              <w:rPr>
                <w:b w:val="0"/>
                <w:webHidden/>
              </w:rPr>
              <w:instrText xml:space="preserve"> PAGEREF _Toc80702544 \h </w:instrText>
            </w:r>
            <w:r w:rsidR="006F4874" w:rsidRPr="00AD6757">
              <w:rPr>
                <w:b w:val="0"/>
                <w:webHidden/>
              </w:rPr>
            </w:r>
            <w:r w:rsidR="006F4874" w:rsidRPr="00AD6757">
              <w:rPr>
                <w:b w:val="0"/>
                <w:webHidden/>
              </w:rPr>
              <w:fldChar w:fldCharType="separate"/>
            </w:r>
            <w:r w:rsidR="003102F8">
              <w:rPr>
                <w:b w:val="0"/>
                <w:webHidden/>
              </w:rPr>
              <w:t>20</w:t>
            </w:r>
            <w:r w:rsidR="006F4874" w:rsidRPr="00AD6757">
              <w:rPr>
                <w:b w:val="0"/>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45" w:history="1">
            <w:r w:rsidR="006F4874" w:rsidRPr="00B0617A">
              <w:rPr>
                <w:rStyle w:val="aff8"/>
                <w:noProof/>
                <w:color w:val="auto"/>
                <w14:scene3d>
                  <w14:camera w14:prst="orthographicFront"/>
                  <w14:lightRig w14:rig="threePt" w14:dir="t">
                    <w14:rot w14:lat="0" w14:lon="0" w14:rev="0"/>
                  </w14:lightRig>
                </w14:scene3d>
              </w:rPr>
              <w:t>1.1.1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системы и структуры водоснабжения городского округа и деление территории на эксплуатационные зоны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_Toc80702545 \h </w:instrText>
            </w:r>
            <w:r w:rsidR="006F4874" w:rsidRPr="00B0617A">
              <w:rPr>
                <w:noProof/>
                <w:webHidden/>
              </w:rPr>
            </w:r>
            <w:r w:rsidR="006F4874" w:rsidRPr="00B0617A">
              <w:rPr>
                <w:noProof/>
                <w:webHidden/>
              </w:rPr>
              <w:fldChar w:fldCharType="separate"/>
            </w:r>
            <w:r w:rsidR="003102F8">
              <w:rPr>
                <w:noProof/>
                <w:webHidden/>
              </w:rPr>
              <w:t>20</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46" w:history="1">
            <w:r w:rsidR="006F4874" w:rsidRPr="00B0617A">
              <w:rPr>
                <w:rStyle w:val="aff8"/>
                <w:noProof/>
                <w:color w:val="auto"/>
                <w14:scene3d>
                  <w14:camera w14:prst="orthographicFront"/>
                  <w14:lightRig w14:rig="threePt" w14:dir="t">
                    <w14:rot w14:lat="0" w14:lon="0" w14:rev="0"/>
                  </w14:lightRig>
                </w14:scene3d>
              </w:rPr>
              <w:t>1.1.2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территорий, не охваченных централизованными системами водоснабжения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_Toc80702546 \h </w:instrText>
            </w:r>
            <w:r w:rsidR="006F4874" w:rsidRPr="00B0617A">
              <w:rPr>
                <w:noProof/>
                <w:webHidden/>
              </w:rPr>
            </w:r>
            <w:r w:rsidR="006F4874" w:rsidRPr="00B0617A">
              <w:rPr>
                <w:noProof/>
                <w:webHidden/>
              </w:rPr>
              <w:fldChar w:fldCharType="separate"/>
            </w:r>
            <w:r w:rsidR="003102F8">
              <w:rPr>
                <w:noProof/>
                <w:webHidden/>
              </w:rPr>
              <w:t>22</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47" w:history="1">
            <w:r w:rsidR="006F4874" w:rsidRPr="00B0617A">
              <w:rPr>
                <w:rStyle w:val="aff8"/>
                <w:noProof/>
                <w:color w:val="auto"/>
                <w14:scene3d>
                  <w14:camera w14:prst="orthographicFront"/>
                  <w14:lightRig w14:rig="threePt" w14:dir="t">
                    <w14:rot w14:lat="0" w14:lon="0" w14:rev="0"/>
                  </w14:lightRig>
                </w14:scene3d>
              </w:rPr>
              <w:t>1.1.3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_Toc80702547 \h </w:instrText>
            </w:r>
            <w:r w:rsidR="006F4874" w:rsidRPr="00B0617A">
              <w:rPr>
                <w:noProof/>
                <w:webHidden/>
              </w:rPr>
            </w:r>
            <w:r w:rsidR="006F4874" w:rsidRPr="00B0617A">
              <w:rPr>
                <w:noProof/>
                <w:webHidden/>
              </w:rPr>
              <w:fldChar w:fldCharType="separate"/>
            </w:r>
            <w:r w:rsidR="003102F8">
              <w:rPr>
                <w:noProof/>
                <w:webHidden/>
              </w:rPr>
              <w:t>23</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48" w:history="1">
            <w:r w:rsidR="006F4874" w:rsidRPr="00B0617A">
              <w:rPr>
                <w:rStyle w:val="aff8"/>
                <w:noProof/>
                <w:color w:val="auto"/>
                <w14:scene3d>
                  <w14:camera w14:prst="orthographicFront"/>
                  <w14:lightRig w14:rig="threePt" w14:dir="t">
                    <w14:rot w14:lat="0" w14:lon="0" w14:rev="0"/>
                  </w14:lightRig>
                </w14:scene3d>
              </w:rPr>
              <w:t>1.1.4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результатов технического обследования (если выполнялись) централизованных систем водоснабжения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_Toc80702548 \h </w:instrText>
            </w:r>
            <w:r w:rsidR="006F4874" w:rsidRPr="00B0617A">
              <w:rPr>
                <w:noProof/>
                <w:webHidden/>
              </w:rPr>
            </w:r>
            <w:r w:rsidR="006F4874" w:rsidRPr="00B0617A">
              <w:rPr>
                <w:noProof/>
                <w:webHidden/>
              </w:rPr>
              <w:fldChar w:fldCharType="separate"/>
            </w:r>
            <w:r w:rsidR="003102F8">
              <w:rPr>
                <w:noProof/>
                <w:webHidden/>
              </w:rPr>
              <w:t>24</w:t>
            </w:r>
            <w:r w:rsidR="006F4874" w:rsidRPr="00B0617A">
              <w:rPr>
                <w:noProof/>
                <w:webHidden/>
              </w:rPr>
              <w:fldChar w:fldCharType="end"/>
            </w:r>
          </w:hyperlink>
        </w:p>
        <w:p w:rsidR="006F4874" w:rsidRPr="00B0617A" w:rsidRDefault="00D775D8" w:rsidP="00B0617A">
          <w:pPr>
            <w:pStyle w:val="41"/>
            <w:tabs>
              <w:tab w:val="clear" w:pos="9344"/>
              <w:tab w:val="right" w:leader="dot" w:pos="9356"/>
            </w:tabs>
            <w:rPr>
              <w:rFonts w:asciiTheme="minorHAnsi" w:eastAsiaTheme="minorEastAsia" w:hAnsiTheme="minorHAnsi" w:cstheme="minorBidi"/>
              <w:noProof/>
              <w:sz w:val="22"/>
              <w:szCs w:val="22"/>
            </w:rPr>
          </w:pPr>
          <w:hyperlink w:anchor="_Toc80702549" w:history="1">
            <w:r w:rsidR="006F4874" w:rsidRPr="00B0617A">
              <w:rPr>
                <w:rStyle w:val="aff8"/>
                <w:noProof/>
                <w:color w:val="auto"/>
                <w14:scene3d>
                  <w14:camera w14:prst="orthographicFront"/>
                  <w14:lightRig w14:rig="threePt" w14:dir="t">
                    <w14:rot w14:lat="0" w14:lon="0" w14:rev="0"/>
                  </w14:lightRig>
                </w14:scene3d>
              </w:rPr>
              <w:t>1.1.4.1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состояния существующих источников водоснабжения и водозаборных сооружений</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_Toc80702549 \h </w:instrText>
            </w:r>
            <w:r w:rsidR="006F4874" w:rsidRPr="00B0617A">
              <w:rPr>
                <w:noProof/>
                <w:webHidden/>
              </w:rPr>
            </w:r>
            <w:r w:rsidR="006F4874" w:rsidRPr="00B0617A">
              <w:rPr>
                <w:noProof/>
                <w:webHidden/>
              </w:rPr>
              <w:fldChar w:fldCharType="separate"/>
            </w:r>
            <w:r w:rsidR="003102F8">
              <w:rPr>
                <w:noProof/>
                <w:webHidden/>
              </w:rPr>
              <w:t>24</w:t>
            </w:r>
            <w:r w:rsidR="006F4874" w:rsidRPr="00B0617A">
              <w:rPr>
                <w:noProof/>
                <w:webHidden/>
              </w:rPr>
              <w:fldChar w:fldCharType="end"/>
            </w:r>
          </w:hyperlink>
        </w:p>
        <w:p w:rsidR="006F4874" w:rsidRPr="00B0617A" w:rsidRDefault="00D775D8" w:rsidP="00B0617A">
          <w:pPr>
            <w:pStyle w:val="41"/>
            <w:tabs>
              <w:tab w:val="clear" w:pos="9344"/>
              <w:tab w:val="right" w:leader="dot" w:pos="9356"/>
            </w:tabs>
            <w:rPr>
              <w:rFonts w:asciiTheme="minorHAnsi" w:eastAsiaTheme="minorEastAsia" w:hAnsiTheme="minorHAnsi" w:cstheme="minorBidi"/>
              <w:noProof/>
              <w:sz w:val="22"/>
              <w:szCs w:val="22"/>
            </w:rPr>
          </w:pPr>
          <w:hyperlink w:anchor="_Toc80702550" w:history="1">
            <w:r w:rsidR="006F4874" w:rsidRPr="00B0617A">
              <w:rPr>
                <w:rStyle w:val="aff8"/>
                <w:noProof/>
                <w:color w:val="auto"/>
                <w14:scene3d>
                  <w14:camera w14:prst="orthographicFront"/>
                  <w14:lightRig w14:rig="threePt" w14:dir="t">
                    <w14:rot w14:lat="0" w14:lon="0" w14:rev="0"/>
                  </w14:lightRig>
                </w14:scene3d>
              </w:rPr>
              <w:t>1.1.4.2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_Toc80702550 \h </w:instrText>
            </w:r>
            <w:r w:rsidR="006F4874" w:rsidRPr="00B0617A">
              <w:rPr>
                <w:noProof/>
                <w:webHidden/>
              </w:rPr>
            </w:r>
            <w:r w:rsidR="006F4874" w:rsidRPr="00B0617A">
              <w:rPr>
                <w:noProof/>
                <w:webHidden/>
              </w:rPr>
              <w:fldChar w:fldCharType="separate"/>
            </w:r>
            <w:r w:rsidR="003102F8">
              <w:rPr>
                <w:noProof/>
                <w:webHidden/>
              </w:rPr>
              <w:t>25</w:t>
            </w:r>
            <w:r w:rsidR="006F4874" w:rsidRPr="00B0617A">
              <w:rPr>
                <w:noProof/>
                <w:webHidden/>
              </w:rPr>
              <w:fldChar w:fldCharType="end"/>
            </w:r>
          </w:hyperlink>
        </w:p>
        <w:p w:rsidR="006F4874" w:rsidRPr="00B0617A" w:rsidRDefault="00D775D8" w:rsidP="00B0617A">
          <w:pPr>
            <w:pStyle w:val="41"/>
            <w:tabs>
              <w:tab w:val="clear" w:pos="9344"/>
              <w:tab w:val="right" w:leader="dot" w:pos="9356"/>
            </w:tabs>
            <w:rPr>
              <w:rFonts w:asciiTheme="minorHAnsi" w:eastAsiaTheme="minorEastAsia" w:hAnsiTheme="minorHAnsi" w:cstheme="minorBidi"/>
              <w:noProof/>
              <w:sz w:val="22"/>
              <w:szCs w:val="22"/>
            </w:rPr>
          </w:pPr>
          <w:hyperlink w:anchor="_Toc80702551" w:history="1">
            <w:r w:rsidR="006F4874" w:rsidRPr="00B0617A">
              <w:rPr>
                <w:rStyle w:val="aff8"/>
                <w:noProof/>
                <w:color w:val="auto"/>
                <w14:scene3d>
                  <w14:camera w14:prst="orthographicFront"/>
                  <w14:lightRig w14:rig="threePt" w14:dir="t">
                    <w14:rot w14:lat="0" w14:lon="0" w14:rev="0"/>
                  </w14:lightRig>
                </w14:scene3d>
              </w:rPr>
              <w:t>1.1.4.3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6F4874" w:rsidRPr="00B0617A">
              <w:rPr>
                <w:noProof/>
                <w:webHidden/>
              </w:rPr>
              <w:tab/>
            </w:r>
            <w:r w:rsidR="0013148F">
              <w:rPr>
                <w:noProof/>
                <w:webHidden/>
              </w:rPr>
              <w:tab/>
            </w:r>
            <w:r w:rsidR="006F4874" w:rsidRPr="00B0617A">
              <w:rPr>
                <w:noProof/>
                <w:webHidden/>
              </w:rPr>
              <w:fldChar w:fldCharType="begin"/>
            </w:r>
            <w:r w:rsidR="006F4874" w:rsidRPr="00B0617A">
              <w:rPr>
                <w:noProof/>
                <w:webHidden/>
              </w:rPr>
              <w:instrText xml:space="preserve"> PAGEREF _Toc80702551 \h </w:instrText>
            </w:r>
            <w:r w:rsidR="006F4874" w:rsidRPr="00B0617A">
              <w:rPr>
                <w:noProof/>
                <w:webHidden/>
              </w:rPr>
            </w:r>
            <w:r w:rsidR="006F4874" w:rsidRPr="00B0617A">
              <w:rPr>
                <w:noProof/>
                <w:webHidden/>
              </w:rPr>
              <w:fldChar w:fldCharType="separate"/>
            </w:r>
            <w:r w:rsidR="003102F8">
              <w:rPr>
                <w:noProof/>
                <w:webHidden/>
              </w:rPr>
              <w:t>27</w:t>
            </w:r>
            <w:r w:rsidR="006F4874" w:rsidRPr="00B0617A">
              <w:rPr>
                <w:noProof/>
                <w:webHidden/>
              </w:rPr>
              <w:fldChar w:fldCharType="end"/>
            </w:r>
          </w:hyperlink>
        </w:p>
        <w:p w:rsidR="006F4874" w:rsidRPr="00B0617A" w:rsidRDefault="00D775D8" w:rsidP="00B0617A">
          <w:pPr>
            <w:pStyle w:val="41"/>
            <w:tabs>
              <w:tab w:val="clear" w:pos="9344"/>
              <w:tab w:val="right" w:leader="dot" w:pos="9356"/>
            </w:tabs>
            <w:rPr>
              <w:rFonts w:asciiTheme="minorHAnsi" w:eastAsiaTheme="minorEastAsia" w:hAnsiTheme="minorHAnsi" w:cstheme="minorBidi"/>
              <w:noProof/>
              <w:sz w:val="22"/>
              <w:szCs w:val="22"/>
            </w:rPr>
          </w:pPr>
          <w:hyperlink w:anchor="_Toc80702552" w:history="1">
            <w:r w:rsidR="006F4874" w:rsidRPr="00B0617A">
              <w:rPr>
                <w:rStyle w:val="aff8"/>
                <w:noProof/>
                <w:color w:val="auto"/>
                <w14:scene3d>
                  <w14:camera w14:prst="orthographicFront"/>
                  <w14:lightRig w14:rig="threePt" w14:dir="t">
                    <w14:rot w14:lat="0" w14:lon="0" w14:rev="0"/>
                  </w14:lightRig>
                </w14:scene3d>
              </w:rPr>
              <w:t>1.1.4.4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_Toc80702552 \h </w:instrText>
            </w:r>
            <w:r w:rsidR="006F4874" w:rsidRPr="00B0617A">
              <w:rPr>
                <w:noProof/>
                <w:webHidden/>
              </w:rPr>
            </w:r>
            <w:r w:rsidR="006F4874" w:rsidRPr="00B0617A">
              <w:rPr>
                <w:noProof/>
                <w:webHidden/>
              </w:rPr>
              <w:fldChar w:fldCharType="separate"/>
            </w:r>
            <w:r w:rsidR="003102F8">
              <w:rPr>
                <w:noProof/>
                <w:webHidden/>
              </w:rPr>
              <w:t>29</w:t>
            </w:r>
            <w:r w:rsidR="006F4874" w:rsidRPr="00B0617A">
              <w:rPr>
                <w:noProof/>
                <w:webHidden/>
              </w:rPr>
              <w:fldChar w:fldCharType="end"/>
            </w:r>
          </w:hyperlink>
        </w:p>
        <w:p w:rsidR="006F4874" w:rsidRPr="00B0617A" w:rsidRDefault="00D775D8" w:rsidP="00B0617A">
          <w:pPr>
            <w:pStyle w:val="41"/>
            <w:tabs>
              <w:tab w:val="clear" w:pos="9344"/>
              <w:tab w:val="right" w:leader="dot" w:pos="9356"/>
            </w:tabs>
            <w:rPr>
              <w:rFonts w:asciiTheme="minorHAnsi" w:eastAsiaTheme="minorEastAsia" w:hAnsiTheme="minorHAnsi" w:cstheme="minorBidi"/>
              <w:noProof/>
              <w:sz w:val="22"/>
              <w:szCs w:val="22"/>
            </w:rPr>
          </w:pPr>
          <w:hyperlink w:anchor="_Toc80702553" w:history="1">
            <w:r w:rsidR="006F4874" w:rsidRPr="00B0617A">
              <w:rPr>
                <w:rStyle w:val="aff8"/>
                <w:noProof/>
                <w:color w:val="auto"/>
                <w14:scene3d>
                  <w14:camera w14:prst="orthographicFront"/>
                  <w14:lightRig w14:rig="threePt" w14:dir="t">
                    <w14:rot w14:lat="0" w14:lon="0" w14:rev="0"/>
                  </w14:lightRig>
                </w14:scene3d>
              </w:rPr>
              <w:t>1.1.4.5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_Toc80702553 \h </w:instrText>
            </w:r>
            <w:r w:rsidR="006F4874" w:rsidRPr="00B0617A">
              <w:rPr>
                <w:noProof/>
                <w:webHidden/>
              </w:rPr>
            </w:r>
            <w:r w:rsidR="006F4874" w:rsidRPr="00B0617A">
              <w:rPr>
                <w:noProof/>
                <w:webHidden/>
              </w:rPr>
              <w:fldChar w:fldCharType="separate"/>
            </w:r>
            <w:r w:rsidR="003102F8">
              <w:rPr>
                <w:noProof/>
                <w:webHidden/>
              </w:rPr>
              <w:t>29</w:t>
            </w:r>
            <w:r w:rsidR="006F4874" w:rsidRPr="00B0617A">
              <w:rPr>
                <w:noProof/>
                <w:webHidden/>
              </w:rPr>
              <w:fldChar w:fldCharType="end"/>
            </w:r>
          </w:hyperlink>
        </w:p>
        <w:p w:rsidR="006F4874" w:rsidRPr="00B0617A" w:rsidRDefault="00D775D8" w:rsidP="00B0617A">
          <w:pPr>
            <w:pStyle w:val="41"/>
            <w:tabs>
              <w:tab w:val="clear" w:pos="9344"/>
              <w:tab w:val="right" w:leader="dot" w:pos="9356"/>
            </w:tabs>
            <w:rPr>
              <w:rFonts w:asciiTheme="minorHAnsi" w:eastAsiaTheme="minorEastAsia" w:hAnsiTheme="minorHAnsi" w:cstheme="minorBidi"/>
              <w:noProof/>
              <w:sz w:val="22"/>
              <w:szCs w:val="22"/>
            </w:rPr>
          </w:pPr>
          <w:hyperlink w:anchor="_Toc80702554" w:history="1">
            <w:r w:rsidR="006F4874" w:rsidRPr="00B0617A">
              <w:rPr>
                <w:rStyle w:val="aff8"/>
                <w:noProof/>
                <w:color w:val="auto"/>
                <w14:scene3d>
                  <w14:camera w14:prst="orthographicFront"/>
                  <w14:lightRig w14:rig="threePt" w14:dir="t">
                    <w14:rot w14:lat="0" w14:lon="0" w14:rev="0"/>
                  </w14:lightRig>
                </w14:scene3d>
              </w:rPr>
              <w:t>1.1.4.6</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_Toc80702554 \h </w:instrText>
            </w:r>
            <w:r w:rsidR="006F4874" w:rsidRPr="00B0617A">
              <w:rPr>
                <w:noProof/>
                <w:webHidden/>
              </w:rPr>
            </w:r>
            <w:r w:rsidR="006F4874" w:rsidRPr="00B0617A">
              <w:rPr>
                <w:noProof/>
                <w:webHidden/>
              </w:rPr>
              <w:fldChar w:fldCharType="separate"/>
            </w:r>
            <w:r w:rsidR="003102F8">
              <w:rPr>
                <w:noProof/>
                <w:webHidden/>
              </w:rPr>
              <w:t>30</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55" w:history="1">
            <w:r w:rsidR="006F4874" w:rsidRPr="00B0617A">
              <w:rPr>
                <w:rStyle w:val="aff8"/>
                <w:noProof/>
                <w:color w:val="auto"/>
                <w14:scene3d>
                  <w14:camera w14:prst="orthographicFront"/>
                  <w14:lightRig w14:rig="threePt" w14:dir="t">
                    <w14:rot w14:lat="0" w14:lon="0" w14:rev="0"/>
                  </w14:lightRig>
                </w14:scene3d>
              </w:rPr>
              <w:t>1.1.5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_Toc80702555 \h </w:instrText>
            </w:r>
            <w:r w:rsidR="006F4874" w:rsidRPr="00B0617A">
              <w:rPr>
                <w:noProof/>
                <w:webHidden/>
              </w:rPr>
            </w:r>
            <w:r w:rsidR="006F4874" w:rsidRPr="00B0617A">
              <w:rPr>
                <w:noProof/>
                <w:webHidden/>
              </w:rPr>
              <w:fldChar w:fldCharType="separate"/>
            </w:r>
            <w:r w:rsidR="003102F8">
              <w:rPr>
                <w:noProof/>
                <w:webHidden/>
              </w:rPr>
              <w:t>30</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56" w:history="1">
            <w:r w:rsidR="006F4874" w:rsidRPr="00B0617A">
              <w:rPr>
                <w:rStyle w:val="aff8"/>
                <w:noProof/>
                <w:color w:val="auto"/>
                <w14:scene3d>
                  <w14:camera w14:prst="orthographicFront"/>
                  <w14:lightRig w14:rig="threePt" w14:dir="t">
                    <w14:rot w14:lat="0" w14:lon="0" w14:rev="0"/>
                  </w14:lightRig>
                </w14:scene3d>
              </w:rPr>
              <w:t>1.1.6</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_Toc80702556 \h </w:instrText>
            </w:r>
            <w:r w:rsidR="006F4874" w:rsidRPr="00B0617A">
              <w:rPr>
                <w:noProof/>
                <w:webHidden/>
              </w:rPr>
            </w:r>
            <w:r w:rsidR="006F4874" w:rsidRPr="00B0617A">
              <w:rPr>
                <w:noProof/>
                <w:webHidden/>
              </w:rPr>
              <w:fldChar w:fldCharType="separate"/>
            </w:r>
            <w:r w:rsidR="003102F8">
              <w:rPr>
                <w:noProof/>
                <w:webHidden/>
              </w:rPr>
              <w:t>30</w:t>
            </w:r>
            <w:r w:rsidR="006F4874" w:rsidRPr="00B0617A">
              <w:rPr>
                <w:noProof/>
                <w:webHidden/>
              </w:rPr>
              <w:fldChar w:fldCharType="end"/>
            </w:r>
          </w:hyperlink>
        </w:p>
        <w:p w:rsidR="006F4874" w:rsidRPr="00B0617A" w:rsidRDefault="00D775D8"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57" w:history="1">
            <w:r w:rsidR="006F4874" w:rsidRPr="00B0617A">
              <w:rPr>
                <w:rStyle w:val="aff8"/>
                <w:color w:val="auto"/>
                <w14:scene3d>
                  <w14:camera w14:prst="orthographicFront"/>
                  <w14:lightRig w14:rig="threePt" w14:dir="t">
                    <w14:rot w14:lat="0" w14:lon="0" w14:rev="0"/>
                  </w14:lightRig>
                </w14:scene3d>
              </w:rPr>
              <w:t>1.2</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2. «Направления развития централизованных систем водоснабжения»</w:t>
            </w:r>
            <w:r w:rsidR="006F4874" w:rsidRPr="00B0617A">
              <w:rPr>
                <w:webHidden/>
              </w:rPr>
              <w:tab/>
            </w:r>
            <w:r w:rsidR="006F4874" w:rsidRPr="00B0617A">
              <w:rPr>
                <w:webHidden/>
              </w:rPr>
              <w:fldChar w:fldCharType="begin"/>
            </w:r>
            <w:r w:rsidR="006F4874" w:rsidRPr="00B0617A">
              <w:rPr>
                <w:webHidden/>
              </w:rPr>
              <w:instrText xml:space="preserve"> PAGEREF _Toc80702557 \h </w:instrText>
            </w:r>
            <w:r w:rsidR="006F4874" w:rsidRPr="00B0617A">
              <w:rPr>
                <w:webHidden/>
              </w:rPr>
            </w:r>
            <w:r w:rsidR="006F4874" w:rsidRPr="00B0617A">
              <w:rPr>
                <w:webHidden/>
              </w:rPr>
              <w:fldChar w:fldCharType="separate"/>
            </w:r>
            <w:r w:rsidR="003102F8">
              <w:rPr>
                <w:webHidden/>
              </w:rPr>
              <w:t>32</w:t>
            </w:r>
            <w:r w:rsidR="006F4874" w:rsidRPr="00B0617A">
              <w:rPr>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58" w:history="1">
            <w:r w:rsidR="006F4874" w:rsidRPr="00B0617A">
              <w:rPr>
                <w:rStyle w:val="aff8"/>
                <w:noProof/>
                <w:color w:val="auto"/>
                <w14:scene3d>
                  <w14:camera w14:prst="orthographicFront"/>
                  <w14:lightRig w14:rig="threePt" w14:dir="t">
                    <w14:rot w14:lat="0" w14:lon="0" w14:rev="0"/>
                  </w14:lightRig>
                </w14:scene3d>
              </w:rPr>
              <w:t>1.2.1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Основные направления, принципы, задачи и плановые значения показателей развития централизованных систем водоснабжения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_Toc80702558 \h </w:instrText>
            </w:r>
            <w:r w:rsidR="006F4874" w:rsidRPr="00B0617A">
              <w:rPr>
                <w:noProof/>
                <w:webHidden/>
              </w:rPr>
            </w:r>
            <w:r w:rsidR="006F4874" w:rsidRPr="00B0617A">
              <w:rPr>
                <w:noProof/>
                <w:webHidden/>
              </w:rPr>
              <w:fldChar w:fldCharType="separate"/>
            </w:r>
            <w:r w:rsidR="003102F8">
              <w:rPr>
                <w:noProof/>
                <w:webHidden/>
              </w:rPr>
              <w:t>32</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59" w:history="1">
            <w:r w:rsidR="006F4874" w:rsidRPr="00B0617A">
              <w:rPr>
                <w:rStyle w:val="aff8"/>
                <w:noProof/>
                <w:color w:val="auto"/>
                <w14:scene3d>
                  <w14:camera w14:prst="orthographicFront"/>
                  <w14:lightRig w14:rig="threePt" w14:dir="t">
                    <w14:rot w14:lat="0" w14:lon="0" w14:rev="0"/>
                  </w14:lightRig>
                </w14:scene3d>
              </w:rPr>
              <w:t>1.2.2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_Toc80702559 \h </w:instrText>
            </w:r>
            <w:r w:rsidR="006F4874" w:rsidRPr="00B0617A">
              <w:rPr>
                <w:noProof/>
                <w:webHidden/>
              </w:rPr>
            </w:r>
            <w:r w:rsidR="006F4874" w:rsidRPr="00B0617A">
              <w:rPr>
                <w:noProof/>
                <w:webHidden/>
              </w:rPr>
              <w:fldChar w:fldCharType="separate"/>
            </w:r>
            <w:r w:rsidR="003102F8">
              <w:rPr>
                <w:noProof/>
                <w:webHidden/>
              </w:rPr>
              <w:t>34</w:t>
            </w:r>
            <w:r w:rsidR="006F4874" w:rsidRPr="00B0617A">
              <w:rPr>
                <w:noProof/>
                <w:webHidden/>
              </w:rPr>
              <w:fldChar w:fldCharType="end"/>
            </w:r>
          </w:hyperlink>
        </w:p>
        <w:p w:rsidR="006F4874" w:rsidRPr="00B0617A" w:rsidRDefault="00D775D8"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60" w:history="1">
            <w:r w:rsidR="006F4874" w:rsidRPr="00B0617A">
              <w:rPr>
                <w:rStyle w:val="aff8"/>
                <w:color w:val="auto"/>
                <w14:scene3d>
                  <w14:camera w14:prst="orthographicFront"/>
                  <w14:lightRig w14:rig="threePt" w14:dir="t">
                    <w14:rot w14:lat="0" w14:lon="0" w14:rev="0"/>
                  </w14:lightRig>
                </w14:scene3d>
              </w:rPr>
              <w:t>1.3</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3. «Баланс водоснабжения и потребления горячей, питьевой, технической воды»</w:t>
            </w:r>
            <w:r w:rsidR="006F4874" w:rsidRPr="00B0617A">
              <w:rPr>
                <w:webHidden/>
              </w:rPr>
              <w:tab/>
            </w:r>
            <w:r w:rsidR="006F4874" w:rsidRPr="00B0617A">
              <w:rPr>
                <w:webHidden/>
              </w:rPr>
              <w:fldChar w:fldCharType="begin"/>
            </w:r>
            <w:r w:rsidR="006F4874" w:rsidRPr="00B0617A">
              <w:rPr>
                <w:webHidden/>
              </w:rPr>
              <w:instrText xml:space="preserve"> PAGEREF _Toc80702560 \h </w:instrText>
            </w:r>
            <w:r w:rsidR="006F4874" w:rsidRPr="00B0617A">
              <w:rPr>
                <w:webHidden/>
              </w:rPr>
            </w:r>
            <w:r w:rsidR="006F4874" w:rsidRPr="00B0617A">
              <w:rPr>
                <w:webHidden/>
              </w:rPr>
              <w:fldChar w:fldCharType="separate"/>
            </w:r>
            <w:r w:rsidR="003102F8">
              <w:rPr>
                <w:webHidden/>
              </w:rPr>
              <w:t>36</w:t>
            </w:r>
            <w:r w:rsidR="006F4874" w:rsidRPr="00B0617A">
              <w:rPr>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1" w:history="1">
            <w:r w:rsidR="006F4874" w:rsidRPr="00B0617A">
              <w:rPr>
                <w:rStyle w:val="aff8"/>
                <w:noProof/>
                <w:color w:val="auto"/>
                <w14:scene3d>
                  <w14:camera w14:prst="orthographicFront"/>
                  <w14:lightRig w14:rig="threePt" w14:dir="t">
                    <w14:rot w14:lat="0" w14:lon="0" w14:rev="0"/>
                  </w14:lightRig>
                </w14:scene3d>
              </w:rPr>
              <w:t>1.3.1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_Toc80702561 \h </w:instrText>
            </w:r>
            <w:r w:rsidR="006F4874" w:rsidRPr="00B0617A">
              <w:rPr>
                <w:noProof/>
                <w:webHidden/>
              </w:rPr>
            </w:r>
            <w:r w:rsidR="006F4874" w:rsidRPr="00B0617A">
              <w:rPr>
                <w:noProof/>
                <w:webHidden/>
              </w:rPr>
              <w:fldChar w:fldCharType="separate"/>
            </w:r>
            <w:r w:rsidR="003102F8">
              <w:rPr>
                <w:noProof/>
                <w:webHidden/>
              </w:rPr>
              <w:t>36</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2" w:history="1">
            <w:r w:rsidR="006F4874" w:rsidRPr="00B0617A">
              <w:rPr>
                <w:rStyle w:val="aff8"/>
                <w:noProof/>
                <w:color w:val="auto"/>
                <w14:scene3d>
                  <w14:camera w14:prst="orthographicFront"/>
                  <w14:lightRig w14:rig="threePt" w14:dir="t">
                    <w14:rot w14:lat="0" w14:lon="0" w14:rev="0"/>
                  </w14:lightRig>
                </w14:scene3d>
              </w:rPr>
              <w:t>1.3.2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_Toc80702562 \h </w:instrText>
            </w:r>
            <w:r w:rsidR="006F4874" w:rsidRPr="00B0617A">
              <w:rPr>
                <w:noProof/>
                <w:webHidden/>
              </w:rPr>
            </w:r>
            <w:r w:rsidR="006F4874" w:rsidRPr="00B0617A">
              <w:rPr>
                <w:noProof/>
                <w:webHidden/>
              </w:rPr>
              <w:fldChar w:fldCharType="separate"/>
            </w:r>
            <w:r w:rsidR="003102F8">
              <w:rPr>
                <w:noProof/>
                <w:webHidden/>
              </w:rPr>
              <w:t>36</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3" w:history="1">
            <w:r w:rsidR="006F4874" w:rsidRPr="00B0617A">
              <w:rPr>
                <w:rStyle w:val="aff8"/>
                <w:noProof/>
                <w:color w:val="auto"/>
                <w14:scene3d>
                  <w14:camera w14:prst="orthographicFront"/>
                  <w14:lightRig w14:rig="threePt" w14:dir="t">
                    <w14:rot w14:lat="0" w14:lon="0" w14:rev="0"/>
                  </w14:lightRig>
                </w14:scene3d>
              </w:rPr>
              <w:t>1.3.3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_Toc80702563 \h </w:instrText>
            </w:r>
            <w:r w:rsidR="006F4874" w:rsidRPr="00B0617A">
              <w:rPr>
                <w:noProof/>
                <w:webHidden/>
              </w:rPr>
            </w:r>
            <w:r w:rsidR="006F4874" w:rsidRPr="00B0617A">
              <w:rPr>
                <w:noProof/>
                <w:webHidden/>
              </w:rPr>
              <w:fldChar w:fldCharType="separate"/>
            </w:r>
            <w:r w:rsidR="003102F8">
              <w:rPr>
                <w:noProof/>
                <w:webHidden/>
              </w:rPr>
              <w:t>37</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4" w:history="1">
            <w:r w:rsidR="006F4874" w:rsidRPr="00B0617A">
              <w:rPr>
                <w:rStyle w:val="aff8"/>
                <w:noProof/>
                <w:color w:val="auto"/>
                <w14:scene3d>
                  <w14:camera w14:prst="orthographicFront"/>
                  <w14:lightRig w14:rig="threePt" w14:dir="t">
                    <w14:rot w14:lat="0" w14:lon="0" w14:rev="0"/>
                  </w14:lightRig>
                </w14:scene3d>
              </w:rPr>
              <w:t>1.3.4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_Toc80702564 \h </w:instrText>
            </w:r>
            <w:r w:rsidR="006F4874" w:rsidRPr="00B0617A">
              <w:rPr>
                <w:noProof/>
                <w:webHidden/>
              </w:rPr>
            </w:r>
            <w:r w:rsidR="006F4874" w:rsidRPr="00B0617A">
              <w:rPr>
                <w:noProof/>
                <w:webHidden/>
              </w:rPr>
              <w:fldChar w:fldCharType="separate"/>
            </w:r>
            <w:r w:rsidR="003102F8">
              <w:rPr>
                <w:noProof/>
                <w:webHidden/>
              </w:rPr>
              <w:t>37</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5" w:history="1">
            <w:r w:rsidR="006F4874" w:rsidRPr="00B0617A">
              <w:rPr>
                <w:rStyle w:val="aff8"/>
                <w:noProof/>
                <w:color w:val="auto"/>
                <w14:scene3d>
                  <w14:camera w14:prst="orthographicFront"/>
                  <w14:lightRig w14:rig="threePt" w14:dir="t">
                    <w14:rot w14:lat="0" w14:lon="0" w14:rev="0"/>
                  </w14:lightRig>
                </w14:scene3d>
              </w:rPr>
              <w:t>1.3.5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существующей системы коммерческого учета горячей, питьевой, технической воды и планов по установке приборов учета</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_Toc80702565 \h </w:instrText>
            </w:r>
            <w:r w:rsidR="006F4874" w:rsidRPr="00B0617A">
              <w:rPr>
                <w:noProof/>
                <w:webHidden/>
              </w:rPr>
            </w:r>
            <w:r w:rsidR="006F4874" w:rsidRPr="00B0617A">
              <w:rPr>
                <w:noProof/>
                <w:webHidden/>
              </w:rPr>
              <w:fldChar w:fldCharType="separate"/>
            </w:r>
            <w:r w:rsidR="003102F8">
              <w:rPr>
                <w:noProof/>
                <w:webHidden/>
              </w:rPr>
              <w:t>38</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6" w:history="1">
            <w:r w:rsidR="006F4874" w:rsidRPr="00B0617A">
              <w:rPr>
                <w:rStyle w:val="aff8"/>
                <w:noProof/>
                <w:color w:val="auto"/>
                <w14:scene3d>
                  <w14:camera w14:prst="orthographicFront"/>
                  <w14:lightRig w14:rig="threePt" w14:dir="t">
                    <w14:rot w14:lat="0" w14:lon="0" w14:rev="0"/>
                  </w14:lightRig>
                </w14:scene3d>
              </w:rPr>
              <w:t>1.3.6</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Анализ резервов и дефицитов производственных мощностей системы водоснабжения муниципального образования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_Toc80702566 \h </w:instrText>
            </w:r>
            <w:r w:rsidR="006F4874" w:rsidRPr="00B0617A">
              <w:rPr>
                <w:noProof/>
                <w:webHidden/>
              </w:rPr>
            </w:r>
            <w:r w:rsidR="006F4874" w:rsidRPr="00B0617A">
              <w:rPr>
                <w:noProof/>
                <w:webHidden/>
              </w:rPr>
              <w:fldChar w:fldCharType="separate"/>
            </w:r>
            <w:r w:rsidR="003102F8">
              <w:rPr>
                <w:noProof/>
                <w:webHidden/>
              </w:rPr>
              <w:t>38</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7" w:history="1">
            <w:r w:rsidR="006F4874" w:rsidRPr="00B0617A">
              <w:rPr>
                <w:rStyle w:val="aff8"/>
                <w:noProof/>
                <w:color w:val="auto"/>
                <w14:scene3d>
                  <w14:camera w14:prst="orthographicFront"/>
                  <w14:lightRig w14:rig="threePt" w14:dir="t">
                    <w14:rot w14:lat="0" w14:lon="0" w14:rev="0"/>
                  </w14:lightRig>
                </w14:scene3d>
              </w:rPr>
              <w:t>1.3.7</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_Toc80702567 \h </w:instrText>
            </w:r>
            <w:r w:rsidR="006F4874" w:rsidRPr="00B0617A">
              <w:rPr>
                <w:noProof/>
                <w:webHidden/>
              </w:rPr>
            </w:r>
            <w:r w:rsidR="006F4874" w:rsidRPr="00B0617A">
              <w:rPr>
                <w:noProof/>
                <w:webHidden/>
              </w:rPr>
              <w:fldChar w:fldCharType="separate"/>
            </w:r>
            <w:r w:rsidR="003102F8">
              <w:rPr>
                <w:noProof/>
                <w:webHidden/>
              </w:rPr>
              <w:t>39</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8" w:history="1">
            <w:r w:rsidR="006F4874" w:rsidRPr="00B0617A">
              <w:rPr>
                <w:rStyle w:val="aff8"/>
                <w:noProof/>
                <w:color w:val="auto"/>
                <w14:scene3d>
                  <w14:camera w14:prst="orthographicFront"/>
                  <w14:lightRig w14:rig="threePt" w14:dir="t">
                    <w14:rot w14:lat="0" w14:lon="0" w14:rev="0"/>
                  </w14:lightRig>
                </w14:scene3d>
              </w:rPr>
              <w:t>1.3.8</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_Toc80702568 \h </w:instrText>
            </w:r>
            <w:r w:rsidR="006F4874" w:rsidRPr="00B0617A">
              <w:rPr>
                <w:noProof/>
                <w:webHidden/>
              </w:rPr>
            </w:r>
            <w:r w:rsidR="006F4874" w:rsidRPr="00B0617A">
              <w:rPr>
                <w:noProof/>
                <w:webHidden/>
              </w:rPr>
              <w:fldChar w:fldCharType="separate"/>
            </w:r>
            <w:r w:rsidR="003102F8">
              <w:rPr>
                <w:noProof/>
                <w:webHidden/>
              </w:rPr>
              <w:t>39</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69" w:history="1">
            <w:r w:rsidR="006F4874" w:rsidRPr="00B0617A">
              <w:rPr>
                <w:rStyle w:val="aff8"/>
                <w:noProof/>
                <w:color w:val="auto"/>
                <w14:scene3d>
                  <w14:camera w14:prst="orthographicFront"/>
                  <w14:lightRig w14:rig="threePt" w14:dir="t">
                    <w14:rot w14:lat="0" w14:lon="0" w14:rev="0"/>
                  </w14:lightRig>
                </w14:scene3d>
              </w:rPr>
              <w:t>1.3.9</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фактическом и ожидаемом потреблении горячей, питьевой, технической воды (годовое, среднесуточное, максимальное суточное)</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_Toc80702569 \h </w:instrText>
            </w:r>
            <w:r w:rsidR="006F4874" w:rsidRPr="00B0617A">
              <w:rPr>
                <w:noProof/>
                <w:webHidden/>
              </w:rPr>
            </w:r>
            <w:r w:rsidR="006F4874" w:rsidRPr="00B0617A">
              <w:rPr>
                <w:noProof/>
                <w:webHidden/>
              </w:rPr>
              <w:fldChar w:fldCharType="separate"/>
            </w:r>
            <w:r w:rsidR="003102F8">
              <w:rPr>
                <w:noProof/>
                <w:webHidden/>
              </w:rPr>
              <w:t>39</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0" w:history="1">
            <w:r w:rsidR="006F4874" w:rsidRPr="00B0617A">
              <w:rPr>
                <w:rStyle w:val="aff8"/>
                <w:noProof/>
                <w:color w:val="auto"/>
                <w14:scene3d>
                  <w14:camera w14:prst="orthographicFront"/>
                  <w14:lightRig w14:rig="threePt" w14:dir="t">
                    <w14:rot w14:lat="0" w14:lon="0" w14:rev="0"/>
                  </w14:lightRig>
                </w14:scene3d>
              </w:rPr>
              <w:t>1.3.10</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_Toc80702570 \h </w:instrText>
            </w:r>
            <w:r w:rsidR="006F4874" w:rsidRPr="00B0617A">
              <w:rPr>
                <w:noProof/>
                <w:webHidden/>
              </w:rPr>
            </w:r>
            <w:r w:rsidR="006F4874" w:rsidRPr="00B0617A">
              <w:rPr>
                <w:noProof/>
                <w:webHidden/>
              </w:rPr>
              <w:fldChar w:fldCharType="separate"/>
            </w:r>
            <w:r w:rsidR="003102F8">
              <w:rPr>
                <w:noProof/>
                <w:webHidden/>
              </w:rPr>
              <w:t>40</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1" w:history="1">
            <w:r w:rsidR="006F4874" w:rsidRPr="00B0617A">
              <w:rPr>
                <w:rStyle w:val="aff8"/>
                <w:noProof/>
                <w:color w:val="auto"/>
                <w14:scene3d>
                  <w14:camera w14:prst="orthographicFront"/>
                  <w14:lightRig w14:rig="threePt" w14:dir="t">
                    <w14:rot w14:lat="0" w14:lon="0" w14:rev="0"/>
                  </w14:lightRig>
                </w14:scene3d>
              </w:rPr>
              <w:t>1.3.11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_Toc80702571 \h </w:instrText>
            </w:r>
            <w:r w:rsidR="006F4874" w:rsidRPr="00B0617A">
              <w:rPr>
                <w:noProof/>
                <w:webHidden/>
              </w:rPr>
            </w:r>
            <w:r w:rsidR="006F4874" w:rsidRPr="00B0617A">
              <w:rPr>
                <w:noProof/>
                <w:webHidden/>
              </w:rPr>
              <w:fldChar w:fldCharType="separate"/>
            </w:r>
            <w:r w:rsidR="003102F8">
              <w:rPr>
                <w:noProof/>
                <w:webHidden/>
              </w:rPr>
              <w:t>40</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2" w:history="1">
            <w:r w:rsidR="006F4874" w:rsidRPr="00B0617A">
              <w:rPr>
                <w:rStyle w:val="aff8"/>
                <w:noProof/>
                <w:color w:val="auto"/>
                <w14:scene3d>
                  <w14:camera w14:prst="orthographicFront"/>
                  <w14:lightRig w14:rig="threePt" w14:dir="t">
                    <w14:rot w14:lat="0" w14:lon="0" w14:rev="0"/>
                  </w14:lightRig>
                </w14:scene3d>
              </w:rPr>
              <w:t>1.3.12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фактических и планируемых потерях горячей, питьевой, технической воды при ее транспортировке (годовые, среднесуточные значения)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_Toc80702572 \h </w:instrText>
            </w:r>
            <w:r w:rsidR="006F4874" w:rsidRPr="00B0617A">
              <w:rPr>
                <w:noProof/>
                <w:webHidden/>
              </w:rPr>
            </w:r>
            <w:r w:rsidR="006F4874" w:rsidRPr="00B0617A">
              <w:rPr>
                <w:noProof/>
                <w:webHidden/>
              </w:rPr>
              <w:fldChar w:fldCharType="separate"/>
            </w:r>
            <w:r w:rsidR="003102F8">
              <w:rPr>
                <w:noProof/>
                <w:webHidden/>
              </w:rPr>
              <w:t>40</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3" w:history="1">
            <w:r w:rsidR="006F4874" w:rsidRPr="00B0617A">
              <w:rPr>
                <w:rStyle w:val="aff8"/>
                <w:noProof/>
                <w:color w:val="auto"/>
                <w14:scene3d>
                  <w14:camera w14:prst="orthographicFront"/>
                  <w14:lightRig w14:rig="threePt" w14:dir="t">
                    <w14:rot w14:lat="0" w14:lon="0" w14:rev="0"/>
                  </w14:lightRig>
                </w14:scene3d>
              </w:rPr>
              <w:t>1.3.13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_Toc80702573 \h </w:instrText>
            </w:r>
            <w:r w:rsidR="006F4874" w:rsidRPr="00B0617A">
              <w:rPr>
                <w:noProof/>
                <w:webHidden/>
              </w:rPr>
            </w:r>
            <w:r w:rsidR="006F4874" w:rsidRPr="00B0617A">
              <w:rPr>
                <w:noProof/>
                <w:webHidden/>
              </w:rPr>
              <w:fldChar w:fldCharType="separate"/>
            </w:r>
            <w:r w:rsidR="003102F8">
              <w:rPr>
                <w:noProof/>
                <w:webHidden/>
              </w:rPr>
              <w:t>41</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4" w:history="1">
            <w:r w:rsidR="006F4874" w:rsidRPr="00B0617A">
              <w:rPr>
                <w:rStyle w:val="aff8"/>
                <w:noProof/>
                <w:color w:val="auto"/>
                <w14:scene3d>
                  <w14:camera w14:prst="orthographicFront"/>
                  <w14:lightRig w14:rig="threePt" w14:dir="t">
                    <w14:rot w14:lat="0" w14:lon="0" w14:rev="0"/>
                  </w14:lightRig>
                </w14:scene3d>
              </w:rPr>
              <w:t>1.3.14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_Toc80702574 \h </w:instrText>
            </w:r>
            <w:r w:rsidR="006F4874" w:rsidRPr="00B0617A">
              <w:rPr>
                <w:noProof/>
                <w:webHidden/>
              </w:rPr>
            </w:r>
            <w:r w:rsidR="006F4874" w:rsidRPr="00B0617A">
              <w:rPr>
                <w:noProof/>
                <w:webHidden/>
              </w:rPr>
              <w:fldChar w:fldCharType="separate"/>
            </w:r>
            <w:r w:rsidR="003102F8">
              <w:rPr>
                <w:noProof/>
                <w:webHidden/>
              </w:rPr>
              <w:t>41</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5" w:history="1">
            <w:r w:rsidR="006F4874" w:rsidRPr="00B0617A">
              <w:rPr>
                <w:rStyle w:val="aff8"/>
                <w:noProof/>
                <w:color w:val="auto"/>
                <w14:scene3d>
                  <w14:camera w14:prst="orthographicFront"/>
                  <w14:lightRig w14:rig="threePt" w14:dir="t">
                    <w14:rot w14:lat="0" w14:lon="0" w14:rev="0"/>
                  </w14:lightRig>
                </w14:scene3d>
              </w:rPr>
              <w:t>1.3.15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Наименование организации, которая наделена статусом гарантирующей организации</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_Toc80702575 \h </w:instrText>
            </w:r>
            <w:r w:rsidR="006F4874" w:rsidRPr="00B0617A">
              <w:rPr>
                <w:noProof/>
                <w:webHidden/>
              </w:rPr>
            </w:r>
            <w:r w:rsidR="006F4874" w:rsidRPr="00B0617A">
              <w:rPr>
                <w:noProof/>
                <w:webHidden/>
              </w:rPr>
              <w:fldChar w:fldCharType="separate"/>
            </w:r>
            <w:r w:rsidR="003102F8">
              <w:rPr>
                <w:noProof/>
                <w:webHidden/>
              </w:rPr>
              <w:t>41</w:t>
            </w:r>
            <w:r w:rsidR="006F4874" w:rsidRPr="00B0617A">
              <w:rPr>
                <w:noProof/>
                <w:webHidden/>
              </w:rPr>
              <w:fldChar w:fldCharType="end"/>
            </w:r>
          </w:hyperlink>
        </w:p>
        <w:p w:rsidR="006F4874" w:rsidRPr="00B0617A" w:rsidRDefault="00D775D8"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76" w:history="1">
            <w:r w:rsidR="006F4874" w:rsidRPr="00B0617A">
              <w:rPr>
                <w:rStyle w:val="aff8"/>
                <w:color w:val="auto"/>
                <w14:scene3d>
                  <w14:camera w14:prst="orthographicFront"/>
                  <w14:lightRig w14:rig="threePt" w14:dir="t">
                    <w14:rot w14:lat="0" w14:lon="0" w14:rev="0"/>
                  </w14:lightRig>
                </w14:scene3d>
              </w:rPr>
              <w:t>1.4</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4. «Предложения по строительству, реконструкции и модернизации объектов централизованных систем водоснабжения»</w:t>
            </w:r>
            <w:r w:rsidR="006F4874" w:rsidRPr="00B0617A">
              <w:rPr>
                <w:webHidden/>
              </w:rPr>
              <w:tab/>
            </w:r>
            <w:r w:rsidR="006F4874" w:rsidRPr="00B0617A">
              <w:rPr>
                <w:webHidden/>
              </w:rPr>
              <w:fldChar w:fldCharType="begin"/>
            </w:r>
            <w:r w:rsidR="006F4874" w:rsidRPr="00B0617A">
              <w:rPr>
                <w:webHidden/>
              </w:rPr>
              <w:instrText xml:space="preserve"> PAGEREF _Toc80702576 \h </w:instrText>
            </w:r>
            <w:r w:rsidR="006F4874" w:rsidRPr="00B0617A">
              <w:rPr>
                <w:webHidden/>
              </w:rPr>
            </w:r>
            <w:r w:rsidR="006F4874" w:rsidRPr="00B0617A">
              <w:rPr>
                <w:webHidden/>
              </w:rPr>
              <w:fldChar w:fldCharType="separate"/>
            </w:r>
            <w:r w:rsidR="003102F8">
              <w:rPr>
                <w:webHidden/>
              </w:rPr>
              <w:t>44</w:t>
            </w:r>
            <w:r w:rsidR="006F4874" w:rsidRPr="00B0617A">
              <w:rPr>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7" w:history="1">
            <w:r w:rsidR="006F4874" w:rsidRPr="00B0617A">
              <w:rPr>
                <w:rStyle w:val="aff8"/>
                <w:noProof/>
                <w:color w:val="auto"/>
                <w14:scene3d>
                  <w14:camera w14:prst="orthographicFront"/>
                  <w14:lightRig w14:rig="threePt" w14:dir="t">
                    <w14:rot w14:lat="0" w14:lon="0" w14:rev="0"/>
                  </w14:lightRig>
                </w14:scene3d>
              </w:rPr>
              <w:t>1.4.1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Перечень основных мероприятий по реализации схем водоснабжения с разбивкой по годам</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_Toc80702577 \h </w:instrText>
            </w:r>
            <w:r w:rsidR="006F4874" w:rsidRPr="00B0617A">
              <w:rPr>
                <w:noProof/>
                <w:webHidden/>
              </w:rPr>
            </w:r>
            <w:r w:rsidR="006F4874" w:rsidRPr="00B0617A">
              <w:rPr>
                <w:noProof/>
                <w:webHidden/>
              </w:rPr>
              <w:fldChar w:fldCharType="separate"/>
            </w:r>
            <w:r w:rsidR="003102F8">
              <w:rPr>
                <w:noProof/>
                <w:webHidden/>
              </w:rPr>
              <w:t>44</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8" w:history="1">
            <w:r w:rsidR="006F4874" w:rsidRPr="00B0617A">
              <w:rPr>
                <w:rStyle w:val="aff8"/>
                <w:noProof/>
                <w:color w:val="auto"/>
                <w14:scene3d>
                  <w14:camera w14:prst="orthographicFront"/>
                  <w14:lightRig w14:rig="threePt" w14:dir="t">
                    <w14:rot w14:lat="0" w14:lon="0" w14:rev="0"/>
                  </w14:lightRig>
                </w14:scene3d>
              </w:rPr>
              <w:t>1.4.2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_Toc80702578 \h </w:instrText>
            </w:r>
            <w:r w:rsidR="006F4874" w:rsidRPr="00B0617A">
              <w:rPr>
                <w:noProof/>
                <w:webHidden/>
              </w:rPr>
            </w:r>
            <w:r w:rsidR="006F4874" w:rsidRPr="00B0617A">
              <w:rPr>
                <w:noProof/>
                <w:webHidden/>
              </w:rPr>
              <w:fldChar w:fldCharType="separate"/>
            </w:r>
            <w:r w:rsidR="003102F8">
              <w:rPr>
                <w:noProof/>
                <w:webHidden/>
              </w:rPr>
              <w:t>52</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79" w:history="1">
            <w:r w:rsidR="006F4874" w:rsidRPr="00B0617A">
              <w:rPr>
                <w:rStyle w:val="aff8"/>
                <w:noProof/>
                <w:color w:val="auto"/>
                <w14:scene3d>
                  <w14:camera w14:prst="orthographicFront"/>
                  <w14:lightRig w14:rig="threePt" w14:dir="t">
                    <w14:rot w14:lat="0" w14:lon="0" w14:rev="0"/>
                  </w14:lightRig>
                </w14:scene3d>
              </w:rPr>
              <w:t>1.4.3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вновь строящихся, реконструируемых и предлагаемых к выводу из эксплуатации объектах системы водоснабжения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_Toc80702579 \h </w:instrText>
            </w:r>
            <w:r w:rsidR="006F4874" w:rsidRPr="00B0617A">
              <w:rPr>
                <w:noProof/>
                <w:webHidden/>
              </w:rPr>
            </w:r>
            <w:r w:rsidR="006F4874" w:rsidRPr="00B0617A">
              <w:rPr>
                <w:noProof/>
                <w:webHidden/>
              </w:rPr>
              <w:fldChar w:fldCharType="separate"/>
            </w:r>
            <w:r w:rsidR="003102F8">
              <w:rPr>
                <w:noProof/>
                <w:webHidden/>
              </w:rPr>
              <w:t>52</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80" w:history="1">
            <w:r w:rsidR="006F4874" w:rsidRPr="00B0617A">
              <w:rPr>
                <w:rStyle w:val="aff8"/>
                <w:noProof/>
                <w:color w:val="auto"/>
                <w14:scene3d>
                  <w14:camera w14:prst="orthographicFront"/>
                  <w14:lightRig w14:rig="threePt" w14:dir="t">
                    <w14:rot w14:lat="0" w14:lon="0" w14:rev="0"/>
                  </w14:lightRig>
                </w14:scene3d>
              </w:rPr>
              <w:t>1.4.4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_Toc80702580 \h </w:instrText>
            </w:r>
            <w:r w:rsidR="006F4874" w:rsidRPr="00B0617A">
              <w:rPr>
                <w:noProof/>
                <w:webHidden/>
              </w:rPr>
            </w:r>
            <w:r w:rsidR="006F4874" w:rsidRPr="00B0617A">
              <w:rPr>
                <w:noProof/>
                <w:webHidden/>
              </w:rPr>
              <w:fldChar w:fldCharType="separate"/>
            </w:r>
            <w:r w:rsidR="003102F8">
              <w:rPr>
                <w:noProof/>
                <w:webHidden/>
              </w:rPr>
              <w:t>52</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81" w:history="1">
            <w:r w:rsidR="006F4874" w:rsidRPr="00B0617A">
              <w:rPr>
                <w:rStyle w:val="aff8"/>
                <w:noProof/>
                <w:color w:val="auto"/>
                <w14:scene3d>
                  <w14:camera w14:prst="orthographicFront"/>
                  <w14:lightRig w14:rig="threePt" w14:dir="t">
                    <w14:rot w14:lat="0" w14:lon="0" w14:rev="0"/>
                  </w14:lightRig>
                </w14:scene3d>
              </w:rPr>
              <w:t>1.4.5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_Toc80702581 \h </w:instrText>
            </w:r>
            <w:r w:rsidR="006F4874" w:rsidRPr="00B0617A">
              <w:rPr>
                <w:noProof/>
                <w:webHidden/>
              </w:rPr>
            </w:r>
            <w:r w:rsidR="006F4874" w:rsidRPr="00B0617A">
              <w:rPr>
                <w:noProof/>
                <w:webHidden/>
              </w:rPr>
              <w:fldChar w:fldCharType="separate"/>
            </w:r>
            <w:r w:rsidR="003102F8">
              <w:rPr>
                <w:noProof/>
                <w:webHidden/>
              </w:rPr>
              <w:t>55</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82" w:history="1">
            <w:r w:rsidR="006F4874" w:rsidRPr="00B0617A">
              <w:rPr>
                <w:rStyle w:val="aff8"/>
                <w:noProof/>
                <w:color w:val="auto"/>
                <w14:scene3d>
                  <w14:camera w14:prst="orthographicFront"/>
                  <w14:lightRig w14:rig="threePt" w14:dir="t">
                    <w14:rot w14:lat="0" w14:lon="0" w14:rev="0"/>
                  </w14:lightRig>
                </w14:scene3d>
              </w:rPr>
              <w:t>1.4.6</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вариантов маршрутов прохождения трубопроводов (трасс) по территории муниципального образования и их обоснование</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_Toc80702582 \h </w:instrText>
            </w:r>
            <w:r w:rsidR="006F4874" w:rsidRPr="00B0617A">
              <w:rPr>
                <w:noProof/>
                <w:webHidden/>
              </w:rPr>
            </w:r>
            <w:r w:rsidR="006F4874" w:rsidRPr="00B0617A">
              <w:rPr>
                <w:noProof/>
                <w:webHidden/>
              </w:rPr>
              <w:fldChar w:fldCharType="separate"/>
            </w:r>
            <w:r w:rsidR="003102F8">
              <w:rPr>
                <w:noProof/>
                <w:webHidden/>
              </w:rPr>
              <w:t>55</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83" w:history="1">
            <w:r w:rsidR="006F4874" w:rsidRPr="00B0617A">
              <w:rPr>
                <w:rStyle w:val="aff8"/>
                <w:noProof/>
                <w:color w:val="auto"/>
                <w14:scene3d>
                  <w14:camera w14:prst="orthographicFront"/>
                  <w14:lightRig w14:rig="threePt" w14:dir="t">
                    <w14:rot w14:lat="0" w14:lon="0" w14:rev="0"/>
                  </w14:lightRig>
                </w14:scene3d>
              </w:rPr>
              <w:t>1.4.7</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Рекомендации о месте размещения насосных станций, резервуаров, водонапорных башен</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_Toc80702583 \h </w:instrText>
            </w:r>
            <w:r w:rsidR="006F4874" w:rsidRPr="00B0617A">
              <w:rPr>
                <w:noProof/>
                <w:webHidden/>
              </w:rPr>
            </w:r>
            <w:r w:rsidR="006F4874" w:rsidRPr="00B0617A">
              <w:rPr>
                <w:noProof/>
                <w:webHidden/>
              </w:rPr>
              <w:fldChar w:fldCharType="separate"/>
            </w:r>
            <w:r w:rsidR="003102F8">
              <w:rPr>
                <w:noProof/>
                <w:webHidden/>
              </w:rPr>
              <w:t>55</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84" w:history="1">
            <w:r w:rsidR="006F4874" w:rsidRPr="00B0617A">
              <w:rPr>
                <w:rStyle w:val="aff8"/>
                <w:noProof/>
                <w:color w:val="auto"/>
                <w14:scene3d>
                  <w14:camera w14:prst="orthographicFront"/>
                  <w14:lightRig w14:rig="threePt" w14:dir="t">
                    <w14:rot w14:lat="0" w14:lon="0" w14:rev="0"/>
                  </w14:lightRig>
                </w14:scene3d>
              </w:rPr>
              <w:t>1.4.8</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Границы планируемых зон размещения объектов централизованных систем горячего водоснабжения, холодного водоснабжения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_Toc80702584 \h </w:instrText>
            </w:r>
            <w:r w:rsidR="006F4874" w:rsidRPr="00B0617A">
              <w:rPr>
                <w:noProof/>
                <w:webHidden/>
              </w:rPr>
            </w:r>
            <w:r w:rsidR="006F4874" w:rsidRPr="00B0617A">
              <w:rPr>
                <w:noProof/>
                <w:webHidden/>
              </w:rPr>
              <w:fldChar w:fldCharType="separate"/>
            </w:r>
            <w:r w:rsidR="003102F8">
              <w:rPr>
                <w:noProof/>
                <w:webHidden/>
              </w:rPr>
              <w:t>55</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85" w:history="1">
            <w:r w:rsidR="006F4874" w:rsidRPr="00B0617A">
              <w:rPr>
                <w:rStyle w:val="aff8"/>
                <w:noProof/>
                <w:color w:val="auto"/>
                <w14:scene3d>
                  <w14:camera w14:prst="orthographicFront"/>
                  <w14:lightRig w14:rig="threePt" w14:dir="t">
                    <w14:rot w14:lat="0" w14:lon="0" w14:rev="0"/>
                  </w14:lightRig>
                </w14:scene3d>
              </w:rPr>
              <w:t>1.4.9</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Карты (схемы) существующего и планируемого размещения объектов централизованных систем горячего водоснабжения, холодного водоснабжения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_Toc80702585 \h </w:instrText>
            </w:r>
            <w:r w:rsidR="006F4874" w:rsidRPr="00B0617A">
              <w:rPr>
                <w:noProof/>
                <w:webHidden/>
              </w:rPr>
            </w:r>
            <w:r w:rsidR="006F4874" w:rsidRPr="00B0617A">
              <w:rPr>
                <w:noProof/>
                <w:webHidden/>
              </w:rPr>
              <w:fldChar w:fldCharType="separate"/>
            </w:r>
            <w:r w:rsidR="003102F8">
              <w:rPr>
                <w:noProof/>
                <w:webHidden/>
              </w:rPr>
              <w:t>56</w:t>
            </w:r>
            <w:r w:rsidR="006F4874" w:rsidRPr="00B0617A">
              <w:rPr>
                <w:noProof/>
                <w:webHidden/>
              </w:rPr>
              <w:fldChar w:fldCharType="end"/>
            </w:r>
          </w:hyperlink>
        </w:p>
        <w:p w:rsidR="006F4874" w:rsidRPr="00B0617A" w:rsidRDefault="00D775D8"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86" w:history="1">
            <w:r w:rsidR="006F4874" w:rsidRPr="00B0617A">
              <w:rPr>
                <w:rStyle w:val="aff8"/>
                <w:color w:val="auto"/>
                <w14:scene3d>
                  <w14:camera w14:prst="orthographicFront"/>
                  <w14:lightRig w14:rig="threePt" w14:dir="t">
                    <w14:rot w14:lat="0" w14:lon="0" w14:rev="0"/>
                  </w14:lightRig>
                </w14:scene3d>
              </w:rPr>
              <w:t>1.5</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6F4874" w:rsidRPr="00B0617A">
              <w:rPr>
                <w:webHidden/>
              </w:rPr>
              <w:tab/>
            </w:r>
            <w:r w:rsidR="006F4874" w:rsidRPr="00B0617A">
              <w:rPr>
                <w:webHidden/>
              </w:rPr>
              <w:fldChar w:fldCharType="begin"/>
            </w:r>
            <w:r w:rsidR="006F4874" w:rsidRPr="00B0617A">
              <w:rPr>
                <w:webHidden/>
              </w:rPr>
              <w:instrText xml:space="preserve"> PAGEREF _Toc80702586 \h </w:instrText>
            </w:r>
            <w:r w:rsidR="006F4874" w:rsidRPr="00B0617A">
              <w:rPr>
                <w:webHidden/>
              </w:rPr>
            </w:r>
            <w:r w:rsidR="006F4874" w:rsidRPr="00B0617A">
              <w:rPr>
                <w:webHidden/>
              </w:rPr>
              <w:fldChar w:fldCharType="separate"/>
            </w:r>
            <w:r w:rsidR="003102F8">
              <w:rPr>
                <w:webHidden/>
              </w:rPr>
              <w:t>57</w:t>
            </w:r>
            <w:r w:rsidR="006F4874" w:rsidRPr="00B0617A">
              <w:rPr>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87" w:history="1">
            <w:r w:rsidR="006F4874" w:rsidRPr="00B0617A">
              <w:rPr>
                <w:rStyle w:val="aff8"/>
                <w:noProof/>
                <w:color w:val="auto"/>
                <w14:scene3d>
                  <w14:camera w14:prst="orthographicFront"/>
                  <w14:lightRig w14:rig="threePt" w14:dir="t">
                    <w14:rot w14:lat="0" w14:lon="0" w14:rev="0"/>
                  </w14:lightRig>
                </w14:scene3d>
              </w:rPr>
              <w:t>1.5.1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_Toc80702587 \h </w:instrText>
            </w:r>
            <w:r w:rsidR="006F4874" w:rsidRPr="00B0617A">
              <w:rPr>
                <w:noProof/>
                <w:webHidden/>
              </w:rPr>
            </w:r>
            <w:r w:rsidR="006F4874" w:rsidRPr="00B0617A">
              <w:rPr>
                <w:noProof/>
                <w:webHidden/>
              </w:rPr>
              <w:fldChar w:fldCharType="separate"/>
            </w:r>
            <w:r w:rsidR="003102F8">
              <w:rPr>
                <w:noProof/>
                <w:webHidden/>
              </w:rPr>
              <w:t>57</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88" w:history="1">
            <w:r w:rsidR="006F4874" w:rsidRPr="00B0617A">
              <w:rPr>
                <w:rStyle w:val="aff8"/>
                <w:noProof/>
                <w:color w:val="auto"/>
                <w14:scene3d>
                  <w14:camera w14:prst="orthographicFront"/>
                  <w14:lightRig w14:rig="threePt" w14:dir="t">
                    <w14:rot w14:lat="0" w14:lon="0" w14:rev="0"/>
                  </w14:lightRig>
                </w14:scene3d>
              </w:rPr>
              <w:t>1.5.2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_Toc80702588 \h </w:instrText>
            </w:r>
            <w:r w:rsidR="006F4874" w:rsidRPr="00B0617A">
              <w:rPr>
                <w:noProof/>
                <w:webHidden/>
              </w:rPr>
            </w:r>
            <w:r w:rsidR="006F4874" w:rsidRPr="00B0617A">
              <w:rPr>
                <w:noProof/>
                <w:webHidden/>
              </w:rPr>
              <w:fldChar w:fldCharType="separate"/>
            </w:r>
            <w:r w:rsidR="003102F8">
              <w:rPr>
                <w:noProof/>
                <w:webHidden/>
              </w:rPr>
              <w:t>57</w:t>
            </w:r>
            <w:r w:rsidR="006F4874" w:rsidRPr="00B0617A">
              <w:rPr>
                <w:noProof/>
                <w:webHidden/>
              </w:rPr>
              <w:fldChar w:fldCharType="end"/>
            </w:r>
          </w:hyperlink>
        </w:p>
        <w:p w:rsidR="006F4874" w:rsidRPr="00B0617A" w:rsidRDefault="00D775D8"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89" w:history="1">
            <w:r w:rsidR="006F4874" w:rsidRPr="00B0617A">
              <w:rPr>
                <w:rStyle w:val="aff8"/>
                <w:color w:val="auto"/>
                <w14:scene3d>
                  <w14:camera w14:prst="orthographicFront"/>
                  <w14:lightRig w14:rig="threePt" w14:dir="t">
                    <w14:rot w14:lat="0" w14:lon="0" w14:rev="0"/>
                  </w14:lightRig>
                </w14:scene3d>
              </w:rPr>
              <w:t>1.6</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6F4874" w:rsidRPr="00B0617A">
              <w:rPr>
                <w:webHidden/>
              </w:rPr>
              <w:tab/>
            </w:r>
            <w:r w:rsidR="006F4874" w:rsidRPr="00B0617A">
              <w:rPr>
                <w:webHidden/>
              </w:rPr>
              <w:fldChar w:fldCharType="begin"/>
            </w:r>
            <w:r w:rsidR="006F4874" w:rsidRPr="00B0617A">
              <w:rPr>
                <w:webHidden/>
              </w:rPr>
              <w:instrText xml:space="preserve"> PAGEREF _Toc80702589 \h </w:instrText>
            </w:r>
            <w:r w:rsidR="006F4874" w:rsidRPr="00B0617A">
              <w:rPr>
                <w:webHidden/>
              </w:rPr>
            </w:r>
            <w:r w:rsidR="006F4874" w:rsidRPr="00B0617A">
              <w:rPr>
                <w:webHidden/>
              </w:rPr>
              <w:fldChar w:fldCharType="separate"/>
            </w:r>
            <w:r w:rsidR="003102F8">
              <w:rPr>
                <w:webHidden/>
              </w:rPr>
              <w:t>58</w:t>
            </w:r>
            <w:r w:rsidR="006F4874" w:rsidRPr="00B0617A">
              <w:rPr>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90" w:history="1">
            <w:r w:rsidR="006F4874" w:rsidRPr="00B0617A">
              <w:rPr>
                <w:rStyle w:val="aff8"/>
                <w:noProof/>
                <w:color w:val="auto"/>
                <w14:scene3d>
                  <w14:camera w14:prst="orthographicFront"/>
                  <w14:lightRig w14:rig="threePt" w14:dir="t">
                    <w14:rot w14:lat="0" w14:lon="0" w14:rev="0"/>
                  </w14:lightRig>
                </w14:scene3d>
              </w:rPr>
              <w:t>1.6.1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Оценка стоимости основных мероприятий по реализации схем водоснабжения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_Toc80702590 \h </w:instrText>
            </w:r>
            <w:r w:rsidR="006F4874" w:rsidRPr="00B0617A">
              <w:rPr>
                <w:noProof/>
                <w:webHidden/>
              </w:rPr>
            </w:r>
            <w:r w:rsidR="006F4874" w:rsidRPr="00B0617A">
              <w:rPr>
                <w:noProof/>
                <w:webHidden/>
              </w:rPr>
              <w:fldChar w:fldCharType="separate"/>
            </w:r>
            <w:r w:rsidR="003102F8">
              <w:rPr>
                <w:noProof/>
                <w:webHidden/>
              </w:rPr>
              <w:t>58</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91" w:history="1">
            <w:r w:rsidR="006F4874" w:rsidRPr="00B0617A">
              <w:rPr>
                <w:rStyle w:val="aff8"/>
                <w:noProof/>
                <w:color w:val="auto"/>
                <w14:scene3d>
                  <w14:camera w14:prst="orthographicFront"/>
                  <w14:lightRig w14:rig="threePt" w14:dir="t">
                    <w14:rot w14:lat="0" w14:lon="0" w14:rev="0"/>
                  </w14:lightRig>
                </w14:scene3d>
              </w:rPr>
              <w:t>1.6.2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_Toc80702591 \h </w:instrText>
            </w:r>
            <w:r w:rsidR="006F4874" w:rsidRPr="00B0617A">
              <w:rPr>
                <w:noProof/>
                <w:webHidden/>
              </w:rPr>
            </w:r>
            <w:r w:rsidR="006F4874" w:rsidRPr="00B0617A">
              <w:rPr>
                <w:noProof/>
                <w:webHidden/>
              </w:rPr>
              <w:fldChar w:fldCharType="separate"/>
            </w:r>
            <w:r w:rsidR="003102F8">
              <w:rPr>
                <w:noProof/>
                <w:webHidden/>
              </w:rPr>
              <w:t>60</w:t>
            </w:r>
            <w:r w:rsidR="006F4874" w:rsidRPr="00B0617A">
              <w:rPr>
                <w:noProof/>
                <w:webHidden/>
              </w:rPr>
              <w:fldChar w:fldCharType="end"/>
            </w:r>
          </w:hyperlink>
        </w:p>
        <w:p w:rsidR="006F4874" w:rsidRPr="00B0617A" w:rsidRDefault="00D775D8"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92" w:history="1">
            <w:r w:rsidR="006F4874" w:rsidRPr="00B0617A">
              <w:rPr>
                <w:rStyle w:val="aff8"/>
                <w:color w:val="auto"/>
                <w14:scene3d>
                  <w14:camera w14:prst="orthographicFront"/>
                  <w14:lightRig w14:rig="threePt" w14:dir="t">
                    <w14:rot w14:lat="0" w14:lon="0" w14:rev="0"/>
                  </w14:lightRig>
                </w14:scene3d>
              </w:rPr>
              <w:t>1.7</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7. «Плановые значения показателей развития централизованных систем водоснабжения»</w:t>
            </w:r>
            <w:r w:rsidR="006F4874" w:rsidRPr="00B0617A">
              <w:rPr>
                <w:webHidden/>
              </w:rPr>
              <w:tab/>
            </w:r>
            <w:r w:rsidR="006F4874" w:rsidRPr="00B0617A">
              <w:rPr>
                <w:webHidden/>
              </w:rPr>
              <w:fldChar w:fldCharType="begin"/>
            </w:r>
            <w:r w:rsidR="006F4874" w:rsidRPr="00B0617A">
              <w:rPr>
                <w:webHidden/>
              </w:rPr>
              <w:instrText xml:space="preserve"> PAGEREF _Toc80702592 \h </w:instrText>
            </w:r>
            <w:r w:rsidR="006F4874" w:rsidRPr="00B0617A">
              <w:rPr>
                <w:webHidden/>
              </w:rPr>
            </w:r>
            <w:r w:rsidR="006F4874" w:rsidRPr="00B0617A">
              <w:rPr>
                <w:webHidden/>
              </w:rPr>
              <w:fldChar w:fldCharType="separate"/>
            </w:r>
            <w:r w:rsidR="003102F8">
              <w:rPr>
                <w:webHidden/>
              </w:rPr>
              <w:t>66</w:t>
            </w:r>
            <w:r w:rsidR="006F4874" w:rsidRPr="00B0617A">
              <w:rPr>
                <w:webHidden/>
              </w:rPr>
              <w:fldChar w:fldCharType="end"/>
            </w:r>
          </w:hyperlink>
        </w:p>
        <w:p w:rsidR="006F4874" w:rsidRPr="00B0617A" w:rsidRDefault="00D775D8"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93" w:history="1">
            <w:r w:rsidR="006F4874" w:rsidRPr="00B0617A">
              <w:rPr>
                <w:rStyle w:val="aff8"/>
                <w:color w:val="auto"/>
                <w14:scene3d>
                  <w14:camera w14:prst="orthographicFront"/>
                  <w14:lightRig w14:rig="threePt" w14:dir="t">
                    <w14:rot w14:lat="0" w14:lon="0" w14:rev="0"/>
                  </w14:lightRig>
                </w14:scene3d>
              </w:rPr>
              <w:t>1.8</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6F4874" w:rsidRPr="00B0617A">
              <w:rPr>
                <w:webHidden/>
              </w:rPr>
              <w:tab/>
            </w:r>
            <w:r w:rsidR="006F4874" w:rsidRPr="00B0617A">
              <w:rPr>
                <w:webHidden/>
              </w:rPr>
              <w:fldChar w:fldCharType="begin"/>
            </w:r>
            <w:r w:rsidR="006F4874" w:rsidRPr="00B0617A">
              <w:rPr>
                <w:webHidden/>
              </w:rPr>
              <w:instrText xml:space="preserve"> PAGEREF _Toc80702593 \h </w:instrText>
            </w:r>
            <w:r w:rsidR="006F4874" w:rsidRPr="00B0617A">
              <w:rPr>
                <w:webHidden/>
              </w:rPr>
            </w:r>
            <w:r w:rsidR="006F4874" w:rsidRPr="00B0617A">
              <w:rPr>
                <w:webHidden/>
              </w:rPr>
              <w:fldChar w:fldCharType="separate"/>
            </w:r>
            <w:r w:rsidR="003102F8">
              <w:rPr>
                <w:webHidden/>
              </w:rPr>
              <w:t>70</w:t>
            </w:r>
            <w:r w:rsidR="006F4874" w:rsidRPr="00B0617A">
              <w:rPr>
                <w:webHidden/>
              </w:rPr>
              <w:fldChar w:fldCharType="end"/>
            </w:r>
          </w:hyperlink>
        </w:p>
        <w:p w:rsidR="006F4874" w:rsidRPr="00B0617A" w:rsidRDefault="00D775D8" w:rsidP="00B0617A">
          <w:pPr>
            <w:pStyle w:val="13"/>
            <w:tabs>
              <w:tab w:val="clear" w:pos="9628"/>
              <w:tab w:val="left" w:pos="1320"/>
              <w:tab w:val="right" w:leader="dot" w:pos="9356"/>
            </w:tabs>
            <w:rPr>
              <w:rFonts w:asciiTheme="minorHAnsi" w:eastAsiaTheme="minorEastAsia" w:hAnsiTheme="minorHAnsi" w:cstheme="minorBidi"/>
              <w:b w:val="0"/>
              <w:caps w:val="0"/>
              <w:sz w:val="22"/>
              <w:szCs w:val="22"/>
            </w:rPr>
          </w:pPr>
          <w:hyperlink w:anchor="_Toc80702594" w:history="1">
            <w:r w:rsidR="006F4874" w:rsidRPr="00B0617A">
              <w:rPr>
                <w:rStyle w:val="aff8"/>
                <w:color w:val="auto"/>
                <w14:scene3d>
                  <w14:camera w14:prst="orthographicFront"/>
                  <w14:lightRig w14:rig="threePt" w14:dir="t">
                    <w14:rot w14:lat="0" w14:lon="0" w14:rev="0"/>
                  </w14:lightRig>
                </w14:scene3d>
              </w:rPr>
              <w:t>Глава 2</w:t>
            </w:r>
            <w:r w:rsidR="006F4874" w:rsidRPr="00B0617A">
              <w:rPr>
                <w:rFonts w:asciiTheme="minorHAnsi" w:eastAsiaTheme="minorEastAsia" w:hAnsiTheme="minorHAnsi" w:cstheme="minorBidi"/>
                <w:b w:val="0"/>
                <w:caps w:val="0"/>
                <w:sz w:val="22"/>
                <w:szCs w:val="22"/>
              </w:rPr>
              <w:tab/>
            </w:r>
            <w:r w:rsidR="006F4874" w:rsidRPr="00B0617A">
              <w:rPr>
                <w:rStyle w:val="aff8"/>
                <w:color w:val="auto"/>
              </w:rPr>
              <w:t>Схема водоотведения</w:t>
            </w:r>
            <w:r w:rsidR="006F4874" w:rsidRPr="00B0617A">
              <w:rPr>
                <w:webHidden/>
              </w:rPr>
              <w:tab/>
            </w:r>
            <w:r w:rsidR="006F4874" w:rsidRPr="00B0617A">
              <w:rPr>
                <w:webHidden/>
              </w:rPr>
              <w:fldChar w:fldCharType="begin"/>
            </w:r>
            <w:r w:rsidR="006F4874" w:rsidRPr="00B0617A">
              <w:rPr>
                <w:webHidden/>
              </w:rPr>
              <w:instrText xml:space="preserve"> PAGEREF _Toc80702594 \h </w:instrText>
            </w:r>
            <w:r w:rsidR="006F4874" w:rsidRPr="00B0617A">
              <w:rPr>
                <w:webHidden/>
              </w:rPr>
            </w:r>
            <w:r w:rsidR="006F4874" w:rsidRPr="00B0617A">
              <w:rPr>
                <w:webHidden/>
              </w:rPr>
              <w:fldChar w:fldCharType="separate"/>
            </w:r>
            <w:r w:rsidR="003102F8">
              <w:rPr>
                <w:webHidden/>
              </w:rPr>
              <w:t>71</w:t>
            </w:r>
            <w:r w:rsidR="006F4874" w:rsidRPr="00B0617A">
              <w:rPr>
                <w:webHidden/>
              </w:rPr>
              <w:fldChar w:fldCharType="end"/>
            </w:r>
          </w:hyperlink>
        </w:p>
        <w:p w:rsidR="006F4874" w:rsidRPr="00B0617A" w:rsidRDefault="00D775D8"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595" w:history="1">
            <w:r w:rsidR="006F4874" w:rsidRPr="00B0617A">
              <w:rPr>
                <w:rStyle w:val="aff8"/>
                <w:color w:val="auto"/>
                <w14:scene3d>
                  <w14:camera w14:prst="orthographicFront"/>
                  <w14:lightRig w14:rig="threePt" w14:dir="t">
                    <w14:rot w14:lat="0" w14:lon="0" w14:rev="0"/>
                  </w14:lightRig>
                </w14:scene3d>
              </w:rPr>
              <w:t>2.1</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1. «Существующее положение в сфере водоотведения муниципального образования»</w:t>
            </w:r>
            <w:r w:rsidR="006F4874" w:rsidRPr="00B0617A">
              <w:rPr>
                <w:webHidden/>
              </w:rPr>
              <w:tab/>
            </w:r>
            <w:r w:rsidR="006F4874" w:rsidRPr="00B0617A">
              <w:rPr>
                <w:webHidden/>
              </w:rPr>
              <w:fldChar w:fldCharType="begin"/>
            </w:r>
            <w:r w:rsidR="006F4874" w:rsidRPr="00B0617A">
              <w:rPr>
                <w:webHidden/>
              </w:rPr>
              <w:instrText xml:space="preserve"> PAGEREF _Toc80702595 \h </w:instrText>
            </w:r>
            <w:r w:rsidR="006F4874" w:rsidRPr="00B0617A">
              <w:rPr>
                <w:webHidden/>
              </w:rPr>
            </w:r>
            <w:r w:rsidR="006F4874" w:rsidRPr="00B0617A">
              <w:rPr>
                <w:webHidden/>
              </w:rPr>
              <w:fldChar w:fldCharType="separate"/>
            </w:r>
            <w:r w:rsidR="003102F8">
              <w:rPr>
                <w:webHidden/>
              </w:rPr>
              <w:t>71</w:t>
            </w:r>
            <w:r w:rsidR="006F4874" w:rsidRPr="00B0617A">
              <w:rPr>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96" w:history="1">
            <w:r w:rsidR="006F4874" w:rsidRPr="00B0617A">
              <w:rPr>
                <w:rStyle w:val="aff8"/>
                <w:noProof/>
                <w:color w:val="auto"/>
                <w14:scene3d>
                  <w14:camera w14:prst="orthographicFront"/>
                  <w14:lightRig w14:rig="threePt" w14:dir="t">
                    <w14:rot w14:lat="0" w14:lon="0" w14:rev="0"/>
                  </w14:lightRig>
                </w14:scene3d>
              </w:rPr>
              <w:t>2.1.1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структуры системы сбора, очистки и отведения сточных вод на территории муниципального образования округа и деление муниципального образования на эксплуатационные зоны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_Toc80702596 \h </w:instrText>
            </w:r>
            <w:r w:rsidR="006F4874" w:rsidRPr="00B0617A">
              <w:rPr>
                <w:noProof/>
                <w:webHidden/>
              </w:rPr>
            </w:r>
            <w:r w:rsidR="006F4874" w:rsidRPr="00B0617A">
              <w:rPr>
                <w:noProof/>
                <w:webHidden/>
              </w:rPr>
              <w:fldChar w:fldCharType="separate"/>
            </w:r>
            <w:r w:rsidR="003102F8">
              <w:rPr>
                <w:noProof/>
                <w:webHidden/>
              </w:rPr>
              <w:t>71</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97" w:history="1">
            <w:r w:rsidR="006F4874" w:rsidRPr="00B0617A">
              <w:rPr>
                <w:rStyle w:val="aff8"/>
                <w:noProof/>
                <w:color w:val="auto"/>
                <w14:scene3d>
                  <w14:camera w14:prst="orthographicFront"/>
                  <w14:lightRig w14:rig="threePt" w14:dir="t">
                    <w14:rot w14:lat="0" w14:lon="0" w14:rev="0"/>
                  </w14:lightRig>
                </w14:scene3d>
              </w:rPr>
              <w:t>2.1.2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_Toc80702597 \h </w:instrText>
            </w:r>
            <w:r w:rsidR="006F4874" w:rsidRPr="00B0617A">
              <w:rPr>
                <w:noProof/>
                <w:webHidden/>
              </w:rPr>
            </w:r>
            <w:r w:rsidR="006F4874" w:rsidRPr="00B0617A">
              <w:rPr>
                <w:noProof/>
                <w:webHidden/>
              </w:rPr>
              <w:fldChar w:fldCharType="separate"/>
            </w:r>
            <w:r w:rsidR="003102F8">
              <w:rPr>
                <w:noProof/>
                <w:webHidden/>
              </w:rPr>
              <w:t>79</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98" w:history="1">
            <w:r w:rsidR="006F4874" w:rsidRPr="00B0617A">
              <w:rPr>
                <w:rStyle w:val="aff8"/>
                <w:noProof/>
                <w:color w:val="auto"/>
                <w14:scene3d>
                  <w14:camera w14:prst="orthographicFront"/>
                  <w14:lightRig w14:rig="threePt" w14:dir="t">
                    <w14:rot w14:lat="0" w14:lon="0" w14:rev="0"/>
                  </w14:lightRig>
                </w14:scene3d>
              </w:rPr>
              <w:t>2.1.3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_Toc80702598 \h </w:instrText>
            </w:r>
            <w:r w:rsidR="006F4874" w:rsidRPr="00B0617A">
              <w:rPr>
                <w:noProof/>
                <w:webHidden/>
              </w:rPr>
            </w:r>
            <w:r w:rsidR="006F4874" w:rsidRPr="00B0617A">
              <w:rPr>
                <w:noProof/>
                <w:webHidden/>
              </w:rPr>
              <w:fldChar w:fldCharType="separate"/>
            </w:r>
            <w:r w:rsidR="003102F8">
              <w:rPr>
                <w:noProof/>
                <w:webHidden/>
              </w:rPr>
              <w:t>106</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599" w:history="1">
            <w:r w:rsidR="006F4874" w:rsidRPr="00B0617A">
              <w:rPr>
                <w:rStyle w:val="aff8"/>
                <w:noProof/>
                <w:color w:val="auto"/>
                <w14:scene3d>
                  <w14:camera w14:prst="orthographicFront"/>
                  <w14:lightRig w14:rig="threePt" w14:dir="t">
                    <w14:rot w14:lat="0" w14:lon="0" w14:rev="0"/>
                  </w14:lightRig>
                </w14:scene3d>
              </w:rPr>
              <w:t>2.1.4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_Toc80702599 \h </w:instrText>
            </w:r>
            <w:r w:rsidR="006F4874" w:rsidRPr="00B0617A">
              <w:rPr>
                <w:noProof/>
                <w:webHidden/>
              </w:rPr>
            </w:r>
            <w:r w:rsidR="006F4874" w:rsidRPr="00B0617A">
              <w:rPr>
                <w:noProof/>
                <w:webHidden/>
              </w:rPr>
              <w:fldChar w:fldCharType="separate"/>
            </w:r>
            <w:r w:rsidR="003102F8">
              <w:rPr>
                <w:noProof/>
                <w:webHidden/>
              </w:rPr>
              <w:t>107</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0" w:history="1">
            <w:r w:rsidR="006F4874" w:rsidRPr="00B0617A">
              <w:rPr>
                <w:rStyle w:val="aff8"/>
                <w:noProof/>
                <w:color w:val="auto"/>
                <w14:scene3d>
                  <w14:camera w14:prst="orthographicFront"/>
                  <w14:lightRig w14:rig="threePt" w14:dir="t">
                    <w14:rot w14:lat="0" w14:lon="0" w14:rev="0"/>
                  </w14:lightRig>
                </w14:scene3d>
              </w:rPr>
              <w:t>2.1.5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_Toc80702600 \h </w:instrText>
            </w:r>
            <w:r w:rsidR="006F4874" w:rsidRPr="00B0617A">
              <w:rPr>
                <w:noProof/>
                <w:webHidden/>
              </w:rPr>
            </w:r>
            <w:r w:rsidR="006F4874" w:rsidRPr="00B0617A">
              <w:rPr>
                <w:noProof/>
                <w:webHidden/>
              </w:rPr>
              <w:fldChar w:fldCharType="separate"/>
            </w:r>
            <w:r w:rsidR="003102F8">
              <w:rPr>
                <w:noProof/>
                <w:webHidden/>
              </w:rPr>
              <w:t>107</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1" w:history="1">
            <w:r w:rsidR="006F4874" w:rsidRPr="00B0617A">
              <w:rPr>
                <w:rStyle w:val="aff8"/>
                <w:noProof/>
                <w:color w:val="auto"/>
                <w14:scene3d>
                  <w14:camera w14:prst="orthographicFront"/>
                  <w14:lightRig w14:rig="threePt" w14:dir="t">
                    <w14:rot w14:lat="0" w14:lon="0" w14:rev="0"/>
                  </w14:lightRig>
                </w14:scene3d>
              </w:rPr>
              <w:t>2.1.6</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Оценка безопасности и надежности объектов централизованной системы водоотведения и их управляемости</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_Toc80702601 \h </w:instrText>
            </w:r>
            <w:r w:rsidR="006F4874" w:rsidRPr="00B0617A">
              <w:rPr>
                <w:noProof/>
                <w:webHidden/>
              </w:rPr>
            </w:r>
            <w:r w:rsidR="006F4874" w:rsidRPr="00B0617A">
              <w:rPr>
                <w:noProof/>
                <w:webHidden/>
              </w:rPr>
              <w:fldChar w:fldCharType="separate"/>
            </w:r>
            <w:r w:rsidR="003102F8">
              <w:rPr>
                <w:noProof/>
                <w:webHidden/>
              </w:rPr>
              <w:t>108</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2" w:history="1">
            <w:r w:rsidR="006F4874" w:rsidRPr="00B0617A">
              <w:rPr>
                <w:rStyle w:val="aff8"/>
                <w:noProof/>
                <w:color w:val="auto"/>
                <w14:scene3d>
                  <w14:camera w14:prst="orthographicFront"/>
                  <w14:lightRig w14:rig="threePt" w14:dir="t">
                    <w14:rot w14:lat="0" w14:lon="0" w14:rev="0"/>
                  </w14:lightRig>
                </w14:scene3d>
              </w:rPr>
              <w:t>2.1.7</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Оценка воздействия сбросов сточных вод через централизованную систему водоотведения на окружающую среду</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_Toc80702602 \h </w:instrText>
            </w:r>
            <w:r w:rsidR="006F4874" w:rsidRPr="00B0617A">
              <w:rPr>
                <w:noProof/>
                <w:webHidden/>
              </w:rPr>
            </w:r>
            <w:r w:rsidR="006F4874" w:rsidRPr="00B0617A">
              <w:rPr>
                <w:noProof/>
                <w:webHidden/>
              </w:rPr>
              <w:fldChar w:fldCharType="separate"/>
            </w:r>
            <w:r w:rsidR="003102F8">
              <w:rPr>
                <w:noProof/>
                <w:webHidden/>
              </w:rPr>
              <w:t>108</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3" w:history="1">
            <w:r w:rsidR="006F4874" w:rsidRPr="00B0617A">
              <w:rPr>
                <w:rStyle w:val="aff8"/>
                <w:noProof/>
                <w:color w:val="auto"/>
                <w14:scene3d>
                  <w14:camera w14:prst="orthographicFront"/>
                  <w14:lightRig w14:rig="threePt" w14:dir="t">
                    <w14:rot w14:lat="0" w14:lon="0" w14:rev="0"/>
                  </w14:lightRig>
                </w14:scene3d>
              </w:rPr>
              <w:t>2.1.8</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территорий муниципального образования, не охваченных централизованной системой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_Toc80702603 \h </w:instrText>
            </w:r>
            <w:r w:rsidR="006F4874" w:rsidRPr="00B0617A">
              <w:rPr>
                <w:noProof/>
                <w:webHidden/>
              </w:rPr>
            </w:r>
            <w:r w:rsidR="006F4874" w:rsidRPr="00B0617A">
              <w:rPr>
                <w:noProof/>
                <w:webHidden/>
              </w:rPr>
              <w:fldChar w:fldCharType="separate"/>
            </w:r>
            <w:r w:rsidR="003102F8">
              <w:rPr>
                <w:noProof/>
                <w:webHidden/>
              </w:rPr>
              <w:t>108</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4" w:history="1">
            <w:r w:rsidR="006F4874" w:rsidRPr="00B0617A">
              <w:rPr>
                <w:rStyle w:val="aff8"/>
                <w:noProof/>
                <w:color w:val="auto"/>
                <w14:scene3d>
                  <w14:camera w14:prst="orthographicFront"/>
                  <w14:lightRig w14:rig="threePt" w14:dir="t">
                    <w14:rot w14:lat="0" w14:lon="0" w14:rev="0"/>
                  </w14:lightRig>
                </w14:scene3d>
              </w:rPr>
              <w:t>2.1.9</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существующих технических и технологических проблем системы водоотведения муниципального образования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_Toc80702604 \h </w:instrText>
            </w:r>
            <w:r w:rsidR="006F4874" w:rsidRPr="00B0617A">
              <w:rPr>
                <w:noProof/>
                <w:webHidden/>
              </w:rPr>
            </w:r>
            <w:r w:rsidR="006F4874" w:rsidRPr="00B0617A">
              <w:rPr>
                <w:noProof/>
                <w:webHidden/>
              </w:rPr>
              <w:fldChar w:fldCharType="separate"/>
            </w:r>
            <w:r w:rsidR="003102F8">
              <w:rPr>
                <w:noProof/>
                <w:webHidden/>
              </w:rPr>
              <w:t>108</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5" w:history="1">
            <w:r w:rsidR="006F4874" w:rsidRPr="00B0617A">
              <w:rPr>
                <w:rStyle w:val="aff8"/>
                <w:noProof/>
                <w:color w:val="auto"/>
                <w14:scene3d>
                  <w14:camera w14:prst="orthographicFront"/>
                  <w14:lightRig w14:rig="threePt" w14:dir="t">
                    <w14:rot w14:lat="0" w14:lon="0" w14:rev="0"/>
                  </w14:lightRig>
                </w14:scene3d>
              </w:rPr>
              <w:t>2.1.10</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_Toc80702605 \h </w:instrText>
            </w:r>
            <w:r w:rsidR="006F4874" w:rsidRPr="00B0617A">
              <w:rPr>
                <w:noProof/>
                <w:webHidden/>
              </w:rPr>
            </w:r>
            <w:r w:rsidR="006F4874" w:rsidRPr="00B0617A">
              <w:rPr>
                <w:noProof/>
                <w:webHidden/>
              </w:rPr>
              <w:fldChar w:fldCharType="separate"/>
            </w:r>
            <w:r w:rsidR="003102F8">
              <w:rPr>
                <w:noProof/>
                <w:webHidden/>
              </w:rPr>
              <w:t>109</w:t>
            </w:r>
            <w:r w:rsidR="006F4874" w:rsidRPr="00B0617A">
              <w:rPr>
                <w:noProof/>
                <w:webHidden/>
              </w:rPr>
              <w:fldChar w:fldCharType="end"/>
            </w:r>
          </w:hyperlink>
        </w:p>
        <w:p w:rsidR="006F4874" w:rsidRPr="00B0617A" w:rsidRDefault="00D775D8"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606" w:history="1">
            <w:r w:rsidR="006F4874" w:rsidRPr="00B0617A">
              <w:rPr>
                <w:rStyle w:val="aff8"/>
                <w:color w:val="auto"/>
                <w14:scene3d>
                  <w14:camera w14:prst="orthographicFront"/>
                  <w14:lightRig w14:rig="threePt" w14:dir="t">
                    <w14:rot w14:lat="0" w14:lon="0" w14:rev="0"/>
                  </w14:lightRig>
                </w14:scene3d>
              </w:rPr>
              <w:t>2.2</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2. «Балансы сточных вод в системе водоотведения»</w:t>
            </w:r>
            <w:r w:rsidR="006F4874" w:rsidRPr="00B0617A">
              <w:rPr>
                <w:webHidden/>
              </w:rPr>
              <w:tab/>
            </w:r>
            <w:r w:rsidR="006F4874" w:rsidRPr="00B0617A">
              <w:rPr>
                <w:webHidden/>
              </w:rPr>
              <w:fldChar w:fldCharType="begin"/>
            </w:r>
            <w:r w:rsidR="006F4874" w:rsidRPr="00B0617A">
              <w:rPr>
                <w:webHidden/>
              </w:rPr>
              <w:instrText xml:space="preserve"> PAGEREF _Toc80702606 \h </w:instrText>
            </w:r>
            <w:r w:rsidR="006F4874" w:rsidRPr="00B0617A">
              <w:rPr>
                <w:webHidden/>
              </w:rPr>
            </w:r>
            <w:r w:rsidR="006F4874" w:rsidRPr="00B0617A">
              <w:rPr>
                <w:webHidden/>
              </w:rPr>
              <w:fldChar w:fldCharType="separate"/>
            </w:r>
            <w:r w:rsidR="003102F8">
              <w:rPr>
                <w:webHidden/>
              </w:rPr>
              <w:t>110</w:t>
            </w:r>
            <w:r w:rsidR="006F4874" w:rsidRPr="00B0617A">
              <w:rPr>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7" w:history="1">
            <w:r w:rsidR="006F4874" w:rsidRPr="00B0617A">
              <w:rPr>
                <w:rStyle w:val="aff8"/>
                <w:noProof/>
                <w:color w:val="auto"/>
                <w14:scene3d>
                  <w14:camera w14:prst="orthographicFront"/>
                  <w14:lightRig w14:rig="threePt" w14:dir="t">
                    <w14:rot w14:lat="0" w14:lon="0" w14:rev="0"/>
                  </w14:lightRig>
                </w14:scene3d>
              </w:rPr>
              <w:t>2.2.1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Баланс поступления сточных вод в централизованную систему водоотведения и отведения стоков по технологическим зонам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_Toc80702607 \h </w:instrText>
            </w:r>
            <w:r w:rsidR="006F4874" w:rsidRPr="00B0617A">
              <w:rPr>
                <w:noProof/>
                <w:webHidden/>
              </w:rPr>
            </w:r>
            <w:r w:rsidR="006F4874" w:rsidRPr="00B0617A">
              <w:rPr>
                <w:noProof/>
                <w:webHidden/>
              </w:rPr>
              <w:fldChar w:fldCharType="separate"/>
            </w:r>
            <w:r w:rsidR="003102F8">
              <w:rPr>
                <w:noProof/>
                <w:webHidden/>
              </w:rPr>
              <w:t>110</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8" w:history="1">
            <w:r w:rsidR="006F4874" w:rsidRPr="00B0617A">
              <w:rPr>
                <w:rStyle w:val="aff8"/>
                <w:noProof/>
                <w:color w:val="auto"/>
                <w14:scene3d>
                  <w14:camera w14:prst="orthographicFront"/>
                  <w14:lightRig w14:rig="threePt" w14:dir="t">
                    <w14:rot w14:lat="0" w14:lon="0" w14:rev="0"/>
                  </w14:lightRig>
                </w14:scene3d>
              </w:rPr>
              <w:t>2.2.2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_Toc80702608 \h </w:instrText>
            </w:r>
            <w:r w:rsidR="006F4874" w:rsidRPr="00B0617A">
              <w:rPr>
                <w:noProof/>
                <w:webHidden/>
              </w:rPr>
            </w:r>
            <w:r w:rsidR="006F4874" w:rsidRPr="00B0617A">
              <w:rPr>
                <w:noProof/>
                <w:webHidden/>
              </w:rPr>
              <w:fldChar w:fldCharType="separate"/>
            </w:r>
            <w:r w:rsidR="003102F8">
              <w:rPr>
                <w:noProof/>
                <w:webHidden/>
              </w:rPr>
              <w:t>110</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09" w:history="1">
            <w:r w:rsidR="006F4874" w:rsidRPr="00B0617A">
              <w:rPr>
                <w:rStyle w:val="aff8"/>
                <w:noProof/>
                <w:color w:val="auto"/>
                <w14:scene3d>
                  <w14:camera w14:prst="orthographicFront"/>
                  <w14:lightRig w14:rig="threePt" w14:dir="t">
                    <w14:rot w14:lat="0" w14:lon="0" w14:rev="0"/>
                  </w14:lightRig>
                </w14:scene3d>
              </w:rPr>
              <w:t>2.2.3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_Toc80702609 \h </w:instrText>
            </w:r>
            <w:r w:rsidR="006F4874" w:rsidRPr="00B0617A">
              <w:rPr>
                <w:noProof/>
                <w:webHidden/>
              </w:rPr>
            </w:r>
            <w:r w:rsidR="006F4874" w:rsidRPr="00B0617A">
              <w:rPr>
                <w:noProof/>
                <w:webHidden/>
              </w:rPr>
              <w:fldChar w:fldCharType="separate"/>
            </w:r>
            <w:r w:rsidR="003102F8">
              <w:rPr>
                <w:noProof/>
                <w:webHidden/>
              </w:rPr>
              <w:t>111</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10" w:history="1">
            <w:r w:rsidR="006F4874" w:rsidRPr="00B0617A">
              <w:rPr>
                <w:rStyle w:val="aff8"/>
                <w:noProof/>
                <w:color w:val="auto"/>
                <w14:scene3d>
                  <w14:camera w14:prst="orthographicFront"/>
                  <w14:lightRig w14:rig="threePt" w14:dir="t">
                    <w14:rot w14:lat="0" w14:lon="0" w14:rev="0"/>
                  </w14:lightRig>
                </w14:scene3d>
              </w:rPr>
              <w:t>2.2.4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_Toc80702610 \h </w:instrText>
            </w:r>
            <w:r w:rsidR="006F4874" w:rsidRPr="00B0617A">
              <w:rPr>
                <w:noProof/>
                <w:webHidden/>
              </w:rPr>
            </w:r>
            <w:r w:rsidR="006F4874" w:rsidRPr="00B0617A">
              <w:rPr>
                <w:noProof/>
                <w:webHidden/>
              </w:rPr>
              <w:fldChar w:fldCharType="separate"/>
            </w:r>
            <w:r w:rsidR="003102F8">
              <w:rPr>
                <w:noProof/>
                <w:webHidden/>
              </w:rPr>
              <w:t>111</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11" w:history="1">
            <w:r w:rsidR="006F4874" w:rsidRPr="00B0617A">
              <w:rPr>
                <w:rStyle w:val="aff8"/>
                <w:noProof/>
                <w:color w:val="auto"/>
                <w14:scene3d>
                  <w14:camera w14:prst="orthographicFront"/>
                  <w14:lightRig w14:rig="threePt" w14:dir="t">
                    <w14:rot w14:lat="0" w14:lon="0" w14:rev="0"/>
                  </w14:lightRig>
                </w14:scene3d>
              </w:rPr>
              <w:t>2.2.5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города</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_Toc80702611 \h </w:instrText>
            </w:r>
            <w:r w:rsidR="006F4874" w:rsidRPr="00B0617A">
              <w:rPr>
                <w:noProof/>
                <w:webHidden/>
              </w:rPr>
            </w:r>
            <w:r w:rsidR="006F4874" w:rsidRPr="00B0617A">
              <w:rPr>
                <w:noProof/>
                <w:webHidden/>
              </w:rPr>
              <w:fldChar w:fldCharType="separate"/>
            </w:r>
            <w:r w:rsidR="003102F8">
              <w:rPr>
                <w:noProof/>
                <w:webHidden/>
              </w:rPr>
              <w:t>111</w:t>
            </w:r>
            <w:r w:rsidR="006F4874" w:rsidRPr="00B0617A">
              <w:rPr>
                <w:noProof/>
                <w:webHidden/>
              </w:rPr>
              <w:fldChar w:fldCharType="end"/>
            </w:r>
          </w:hyperlink>
        </w:p>
        <w:p w:rsidR="006F4874" w:rsidRPr="00B0617A" w:rsidRDefault="00D775D8"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612" w:history="1">
            <w:r w:rsidR="006F4874" w:rsidRPr="00B0617A">
              <w:rPr>
                <w:rStyle w:val="aff8"/>
                <w:color w:val="auto"/>
                <w14:scene3d>
                  <w14:camera w14:prst="orthographicFront"/>
                  <w14:lightRig w14:rig="threePt" w14:dir="t">
                    <w14:rot w14:lat="0" w14:lon="0" w14:rev="0"/>
                  </w14:lightRig>
                </w14:scene3d>
              </w:rPr>
              <w:t>2.3</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3. «Прогноз объема сточных вод»</w:t>
            </w:r>
            <w:r w:rsidR="006F4874" w:rsidRPr="00B0617A">
              <w:rPr>
                <w:webHidden/>
              </w:rPr>
              <w:tab/>
            </w:r>
            <w:r w:rsidR="006F4874" w:rsidRPr="00B0617A">
              <w:rPr>
                <w:webHidden/>
              </w:rPr>
              <w:fldChar w:fldCharType="begin"/>
            </w:r>
            <w:r w:rsidR="006F4874" w:rsidRPr="00B0617A">
              <w:rPr>
                <w:webHidden/>
              </w:rPr>
              <w:instrText xml:space="preserve"> PAGEREF _Toc80702612 \h </w:instrText>
            </w:r>
            <w:r w:rsidR="006F4874" w:rsidRPr="00B0617A">
              <w:rPr>
                <w:webHidden/>
              </w:rPr>
            </w:r>
            <w:r w:rsidR="006F4874" w:rsidRPr="00B0617A">
              <w:rPr>
                <w:webHidden/>
              </w:rPr>
              <w:fldChar w:fldCharType="separate"/>
            </w:r>
            <w:r w:rsidR="003102F8">
              <w:rPr>
                <w:webHidden/>
              </w:rPr>
              <w:t>114</w:t>
            </w:r>
            <w:r w:rsidR="006F4874" w:rsidRPr="00B0617A">
              <w:rPr>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13" w:history="1">
            <w:r w:rsidR="006F4874" w:rsidRPr="00B0617A">
              <w:rPr>
                <w:rStyle w:val="aff8"/>
                <w:noProof/>
                <w:color w:val="auto"/>
                <w14:scene3d>
                  <w14:camera w14:prst="orthographicFront"/>
                  <w14:lightRig w14:rig="threePt" w14:dir="t">
                    <w14:rot w14:lat="0" w14:lon="0" w14:rev="0"/>
                  </w14:lightRig>
                </w14:scene3d>
              </w:rPr>
              <w:t>2.3.1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фактическом и ожидаемом поступлении сточных вод в централизованную систему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_Toc80702613 \h </w:instrText>
            </w:r>
            <w:r w:rsidR="006F4874" w:rsidRPr="00B0617A">
              <w:rPr>
                <w:noProof/>
                <w:webHidden/>
              </w:rPr>
            </w:r>
            <w:r w:rsidR="006F4874" w:rsidRPr="00B0617A">
              <w:rPr>
                <w:noProof/>
                <w:webHidden/>
              </w:rPr>
              <w:fldChar w:fldCharType="separate"/>
            </w:r>
            <w:r w:rsidR="003102F8">
              <w:rPr>
                <w:noProof/>
                <w:webHidden/>
              </w:rPr>
              <w:t>114</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14" w:history="1">
            <w:r w:rsidR="006F4874" w:rsidRPr="00B0617A">
              <w:rPr>
                <w:rStyle w:val="aff8"/>
                <w:noProof/>
                <w:color w:val="auto"/>
                <w14:scene3d>
                  <w14:camera w14:prst="orthographicFront"/>
                  <w14:lightRig w14:rig="threePt" w14:dir="t">
                    <w14:rot w14:lat="0" w14:lon="0" w14:rev="0"/>
                  </w14:lightRig>
                </w14:scene3d>
              </w:rPr>
              <w:t>2.3.2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структуры централизованной системы водоотведения (эксплуатационные и технологические зоны)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_Toc80702614 \h </w:instrText>
            </w:r>
            <w:r w:rsidR="006F4874" w:rsidRPr="00B0617A">
              <w:rPr>
                <w:noProof/>
                <w:webHidden/>
              </w:rPr>
            </w:r>
            <w:r w:rsidR="006F4874" w:rsidRPr="00B0617A">
              <w:rPr>
                <w:noProof/>
                <w:webHidden/>
              </w:rPr>
              <w:fldChar w:fldCharType="separate"/>
            </w:r>
            <w:r w:rsidR="003102F8">
              <w:rPr>
                <w:noProof/>
                <w:webHidden/>
              </w:rPr>
              <w:t>116</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15" w:history="1">
            <w:r w:rsidR="006F4874" w:rsidRPr="00B0617A">
              <w:rPr>
                <w:rStyle w:val="aff8"/>
                <w:noProof/>
                <w:color w:val="auto"/>
                <w14:scene3d>
                  <w14:camera w14:prst="orthographicFront"/>
                  <w14:lightRig w14:rig="threePt" w14:dir="t">
                    <w14:rot w14:lat="0" w14:lon="0" w14:rev="0"/>
                  </w14:lightRig>
                </w14:scene3d>
              </w:rPr>
              <w:t>2.3.3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_Toc80702615 \h </w:instrText>
            </w:r>
            <w:r w:rsidR="006F4874" w:rsidRPr="00B0617A">
              <w:rPr>
                <w:noProof/>
                <w:webHidden/>
              </w:rPr>
            </w:r>
            <w:r w:rsidR="006F4874" w:rsidRPr="00B0617A">
              <w:rPr>
                <w:noProof/>
                <w:webHidden/>
              </w:rPr>
              <w:fldChar w:fldCharType="separate"/>
            </w:r>
            <w:r w:rsidR="003102F8">
              <w:rPr>
                <w:noProof/>
                <w:webHidden/>
              </w:rPr>
              <w:t>116</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16" w:history="1">
            <w:r w:rsidR="006F4874" w:rsidRPr="00B0617A">
              <w:rPr>
                <w:rStyle w:val="aff8"/>
                <w:noProof/>
                <w:color w:val="auto"/>
                <w14:scene3d>
                  <w14:camera w14:prst="orthographicFront"/>
                  <w14:lightRig w14:rig="threePt" w14:dir="t">
                    <w14:rot w14:lat="0" w14:lon="0" w14:rev="0"/>
                  </w14:lightRig>
                </w14:scene3d>
              </w:rPr>
              <w:t>2.3.4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Результаты анализа гидравлических режимов и режимов работы элементов централизованной системы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_Toc80702616 \h </w:instrText>
            </w:r>
            <w:r w:rsidR="006F4874" w:rsidRPr="00B0617A">
              <w:rPr>
                <w:noProof/>
                <w:webHidden/>
              </w:rPr>
            </w:r>
            <w:r w:rsidR="006F4874" w:rsidRPr="00B0617A">
              <w:rPr>
                <w:noProof/>
                <w:webHidden/>
              </w:rPr>
              <w:fldChar w:fldCharType="separate"/>
            </w:r>
            <w:r w:rsidR="003102F8">
              <w:rPr>
                <w:noProof/>
                <w:webHidden/>
              </w:rPr>
              <w:t>118</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17" w:history="1">
            <w:r w:rsidR="006F4874" w:rsidRPr="00B0617A">
              <w:rPr>
                <w:rStyle w:val="aff8"/>
                <w:noProof/>
                <w:color w:val="auto"/>
                <w14:scene3d>
                  <w14:camera w14:prst="orthographicFront"/>
                  <w14:lightRig w14:rig="threePt" w14:dir="t">
                    <w14:rot w14:lat="0" w14:lon="0" w14:rev="0"/>
                  </w14:lightRig>
                </w14:scene3d>
              </w:rPr>
              <w:t>2.3.5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Анализ резервов производственных мощностей очистных сооружений системы водоотведения и возможности расширения зоны их действия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_Toc80702617 \h </w:instrText>
            </w:r>
            <w:r w:rsidR="006F4874" w:rsidRPr="00B0617A">
              <w:rPr>
                <w:noProof/>
                <w:webHidden/>
              </w:rPr>
            </w:r>
            <w:r w:rsidR="006F4874" w:rsidRPr="00B0617A">
              <w:rPr>
                <w:noProof/>
                <w:webHidden/>
              </w:rPr>
              <w:fldChar w:fldCharType="separate"/>
            </w:r>
            <w:r w:rsidR="003102F8">
              <w:rPr>
                <w:noProof/>
                <w:webHidden/>
              </w:rPr>
              <w:t>118</w:t>
            </w:r>
            <w:r w:rsidR="006F4874" w:rsidRPr="00B0617A">
              <w:rPr>
                <w:noProof/>
                <w:webHidden/>
              </w:rPr>
              <w:fldChar w:fldCharType="end"/>
            </w:r>
          </w:hyperlink>
        </w:p>
        <w:p w:rsidR="006F4874" w:rsidRPr="00B0617A" w:rsidRDefault="00D775D8"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618" w:history="1">
            <w:r w:rsidR="006F4874" w:rsidRPr="00B0617A">
              <w:rPr>
                <w:rStyle w:val="aff8"/>
                <w:color w:val="auto"/>
                <w14:scene3d>
                  <w14:camera w14:prst="orthographicFront"/>
                  <w14:lightRig w14:rig="threePt" w14:dir="t">
                    <w14:rot w14:lat="0" w14:lon="0" w14:rev="0"/>
                  </w14:lightRig>
                </w14:scene3d>
              </w:rPr>
              <w:t>2.4</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r w:rsidR="006F4874" w:rsidRPr="00B0617A">
              <w:rPr>
                <w:webHidden/>
              </w:rPr>
              <w:tab/>
            </w:r>
            <w:r w:rsidR="006F4874" w:rsidRPr="00B0617A">
              <w:rPr>
                <w:webHidden/>
              </w:rPr>
              <w:fldChar w:fldCharType="begin"/>
            </w:r>
            <w:r w:rsidR="006F4874" w:rsidRPr="00B0617A">
              <w:rPr>
                <w:webHidden/>
              </w:rPr>
              <w:instrText xml:space="preserve"> PAGEREF _Toc80702618 \h </w:instrText>
            </w:r>
            <w:r w:rsidR="006F4874" w:rsidRPr="00B0617A">
              <w:rPr>
                <w:webHidden/>
              </w:rPr>
            </w:r>
            <w:r w:rsidR="006F4874" w:rsidRPr="00B0617A">
              <w:rPr>
                <w:webHidden/>
              </w:rPr>
              <w:fldChar w:fldCharType="separate"/>
            </w:r>
            <w:r w:rsidR="003102F8">
              <w:rPr>
                <w:webHidden/>
              </w:rPr>
              <w:t>120</w:t>
            </w:r>
            <w:r w:rsidR="006F4874" w:rsidRPr="00B0617A">
              <w:rPr>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19" w:history="1">
            <w:r w:rsidR="006F4874" w:rsidRPr="00B0617A">
              <w:rPr>
                <w:rStyle w:val="aff8"/>
                <w:noProof/>
                <w:color w:val="auto"/>
                <w14:scene3d>
                  <w14:camera w14:prst="orthographicFront"/>
                  <w14:lightRig w14:rig="threePt" w14:dir="t">
                    <w14:rot w14:lat="0" w14:lon="0" w14:rev="0"/>
                  </w14:lightRig>
                </w14:scene3d>
              </w:rPr>
              <w:t>2.4.1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Основные направления, принципы, задачи и плановые значения показателей развития централизованной системы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_Toc80702619 \h </w:instrText>
            </w:r>
            <w:r w:rsidR="006F4874" w:rsidRPr="00B0617A">
              <w:rPr>
                <w:noProof/>
                <w:webHidden/>
              </w:rPr>
            </w:r>
            <w:r w:rsidR="006F4874" w:rsidRPr="00B0617A">
              <w:rPr>
                <w:noProof/>
                <w:webHidden/>
              </w:rPr>
              <w:fldChar w:fldCharType="separate"/>
            </w:r>
            <w:r w:rsidR="003102F8">
              <w:rPr>
                <w:noProof/>
                <w:webHidden/>
              </w:rPr>
              <w:t>120</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0" w:history="1">
            <w:r w:rsidR="006F4874" w:rsidRPr="00B0617A">
              <w:rPr>
                <w:rStyle w:val="aff8"/>
                <w:noProof/>
                <w:color w:val="auto"/>
                <w14:scene3d>
                  <w14:camera w14:prst="orthographicFront"/>
                  <w14:lightRig w14:rig="threePt" w14:dir="t">
                    <w14:rot w14:lat="0" w14:lon="0" w14:rev="0"/>
                  </w14:lightRig>
                </w14:scene3d>
              </w:rPr>
              <w:t>2.4.2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Перечень основных мероприятий по реализации схем водоотведения с разбивкой по годам, включая технические обоснования этих мероприятий</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_Toc80702620 \h </w:instrText>
            </w:r>
            <w:r w:rsidR="006F4874" w:rsidRPr="00B0617A">
              <w:rPr>
                <w:noProof/>
                <w:webHidden/>
              </w:rPr>
            </w:r>
            <w:r w:rsidR="006F4874" w:rsidRPr="00B0617A">
              <w:rPr>
                <w:noProof/>
                <w:webHidden/>
              </w:rPr>
              <w:fldChar w:fldCharType="separate"/>
            </w:r>
            <w:r w:rsidR="003102F8">
              <w:rPr>
                <w:noProof/>
                <w:webHidden/>
              </w:rPr>
              <w:t>121</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1" w:history="1">
            <w:r w:rsidR="006F4874" w:rsidRPr="00B0617A">
              <w:rPr>
                <w:rStyle w:val="aff8"/>
                <w:noProof/>
                <w:color w:val="auto"/>
                <w14:scene3d>
                  <w14:camera w14:prst="orthographicFront"/>
                  <w14:lightRig w14:rig="threePt" w14:dir="t">
                    <w14:rot w14:lat="0" w14:lon="0" w14:rev="0"/>
                  </w14:lightRig>
                </w14:scene3d>
              </w:rPr>
              <w:t>2.4.3</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Технические обоснования основных мероприятий по реализации схем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_Toc80702621 \h </w:instrText>
            </w:r>
            <w:r w:rsidR="006F4874" w:rsidRPr="00B0617A">
              <w:rPr>
                <w:noProof/>
                <w:webHidden/>
              </w:rPr>
            </w:r>
            <w:r w:rsidR="006F4874" w:rsidRPr="00B0617A">
              <w:rPr>
                <w:noProof/>
                <w:webHidden/>
              </w:rPr>
              <w:fldChar w:fldCharType="separate"/>
            </w:r>
            <w:r w:rsidR="003102F8">
              <w:rPr>
                <w:noProof/>
                <w:webHidden/>
              </w:rPr>
              <w:t>125</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2" w:history="1">
            <w:r w:rsidR="006F4874" w:rsidRPr="00B0617A">
              <w:rPr>
                <w:rStyle w:val="aff8"/>
                <w:noProof/>
                <w:color w:val="auto"/>
                <w14:scene3d>
                  <w14:camera w14:prst="orthographicFront"/>
                  <w14:lightRig w14:rig="threePt" w14:dir="t">
                    <w14:rot w14:lat="0" w14:lon="0" w14:rev="0"/>
                  </w14:lightRig>
                </w14:scene3d>
              </w:rPr>
              <w:t>2.4.4</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вновь строящихся, реконструируемых и предлагаемых к выводу из эксплуатации объектах централизованной системы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_Toc80702622 \h </w:instrText>
            </w:r>
            <w:r w:rsidR="006F4874" w:rsidRPr="00B0617A">
              <w:rPr>
                <w:noProof/>
                <w:webHidden/>
              </w:rPr>
            </w:r>
            <w:r w:rsidR="006F4874" w:rsidRPr="00B0617A">
              <w:rPr>
                <w:noProof/>
                <w:webHidden/>
              </w:rPr>
              <w:fldChar w:fldCharType="separate"/>
            </w:r>
            <w:r w:rsidR="003102F8">
              <w:rPr>
                <w:noProof/>
                <w:webHidden/>
              </w:rPr>
              <w:t>125</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3" w:history="1">
            <w:r w:rsidR="006F4874" w:rsidRPr="00B0617A">
              <w:rPr>
                <w:rStyle w:val="aff8"/>
                <w:noProof/>
                <w:color w:val="auto"/>
                <w14:scene3d>
                  <w14:camera w14:prst="orthographicFront"/>
                  <w14:lightRig w14:rig="threePt" w14:dir="t">
                    <w14:rot w14:lat="0" w14:lon="0" w14:rev="0"/>
                  </w14:lightRig>
                </w14:scene3d>
              </w:rPr>
              <w:t>2.4.5</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_Toc80702623 \h </w:instrText>
            </w:r>
            <w:r w:rsidR="006F4874" w:rsidRPr="00B0617A">
              <w:rPr>
                <w:noProof/>
                <w:webHidden/>
              </w:rPr>
            </w:r>
            <w:r w:rsidR="006F4874" w:rsidRPr="00B0617A">
              <w:rPr>
                <w:noProof/>
                <w:webHidden/>
              </w:rPr>
              <w:fldChar w:fldCharType="separate"/>
            </w:r>
            <w:r w:rsidR="003102F8">
              <w:rPr>
                <w:noProof/>
                <w:webHidden/>
              </w:rPr>
              <w:t>125</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4" w:history="1">
            <w:r w:rsidR="006F4874" w:rsidRPr="00B0617A">
              <w:rPr>
                <w:rStyle w:val="aff8"/>
                <w:noProof/>
                <w:color w:val="auto"/>
                <w14:scene3d>
                  <w14:camera w14:prst="orthographicFront"/>
                  <w14:lightRig w14:rig="threePt" w14:dir="t">
                    <w14:rot w14:lat="0" w14:lon="0" w14:rev="0"/>
                  </w14:lightRig>
                </w14:scene3d>
              </w:rPr>
              <w:t>2.4.6</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_Toc80702624 \h </w:instrText>
            </w:r>
            <w:r w:rsidR="006F4874" w:rsidRPr="00B0617A">
              <w:rPr>
                <w:noProof/>
                <w:webHidden/>
              </w:rPr>
            </w:r>
            <w:r w:rsidR="006F4874" w:rsidRPr="00B0617A">
              <w:rPr>
                <w:noProof/>
                <w:webHidden/>
              </w:rPr>
              <w:fldChar w:fldCharType="separate"/>
            </w:r>
            <w:r w:rsidR="003102F8">
              <w:rPr>
                <w:noProof/>
                <w:webHidden/>
              </w:rPr>
              <w:t>127</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5" w:history="1">
            <w:r w:rsidR="006F4874" w:rsidRPr="00B0617A">
              <w:rPr>
                <w:rStyle w:val="aff8"/>
                <w:noProof/>
                <w:color w:val="auto"/>
                <w14:scene3d>
                  <w14:camera w14:prst="orthographicFront"/>
                  <w14:lightRig w14:rig="threePt" w14:dir="t">
                    <w14:rot w14:lat="0" w14:lon="0" w14:rev="0"/>
                  </w14:lightRig>
                </w14:scene3d>
              </w:rPr>
              <w:t>2.4.7</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Границы и характеристики охранных зон сетей и сооружений централизованной системы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_Toc80702625 \h </w:instrText>
            </w:r>
            <w:r w:rsidR="006F4874" w:rsidRPr="00B0617A">
              <w:rPr>
                <w:noProof/>
                <w:webHidden/>
              </w:rPr>
            </w:r>
            <w:r w:rsidR="006F4874" w:rsidRPr="00B0617A">
              <w:rPr>
                <w:noProof/>
                <w:webHidden/>
              </w:rPr>
              <w:fldChar w:fldCharType="separate"/>
            </w:r>
            <w:r w:rsidR="003102F8">
              <w:rPr>
                <w:noProof/>
                <w:webHidden/>
              </w:rPr>
              <w:t>128</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6" w:history="1">
            <w:r w:rsidR="006F4874" w:rsidRPr="00B0617A">
              <w:rPr>
                <w:rStyle w:val="aff8"/>
                <w:noProof/>
                <w:color w:val="auto"/>
                <w14:scene3d>
                  <w14:camera w14:prst="orthographicFront"/>
                  <w14:lightRig w14:rig="threePt" w14:dir="t">
                    <w14:rot w14:lat="0" w14:lon="0" w14:rev="0"/>
                  </w14:lightRig>
                </w14:scene3d>
              </w:rPr>
              <w:t>2.4.8</w:t>
            </w:r>
            <w:r w:rsidR="006F4874" w:rsidRPr="00B0617A">
              <w:rPr>
                <w:rFonts w:asciiTheme="minorHAnsi" w:eastAsiaTheme="minorEastAsia" w:hAnsiTheme="minorHAnsi" w:cstheme="minorBidi"/>
                <w:noProof/>
                <w:sz w:val="22"/>
                <w:szCs w:val="22"/>
              </w:rPr>
              <w:tab/>
            </w:r>
            <w:r w:rsidR="006F4874" w:rsidRPr="00B0617A">
              <w:rPr>
                <w:rStyle w:val="aff8"/>
                <w:noProof/>
                <w:color w:val="auto"/>
              </w:rPr>
              <w:t>Границы планируемых зон размещения объектов централизованной системы водоотведения</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_Toc80702626 \h </w:instrText>
            </w:r>
            <w:r w:rsidR="006F4874" w:rsidRPr="00B0617A">
              <w:rPr>
                <w:noProof/>
                <w:webHidden/>
              </w:rPr>
            </w:r>
            <w:r w:rsidR="006F4874" w:rsidRPr="00B0617A">
              <w:rPr>
                <w:noProof/>
                <w:webHidden/>
              </w:rPr>
              <w:fldChar w:fldCharType="separate"/>
            </w:r>
            <w:r w:rsidR="003102F8">
              <w:rPr>
                <w:noProof/>
                <w:webHidden/>
              </w:rPr>
              <w:t>128</w:t>
            </w:r>
            <w:r w:rsidR="006F4874" w:rsidRPr="00B0617A">
              <w:rPr>
                <w:noProof/>
                <w:webHidden/>
              </w:rPr>
              <w:fldChar w:fldCharType="end"/>
            </w:r>
          </w:hyperlink>
        </w:p>
        <w:p w:rsidR="006F4874" w:rsidRPr="00B0617A" w:rsidRDefault="00D775D8"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627" w:history="1">
            <w:r w:rsidR="006F4874" w:rsidRPr="00B0617A">
              <w:rPr>
                <w:rStyle w:val="aff8"/>
                <w:color w:val="auto"/>
                <w14:scene3d>
                  <w14:camera w14:prst="orthographicFront"/>
                  <w14:lightRig w14:rig="threePt" w14:dir="t">
                    <w14:rot w14:lat="0" w14:lon="0" w14:rev="0"/>
                  </w14:lightRig>
                </w14:scene3d>
              </w:rPr>
              <w:t>2.5</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5. «Экологические аспекты мероприятий по строительству и реконструкции объектов централизованной системы водоотведения»</w:t>
            </w:r>
            <w:r w:rsidR="006F4874" w:rsidRPr="00B0617A">
              <w:rPr>
                <w:webHidden/>
              </w:rPr>
              <w:tab/>
            </w:r>
            <w:r w:rsidR="006F4874" w:rsidRPr="00B0617A">
              <w:rPr>
                <w:webHidden/>
              </w:rPr>
              <w:fldChar w:fldCharType="begin"/>
            </w:r>
            <w:r w:rsidR="006F4874" w:rsidRPr="00B0617A">
              <w:rPr>
                <w:webHidden/>
              </w:rPr>
              <w:instrText xml:space="preserve"> PAGEREF _Toc80702627 \h </w:instrText>
            </w:r>
            <w:r w:rsidR="006F4874" w:rsidRPr="00B0617A">
              <w:rPr>
                <w:webHidden/>
              </w:rPr>
            </w:r>
            <w:r w:rsidR="006F4874" w:rsidRPr="00B0617A">
              <w:rPr>
                <w:webHidden/>
              </w:rPr>
              <w:fldChar w:fldCharType="separate"/>
            </w:r>
            <w:r w:rsidR="003102F8">
              <w:rPr>
                <w:webHidden/>
              </w:rPr>
              <w:t>129</w:t>
            </w:r>
            <w:r w:rsidR="006F4874" w:rsidRPr="00B0617A">
              <w:rPr>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8" w:history="1">
            <w:r w:rsidR="006F4874" w:rsidRPr="00B0617A">
              <w:rPr>
                <w:rStyle w:val="aff8"/>
                <w:noProof/>
                <w:color w:val="auto"/>
                <w14:scene3d>
                  <w14:camera w14:prst="orthographicFront"/>
                  <w14:lightRig w14:rig="threePt" w14:dir="t">
                    <w14:rot w14:lat="0" w14:lon="0" w14:rev="0"/>
                  </w14:lightRig>
                </w14:scene3d>
              </w:rPr>
              <w:t>2.5.1</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_Toc80702628 \h </w:instrText>
            </w:r>
            <w:r w:rsidR="006F4874" w:rsidRPr="00B0617A">
              <w:rPr>
                <w:noProof/>
                <w:webHidden/>
              </w:rPr>
            </w:r>
            <w:r w:rsidR="006F4874" w:rsidRPr="00B0617A">
              <w:rPr>
                <w:noProof/>
                <w:webHidden/>
              </w:rPr>
              <w:fldChar w:fldCharType="separate"/>
            </w:r>
            <w:r w:rsidR="003102F8">
              <w:rPr>
                <w:noProof/>
                <w:webHidden/>
              </w:rPr>
              <w:t>129</w:t>
            </w:r>
            <w:r w:rsidR="006F4874" w:rsidRPr="00B0617A">
              <w:rPr>
                <w:noProof/>
                <w:webHidden/>
              </w:rPr>
              <w:fldChar w:fldCharType="end"/>
            </w:r>
          </w:hyperlink>
        </w:p>
        <w:p w:rsidR="006F4874" w:rsidRPr="00B0617A" w:rsidRDefault="00D775D8" w:rsidP="00B0617A">
          <w:pPr>
            <w:pStyle w:val="31"/>
            <w:tabs>
              <w:tab w:val="clear" w:pos="9627"/>
              <w:tab w:val="left" w:pos="1320"/>
              <w:tab w:val="right" w:leader="dot" w:pos="9356"/>
            </w:tabs>
            <w:rPr>
              <w:rFonts w:asciiTheme="minorHAnsi" w:eastAsiaTheme="minorEastAsia" w:hAnsiTheme="minorHAnsi" w:cstheme="minorBidi"/>
              <w:noProof/>
              <w:sz w:val="22"/>
              <w:szCs w:val="22"/>
            </w:rPr>
          </w:pPr>
          <w:hyperlink w:anchor="_Toc80702629" w:history="1">
            <w:r w:rsidR="006F4874" w:rsidRPr="00B0617A">
              <w:rPr>
                <w:rStyle w:val="aff8"/>
                <w:noProof/>
                <w:color w:val="auto"/>
                <w14:scene3d>
                  <w14:camera w14:prst="orthographicFront"/>
                  <w14:lightRig w14:rig="threePt" w14:dir="t">
                    <w14:rot w14:lat="0" w14:lon="0" w14:rev="0"/>
                  </w14:lightRig>
                </w14:scene3d>
              </w:rPr>
              <w:t>2.5.2</w:t>
            </w:r>
            <w:r w:rsidR="006F4874" w:rsidRPr="00B0617A">
              <w:rPr>
                <w:rFonts w:asciiTheme="minorHAnsi" w:eastAsiaTheme="minorEastAsia" w:hAnsiTheme="minorHAnsi" w:cstheme="minorBidi"/>
                <w:noProof/>
                <w:sz w:val="22"/>
                <w:szCs w:val="22"/>
              </w:rPr>
              <w:tab/>
            </w:r>
            <w:r w:rsidR="006F4874" w:rsidRPr="00B0617A">
              <w:rPr>
                <w:rStyle w:val="aff8"/>
                <w:noProof/>
                <w:color w:val="auto"/>
              </w:rPr>
              <w:t>Сведения о применении методов, безопасных для окружающей среды, при утилизации осадков сточных вод</w:t>
            </w:r>
            <w:r w:rsidR="006F4874" w:rsidRPr="00B0617A">
              <w:rPr>
                <w:noProof/>
                <w:webHidden/>
              </w:rPr>
              <w:tab/>
            </w:r>
            <w:r w:rsidR="006F4874" w:rsidRPr="00B0617A">
              <w:rPr>
                <w:noProof/>
                <w:webHidden/>
              </w:rPr>
              <w:fldChar w:fldCharType="begin"/>
            </w:r>
            <w:r w:rsidR="006F4874" w:rsidRPr="00B0617A">
              <w:rPr>
                <w:noProof/>
                <w:webHidden/>
              </w:rPr>
              <w:instrText xml:space="preserve"> PAGEREF _Toc80702629 \h </w:instrText>
            </w:r>
            <w:r w:rsidR="006F4874" w:rsidRPr="00B0617A">
              <w:rPr>
                <w:noProof/>
                <w:webHidden/>
              </w:rPr>
            </w:r>
            <w:r w:rsidR="006F4874" w:rsidRPr="00B0617A">
              <w:rPr>
                <w:noProof/>
                <w:webHidden/>
              </w:rPr>
              <w:fldChar w:fldCharType="separate"/>
            </w:r>
            <w:r w:rsidR="003102F8">
              <w:rPr>
                <w:noProof/>
                <w:webHidden/>
              </w:rPr>
              <w:t>129</w:t>
            </w:r>
            <w:r w:rsidR="006F4874" w:rsidRPr="00B0617A">
              <w:rPr>
                <w:noProof/>
                <w:webHidden/>
              </w:rPr>
              <w:fldChar w:fldCharType="end"/>
            </w:r>
          </w:hyperlink>
        </w:p>
        <w:p w:rsidR="006F4874" w:rsidRPr="00B0617A" w:rsidRDefault="00D775D8"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630" w:history="1">
            <w:r w:rsidR="006F4874" w:rsidRPr="00B0617A">
              <w:rPr>
                <w:rStyle w:val="aff8"/>
                <w:color w:val="auto"/>
                <w14:scene3d>
                  <w14:camera w14:prst="orthographicFront"/>
                  <w14:lightRig w14:rig="threePt" w14:dir="t">
                    <w14:rot w14:lat="0" w14:lon="0" w14:rev="0"/>
                  </w14:lightRig>
                </w14:scene3d>
              </w:rPr>
              <w:t>2.6</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6F4874" w:rsidRPr="00B0617A">
              <w:rPr>
                <w:webHidden/>
              </w:rPr>
              <w:tab/>
            </w:r>
            <w:r w:rsidR="006F4874" w:rsidRPr="00B0617A">
              <w:rPr>
                <w:webHidden/>
              </w:rPr>
              <w:fldChar w:fldCharType="begin"/>
            </w:r>
            <w:r w:rsidR="006F4874" w:rsidRPr="00B0617A">
              <w:rPr>
                <w:webHidden/>
              </w:rPr>
              <w:instrText xml:space="preserve"> PAGEREF _Toc80702630 \h </w:instrText>
            </w:r>
            <w:r w:rsidR="006F4874" w:rsidRPr="00B0617A">
              <w:rPr>
                <w:webHidden/>
              </w:rPr>
            </w:r>
            <w:r w:rsidR="006F4874" w:rsidRPr="00B0617A">
              <w:rPr>
                <w:webHidden/>
              </w:rPr>
              <w:fldChar w:fldCharType="separate"/>
            </w:r>
            <w:r w:rsidR="003102F8">
              <w:rPr>
                <w:webHidden/>
              </w:rPr>
              <w:t>130</w:t>
            </w:r>
            <w:r w:rsidR="006F4874" w:rsidRPr="00B0617A">
              <w:rPr>
                <w:webHidden/>
              </w:rPr>
              <w:fldChar w:fldCharType="end"/>
            </w:r>
          </w:hyperlink>
        </w:p>
        <w:p w:rsidR="006F4874" w:rsidRPr="00B0617A" w:rsidRDefault="00D775D8" w:rsidP="00B0617A">
          <w:pPr>
            <w:pStyle w:val="22"/>
            <w:tabs>
              <w:tab w:val="clear" w:pos="9628"/>
              <w:tab w:val="right" w:leader="dot" w:pos="9356"/>
            </w:tabs>
            <w:rPr>
              <w:rFonts w:asciiTheme="minorHAnsi" w:eastAsiaTheme="minorEastAsia" w:hAnsiTheme="minorHAnsi" w:cstheme="minorBidi"/>
              <w:b w:val="0"/>
              <w:sz w:val="22"/>
              <w:szCs w:val="22"/>
            </w:rPr>
          </w:pPr>
          <w:hyperlink w:anchor="_Toc80702631" w:history="1">
            <w:r w:rsidR="006F4874" w:rsidRPr="00B0617A">
              <w:rPr>
                <w:rStyle w:val="aff8"/>
                <w:color w:val="auto"/>
                <w14:scene3d>
                  <w14:camera w14:prst="orthographicFront"/>
                  <w14:lightRig w14:rig="threePt" w14:dir="t">
                    <w14:rot w14:lat="0" w14:lon="0" w14:rev="0"/>
                  </w14:lightRig>
                </w14:scene3d>
              </w:rPr>
              <w:t>2.7</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7. «Плановые значения показателей развития централизованной системы водоотведения»</w:t>
            </w:r>
            <w:r w:rsidR="006F4874" w:rsidRPr="00B0617A">
              <w:rPr>
                <w:webHidden/>
              </w:rPr>
              <w:tab/>
            </w:r>
            <w:r w:rsidR="006F4874" w:rsidRPr="00B0617A">
              <w:rPr>
                <w:webHidden/>
              </w:rPr>
              <w:fldChar w:fldCharType="begin"/>
            </w:r>
            <w:r w:rsidR="006F4874" w:rsidRPr="00B0617A">
              <w:rPr>
                <w:webHidden/>
              </w:rPr>
              <w:instrText xml:space="preserve"> PAGEREF _Toc80702631 \h </w:instrText>
            </w:r>
            <w:r w:rsidR="006F4874" w:rsidRPr="00B0617A">
              <w:rPr>
                <w:webHidden/>
              </w:rPr>
            </w:r>
            <w:r w:rsidR="006F4874" w:rsidRPr="00B0617A">
              <w:rPr>
                <w:webHidden/>
              </w:rPr>
              <w:fldChar w:fldCharType="separate"/>
            </w:r>
            <w:r w:rsidR="003102F8">
              <w:rPr>
                <w:webHidden/>
              </w:rPr>
              <w:t>134</w:t>
            </w:r>
            <w:r w:rsidR="006F4874" w:rsidRPr="00B0617A">
              <w:rPr>
                <w:webHidden/>
              </w:rPr>
              <w:fldChar w:fldCharType="end"/>
            </w:r>
          </w:hyperlink>
        </w:p>
        <w:p w:rsidR="00C319EE" w:rsidRPr="00B0617A" w:rsidRDefault="00D775D8" w:rsidP="00AD6757">
          <w:pPr>
            <w:pStyle w:val="22"/>
            <w:tabs>
              <w:tab w:val="clear" w:pos="9628"/>
              <w:tab w:val="right" w:leader="dot" w:pos="9356"/>
            </w:tabs>
          </w:pPr>
          <w:hyperlink w:anchor="_Toc80702632" w:history="1">
            <w:r w:rsidR="006F4874" w:rsidRPr="00B0617A">
              <w:rPr>
                <w:rStyle w:val="aff8"/>
                <w:color w:val="auto"/>
                <w14:scene3d>
                  <w14:camera w14:prst="orthographicFront"/>
                  <w14:lightRig w14:rig="threePt" w14:dir="t">
                    <w14:rot w14:lat="0" w14:lon="0" w14:rev="0"/>
                  </w14:lightRig>
                </w14:scene3d>
              </w:rPr>
              <w:t>2.8</w:t>
            </w:r>
            <w:r w:rsidR="006F4874" w:rsidRPr="00B0617A">
              <w:rPr>
                <w:rFonts w:asciiTheme="minorHAnsi" w:eastAsiaTheme="minorEastAsia" w:hAnsiTheme="minorHAnsi" w:cstheme="minorBidi"/>
                <w:b w:val="0"/>
                <w:sz w:val="22"/>
                <w:szCs w:val="22"/>
              </w:rPr>
              <w:tab/>
            </w:r>
            <w:r w:rsidR="006F4874" w:rsidRPr="00B0617A">
              <w:rPr>
                <w:rStyle w:val="aff8"/>
                <w:color w:val="auto"/>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F4874" w:rsidRPr="00B0617A">
              <w:rPr>
                <w:webHidden/>
              </w:rPr>
              <w:tab/>
            </w:r>
            <w:r w:rsidR="006F4874" w:rsidRPr="00B0617A">
              <w:rPr>
                <w:webHidden/>
              </w:rPr>
              <w:fldChar w:fldCharType="begin"/>
            </w:r>
            <w:r w:rsidR="006F4874" w:rsidRPr="00B0617A">
              <w:rPr>
                <w:webHidden/>
              </w:rPr>
              <w:instrText xml:space="preserve"> PAGEREF _Toc80702632 \h </w:instrText>
            </w:r>
            <w:r w:rsidR="006F4874" w:rsidRPr="00B0617A">
              <w:rPr>
                <w:webHidden/>
              </w:rPr>
            </w:r>
            <w:r w:rsidR="006F4874" w:rsidRPr="00B0617A">
              <w:rPr>
                <w:webHidden/>
              </w:rPr>
              <w:fldChar w:fldCharType="separate"/>
            </w:r>
            <w:r w:rsidR="003102F8">
              <w:rPr>
                <w:webHidden/>
              </w:rPr>
              <w:t>136</w:t>
            </w:r>
            <w:r w:rsidR="006F4874" w:rsidRPr="00B0617A">
              <w:rPr>
                <w:webHidden/>
              </w:rPr>
              <w:fldChar w:fldCharType="end"/>
            </w:r>
          </w:hyperlink>
          <w:r w:rsidR="00956BB2" w:rsidRPr="00B0617A">
            <w:rPr>
              <w:b w:val="0"/>
            </w:rPr>
            <w:fldChar w:fldCharType="end"/>
          </w:r>
        </w:p>
      </w:sdtContent>
    </w:sdt>
    <w:p w:rsidR="00111C28" w:rsidRPr="00B0617A" w:rsidRDefault="00756140" w:rsidP="00B0617A">
      <w:pPr>
        <w:pStyle w:val="00"/>
      </w:pPr>
      <w:bookmarkStart w:id="1" w:name="_Toc80702538"/>
      <w:bookmarkStart w:id="2" w:name="_Hlk31357049"/>
      <w:r w:rsidRPr="00B0617A">
        <w:lastRenderedPageBreak/>
        <w:t xml:space="preserve">СОСТАВ </w:t>
      </w:r>
      <w:r w:rsidR="00464B55" w:rsidRPr="00B0617A">
        <w:t>ОТЧЕТНОЙ ТЕХНИЧЕСКОЙ ДОКУМЕНТАЦИИ</w:t>
      </w:r>
      <w:bookmarkEnd w:id="1"/>
    </w:p>
    <w:tbl>
      <w:tblPr>
        <w:tblW w:w="5000" w:type="pct"/>
        <w:tblLook w:val="04A0" w:firstRow="1" w:lastRow="0" w:firstColumn="1" w:lastColumn="0" w:noHBand="0" w:noVBand="1"/>
      </w:tblPr>
      <w:tblGrid>
        <w:gridCol w:w="651"/>
        <w:gridCol w:w="3303"/>
        <w:gridCol w:w="5504"/>
      </w:tblGrid>
      <w:tr w:rsidR="00AF7D71" w:rsidRPr="00B0617A" w:rsidTr="000B02F7">
        <w:trPr>
          <w:trHeight w:val="20"/>
        </w:trPr>
        <w:tc>
          <w:tcPr>
            <w:tcW w:w="335" w:type="pct"/>
            <w:tcBorders>
              <w:top w:val="single" w:sz="4" w:space="0" w:color="auto"/>
              <w:left w:val="single" w:sz="4" w:space="0" w:color="auto"/>
              <w:bottom w:val="single" w:sz="4" w:space="0" w:color="auto"/>
              <w:right w:val="single" w:sz="4" w:space="0" w:color="auto"/>
            </w:tcBorders>
            <w:vAlign w:val="center"/>
          </w:tcPr>
          <w:p w:rsidR="00100B66" w:rsidRPr="00B0617A" w:rsidRDefault="00100B66" w:rsidP="00B0617A">
            <w:pPr>
              <w:jc w:val="center"/>
              <w:rPr>
                <w:b/>
                <w:bCs/>
                <w:sz w:val="20"/>
                <w:szCs w:val="20"/>
              </w:rPr>
            </w:pPr>
            <w:r w:rsidRPr="00B0617A">
              <w:rPr>
                <w:b/>
                <w:bCs/>
                <w:sz w:val="20"/>
                <w:szCs w:val="20"/>
              </w:rPr>
              <w:t>№ тома</w:t>
            </w:r>
          </w:p>
        </w:tc>
        <w:tc>
          <w:tcPr>
            <w:tcW w:w="17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B0617A" w:rsidRDefault="00100B66" w:rsidP="00B0617A">
            <w:pPr>
              <w:jc w:val="center"/>
              <w:rPr>
                <w:b/>
                <w:bCs/>
                <w:sz w:val="20"/>
                <w:szCs w:val="20"/>
              </w:rPr>
            </w:pPr>
            <w:r w:rsidRPr="00B0617A">
              <w:rPr>
                <w:b/>
                <w:bCs/>
                <w:sz w:val="20"/>
                <w:szCs w:val="20"/>
              </w:rPr>
              <w:t>Обозначение</w:t>
            </w:r>
            <w:r w:rsidR="00D132BD" w:rsidRPr="00B0617A">
              <w:rPr>
                <w:b/>
                <w:bCs/>
                <w:sz w:val="20"/>
                <w:szCs w:val="20"/>
              </w:rPr>
              <w:t xml:space="preserve"> (шифр)</w:t>
            </w:r>
          </w:p>
        </w:tc>
        <w:tc>
          <w:tcPr>
            <w:tcW w:w="291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100B66" w:rsidRPr="00B0617A" w:rsidRDefault="00100B66" w:rsidP="00B0617A">
            <w:pPr>
              <w:jc w:val="center"/>
              <w:rPr>
                <w:b/>
                <w:bCs/>
                <w:sz w:val="20"/>
                <w:szCs w:val="20"/>
              </w:rPr>
            </w:pPr>
            <w:r w:rsidRPr="00B0617A">
              <w:rPr>
                <w:b/>
                <w:bCs/>
                <w:sz w:val="20"/>
                <w:szCs w:val="20"/>
              </w:rPr>
              <w:t>Наименование документа</w:t>
            </w:r>
          </w:p>
        </w:tc>
      </w:tr>
      <w:tr w:rsidR="00AF7D71" w:rsidRPr="00B0617A" w:rsidTr="000B02F7">
        <w:trPr>
          <w:trHeight w:val="20"/>
        </w:trPr>
        <w:tc>
          <w:tcPr>
            <w:tcW w:w="335" w:type="pct"/>
            <w:tcBorders>
              <w:top w:val="nil"/>
              <w:left w:val="single" w:sz="4" w:space="0" w:color="auto"/>
              <w:bottom w:val="single" w:sz="4" w:space="0" w:color="auto"/>
              <w:right w:val="single" w:sz="4" w:space="0" w:color="auto"/>
            </w:tcBorders>
            <w:vAlign w:val="center"/>
          </w:tcPr>
          <w:p w:rsidR="00100B66" w:rsidRPr="00B0617A" w:rsidRDefault="00100B66" w:rsidP="00B0617A">
            <w:pPr>
              <w:jc w:val="center"/>
              <w:rPr>
                <w:b/>
                <w:sz w:val="20"/>
                <w:szCs w:val="20"/>
              </w:rPr>
            </w:pPr>
            <w:r w:rsidRPr="00B0617A">
              <w:rPr>
                <w:b/>
                <w:sz w:val="20"/>
                <w:szCs w:val="20"/>
              </w:rPr>
              <w:t>1</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B0617A" w:rsidRDefault="00100B66" w:rsidP="00B0617A">
            <w:pPr>
              <w:jc w:val="center"/>
              <w:rPr>
                <w:b/>
                <w:sz w:val="20"/>
                <w:szCs w:val="20"/>
              </w:rPr>
            </w:pPr>
            <w:r w:rsidRPr="00B0617A">
              <w:rPr>
                <w:b/>
                <w:sz w:val="20"/>
                <w:szCs w:val="20"/>
              </w:rPr>
              <w:t>2</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00B66" w:rsidRPr="00B0617A" w:rsidRDefault="00100B66" w:rsidP="00B0617A">
            <w:pPr>
              <w:jc w:val="center"/>
              <w:rPr>
                <w:b/>
                <w:sz w:val="20"/>
                <w:szCs w:val="20"/>
              </w:rPr>
            </w:pPr>
            <w:r w:rsidRPr="00B0617A">
              <w:rPr>
                <w:b/>
                <w:sz w:val="20"/>
                <w:szCs w:val="20"/>
              </w:rPr>
              <w:t>3</w:t>
            </w:r>
          </w:p>
        </w:tc>
      </w:tr>
      <w:tr w:rsidR="00AF7D71" w:rsidRPr="00B0617A" w:rsidTr="000B02F7">
        <w:trPr>
          <w:trHeight w:val="20"/>
        </w:trPr>
        <w:tc>
          <w:tcPr>
            <w:tcW w:w="335" w:type="pct"/>
            <w:tcBorders>
              <w:top w:val="nil"/>
              <w:left w:val="single" w:sz="4" w:space="0" w:color="auto"/>
              <w:bottom w:val="single" w:sz="4" w:space="0" w:color="auto"/>
              <w:right w:val="single" w:sz="4" w:space="0" w:color="auto"/>
            </w:tcBorders>
            <w:vAlign w:val="center"/>
          </w:tcPr>
          <w:p w:rsidR="00100B66" w:rsidRPr="00B0617A" w:rsidRDefault="00100B66" w:rsidP="00B0617A">
            <w:pPr>
              <w:jc w:val="center"/>
              <w:rPr>
                <w:sz w:val="20"/>
                <w:szCs w:val="20"/>
              </w:rPr>
            </w:pPr>
            <w:r w:rsidRPr="00B0617A">
              <w:rPr>
                <w:sz w:val="20"/>
              </w:rPr>
              <w:t>1</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B0617A" w:rsidRDefault="000B02F7" w:rsidP="00B0617A">
            <w:pPr>
              <w:jc w:val="center"/>
              <w:rPr>
                <w:sz w:val="20"/>
                <w:szCs w:val="20"/>
              </w:rPr>
            </w:pPr>
            <w:r w:rsidRPr="00B0617A">
              <w:rPr>
                <w:sz w:val="20"/>
              </w:rPr>
              <w:t>0339300057621000001</w:t>
            </w:r>
            <w:r w:rsidR="00D45B69" w:rsidRPr="00B0617A">
              <w:rPr>
                <w:sz w:val="20"/>
              </w:rPr>
              <w:t>-СВСиВО-ПЗ</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41AC4" w:rsidRPr="00B0617A" w:rsidRDefault="00F41AC4" w:rsidP="00B0617A">
            <w:pPr>
              <w:jc w:val="center"/>
              <w:rPr>
                <w:sz w:val="20"/>
              </w:rPr>
            </w:pPr>
            <w:r w:rsidRPr="00B0617A">
              <w:rPr>
                <w:sz w:val="20"/>
              </w:rPr>
              <w:t xml:space="preserve">Схема водоснабжения и водоотведения </w:t>
            </w:r>
          </w:p>
          <w:p w:rsidR="00F41AC4" w:rsidRPr="00B0617A" w:rsidRDefault="00F41AC4" w:rsidP="00B0617A">
            <w:pPr>
              <w:jc w:val="center"/>
              <w:rPr>
                <w:sz w:val="20"/>
              </w:rPr>
            </w:pPr>
            <w:r w:rsidRPr="00B0617A">
              <w:rPr>
                <w:sz w:val="20"/>
              </w:rPr>
              <w:t xml:space="preserve">муниципального образования </w:t>
            </w:r>
            <w:r w:rsidR="000B02F7" w:rsidRPr="00B0617A">
              <w:rPr>
                <w:sz w:val="20"/>
              </w:rPr>
              <w:t>«Киселевский городской округ»</w:t>
            </w:r>
          </w:p>
          <w:p w:rsidR="00D45B69" w:rsidRPr="00B0617A" w:rsidRDefault="000B02F7" w:rsidP="00B0617A">
            <w:pPr>
              <w:jc w:val="center"/>
              <w:rPr>
                <w:sz w:val="20"/>
              </w:rPr>
            </w:pPr>
            <w:r w:rsidRPr="00B0617A">
              <w:rPr>
                <w:sz w:val="20"/>
              </w:rPr>
              <w:t>на расчетный срок до 2031 года</w:t>
            </w:r>
          </w:p>
          <w:p w:rsidR="006532A4" w:rsidRPr="00B0617A" w:rsidRDefault="006532A4" w:rsidP="00B0617A">
            <w:pPr>
              <w:jc w:val="center"/>
              <w:rPr>
                <w:sz w:val="20"/>
                <w:szCs w:val="20"/>
              </w:rPr>
            </w:pPr>
            <w:r w:rsidRPr="00B0617A">
              <w:rPr>
                <w:sz w:val="20"/>
              </w:rPr>
              <w:t>(текстовая часть)</w:t>
            </w:r>
          </w:p>
        </w:tc>
      </w:tr>
      <w:tr w:rsidR="00AF7D71" w:rsidRPr="00B0617A" w:rsidTr="000B02F7">
        <w:trPr>
          <w:trHeight w:val="20"/>
        </w:trPr>
        <w:tc>
          <w:tcPr>
            <w:tcW w:w="335" w:type="pct"/>
            <w:tcBorders>
              <w:top w:val="nil"/>
              <w:left w:val="single" w:sz="4" w:space="0" w:color="auto"/>
              <w:bottom w:val="single" w:sz="4" w:space="0" w:color="auto"/>
              <w:right w:val="single" w:sz="4" w:space="0" w:color="auto"/>
            </w:tcBorders>
            <w:vAlign w:val="center"/>
          </w:tcPr>
          <w:p w:rsidR="00100B66" w:rsidRPr="00B0617A" w:rsidRDefault="00100B66" w:rsidP="00B0617A">
            <w:pPr>
              <w:jc w:val="center"/>
              <w:rPr>
                <w:sz w:val="20"/>
                <w:szCs w:val="20"/>
              </w:rPr>
            </w:pPr>
            <w:r w:rsidRPr="00B0617A">
              <w:rPr>
                <w:sz w:val="20"/>
              </w:rPr>
              <w:t>-</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B0617A" w:rsidRDefault="000B02F7" w:rsidP="00B0617A">
            <w:pPr>
              <w:jc w:val="center"/>
              <w:rPr>
                <w:sz w:val="20"/>
                <w:szCs w:val="20"/>
              </w:rPr>
            </w:pPr>
            <w:r w:rsidRPr="00B0617A">
              <w:rPr>
                <w:sz w:val="20"/>
              </w:rPr>
              <w:t>0339300057621000001</w:t>
            </w:r>
            <w:r w:rsidR="00D45B69" w:rsidRPr="00B0617A">
              <w:rPr>
                <w:sz w:val="20"/>
              </w:rPr>
              <w:t>-СВСиВО-ЭМ</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B02F7" w:rsidRPr="00B0617A" w:rsidRDefault="00D45B69" w:rsidP="00B0617A">
            <w:pPr>
              <w:jc w:val="center"/>
              <w:rPr>
                <w:sz w:val="20"/>
              </w:rPr>
            </w:pPr>
            <w:r w:rsidRPr="00B0617A">
              <w:rPr>
                <w:sz w:val="20"/>
              </w:rPr>
              <w:t xml:space="preserve">Электронная модель </w:t>
            </w:r>
            <w:r w:rsidR="000B02F7" w:rsidRPr="00B0617A">
              <w:rPr>
                <w:sz w:val="20"/>
              </w:rPr>
              <w:t>систем водоснабжения и водоотведения</w:t>
            </w:r>
          </w:p>
          <w:p w:rsidR="00F41AC4" w:rsidRPr="00B0617A" w:rsidRDefault="000B02F7" w:rsidP="00B0617A">
            <w:pPr>
              <w:jc w:val="center"/>
              <w:rPr>
                <w:sz w:val="20"/>
              </w:rPr>
            </w:pPr>
            <w:r w:rsidRPr="00B0617A">
              <w:rPr>
                <w:sz w:val="20"/>
              </w:rPr>
              <w:t xml:space="preserve">муниципального образования «Киселевский городской округ» </w:t>
            </w:r>
          </w:p>
          <w:p w:rsidR="00100B66" w:rsidRPr="00B0617A" w:rsidRDefault="000B02F7" w:rsidP="00B0617A">
            <w:pPr>
              <w:jc w:val="center"/>
              <w:rPr>
                <w:sz w:val="20"/>
              </w:rPr>
            </w:pPr>
            <w:r w:rsidRPr="00B0617A">
              <w:rPr>
                <w:sz w:val="20"/>
              </w:rPr>
              <w:t>на расчетный срок до 2031 года</w:t>
            </w:r>
          </w:p>
          <w:p w:rsidR="006532A4" w:rsidRPr="00B0617A" w:rsidRDefault="006532A4" w:rsidP="00B0617A">
            <w:pPr>
              <w:jc w:val="center"/>
              <w:rPr>
                <w:sz w:val="20"/>
                <w:szCs w:val="20"/>
              </w:rPr>
            </w:pPr>
            <w:r w:rsidRPr="00B0617A">
              <w:rPr>
                <w:sz w:val="20"/>
              </w:rPr>
              <w:t>(графическая часть)</w:t>
            </w:r>
          </w:p>
        </w:tc>
      </w:tr>
    </w:tbl>
    <w:p w:rsidR="005A4FCF" w:rsidRPr="00B0617A" w:rsidRDefault="005A4FCF" w:rsidP="00B0617A">
      <w:pPr>
        <w:pStyle w:val="00"/>
      </w:pPr>
      <w:bookmarkStart w:id="3" w:name="_Toc74027574"/>
      <w:bookmarkStart w:id="4" w:name="_Toc80702539"/>
      <w:r w:rsidRPr="00B0617A">
        <w:lastRenderedPageBreak/>
        <w:t>ПЕРЕЧЕНЬ ИСПОЛЬЗОВАННЫХ НОРМАТИВНЫХ ПРАВОВЫХ АКТОВ</w:t>
      </w:r>
      <w:bookmarkEnd w:id="3"/>
      <w:bookmarkEnd w:id="4"/>
    </w:p>
    <w:tbl>
      <w:tblPr>
        <w:tblW w:w="5000" w:type="pct"/>
        <w:tblLook w:val="04A0" w:firstRow="1" w:lastRow="0" w:firstColumn="1" w:lastColumn="0" w:noHBand="0" w:noVBand="1"/>
      </w:tblPr>
      <w:tblGrid>
        <w:gridCol w:w="443"/>
        <w:gridCol w:w="6223"/>
        <w:gridCol w:w="2792"/>
      </w:tblGrid>
      <w:tr w:rsidR="00AF7D71" w:rsidRPr="00B0617A" w:rsidTr="00CC7939">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B0617A" w:rsidRDefault="00816A8E" w:rsidP="00B0617A">
            <w:pPr>
              <w:jc w:val="center"/>
              <w:rPr>
                <w:b/>
                <w:bCs/>
                <w:sz w:val="20"/>
                <w:szCs w:val="20"/>
              </w:rPr>
            </w:pPr>
            <w:r w:rsidRPr="00B0617A">
              <w:rPr>
                <w:b/>
                <w:bCs/>
                <w:sz w:val="20"/>
                <w:szCs w:val="20"/>
              </w:rPr>
              <w:t>№ п.п.</w:t>
            </w:r>
          </w:p>
        </w:tc>
        <w:tc>
          <w:tcPr>
            <w:tcW w:w="3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B0617A" w:rsidRDefault="00816A8E" w:rsidP="00B0617A">
            <w:pPr>
              <w:jc w:val="center"/>
              <w:rPr>
                <w:b/>
                <w:bCs/>
                <w:sz w:val="20"/>
                <w:szCs w:val="20"/>
              </w:rPr>
            </w:pPr>
            <w:r w:rsidRPr="00B0617A">
              <w:rPr>
                <w:b/>
                <w:bCs/>
                <w:sz w:val="20"/>
                <w:szCs w:val="20"/>
              </w:rPr>
              <w:t>Полное наименование нормативного правового акта</w:t>
            </w:r>
          </w:p>
        </w:tc>
        <w:tc>
          <w:tcPr>
            <w:tcW w:w="14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B0617A" w:rsidRDefault="00816A8E" w:rsidP="00B0617A">
            <w:pPr>
              <w:jc w:val="center"/>
              <w:rPr>
                <w:b/>
                <w:bCs/>
                <w:sz w:val="20"/>
                <w:szCs w:val="20"/>
              </w:rPr>
            </w:pPr>
            <w:r w:rsidRPr="00B0617A">
              <w:rPr>
                <w:b/>
                <w:bCs/>
                <w:sz w:val="20"/>
                <w:szCs w:val="20"/>
              </w:rPr>
              <w:t>Сокращение наименования нормативного правового акта по тексту</w:t>
            </w:r>
          </w:p>
        </w:tc>
      </w:tr>
      <w:tr w:rsidR="00AF7D71" w:rsidRPr="00B0617A" w:rsidTr="00CC7939">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B0617A" w:rsidRDefault="00816A8E" w:rsidP="00B0617A">
            <w:pPr>
              <w:jc w:val="center"/>
              <w:rPr>
                <w:b/>
                <w:bCs/>
                <w:sz w:val="20"/>
                <w:szCs w:val="20"/>
              </w:rPr>
            </w:pPr>
            <w:r w:rsidRPr="00B0617A">
              <w:rPr>
                <w:b/>
                <w:bCs/>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B0617A" w:rsidRDefault="00816A8E" w:rsidP="00B0617A">
            <w:pPr>
              <w:jc w:val="center"/>
              <w:rPr>
                <w:b/>
                <w:bCs/>
                <w:sz w:val="20"/>
                <w:szCs w:val="20"/>
              </w:rPr>
            </w:pPr>
            <w:r w:rsidRPr="00B0617A">
              <w:rPr>
                <w:b/>
                <w:bCs/>
                <w:sz w:val="20"/>
                <w:szCs w:val="20"/>
              </w:rPr>
              <w:t>2</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B0617A" w:rsidRDefault="00816A8E" w:rsidP="00B0617A">
            <w:pPr>
              <w:jc w:val="center"/>
              <w:rPr>
                <w:b/>
                <w:bCs/>
                <w:sz w:val="20"/>
                <w:szCs w:val="20"/>
              </w:rPr>
            </w:pPr>
            <w:r w:rsidRPr="00B0617A">
              <w:rPr>
                <w:b/>
                <w:bCs/>
                <w:sz w:val="20"/>
                <w:szCs w:val="20"/>
              </w:rPr>
              <w:t>3</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 xml:space="preserve">Федеральный закон Российской Федерации от 23.11.2009 № 261-ФЗ «Об энергосбережении и о повышении </w:t>
            </w:r>
            <w:r w:rsidR="00AD6757" w:rsidRPr="00B0617A">
              <w:rPr>
                <w:sz w:val="20"/>
                <w:szCs w:val="20"/>
              </w:rPr>
              <w:t>энергетической эффективности,</w:t>
            </w:r>
            <w:r w:rsidRPr="00B0617A">
              <w:rPr>
                <w:sz w:val="20"/>
                <w:szCs w:val="20"/>
              </w:rPr>
              <w:t xml:space="preserve"> и о внесении изменений в отдельные законодательные акты Российской Федерации»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ФЗ РФ от 23.11.2009 № 261-ФЗ</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Федеральный закон Российской Федерации от 07.12.2011 № 416-ФЗ «О водоснабжении и водоотведении»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ФЗ РФ от 07.12.2011 № 416-ФЗ</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Постановление Правительства Российской Федерации от 05.09.2013 № 782 «О схемах водоснабжения и водоотведения»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ПП РФ от 05.09.2013 № 782</w:t>
            </w:r>
          </w:p>
        </w:tc>
      </w:tr>
      <w:tr w:rsidR="00AF7D71" w:rsidRPr="00B0617A" w:rsidTr="00CC7939">
        <w:trPr>
          <w:trHeight w:val="953"/>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Постановление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ПП РФ от 31.05.2019 № 691</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Приказ Министерства строительства и жилищно-коммунального хозяйства Российской Федерации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Приказ Минстроя РФ от 04.04.2014 № 162/пр</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Приказ Министерства строительства и жилищно-коммунального хозяйства Российской Федерации от 29.05.2019 № 314/пр «Об утверждении Методики разработки и применения укрупненных нормативов цены строительства, а также порядка их утверждения»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Приказ Минстроя РФ от 29.05.2019 № 314/пр</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Приказ Министерства строительства и жилищно-коммунального хозяйства Российской Федерации от 11.03.2021 № 123/пр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Приказ Минстроя РФ от 11.03.2021 № 123/пр</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Приказ Министерства строительства и жилищно-коммунального хозяйства Российской Федерации от 12.03.2021 № 140/пр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Приказ Минстроя РФ от 12.03.2021 № 140/пр</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«Государственный стандарт Союза ССР. Гидрология суши. Термины и определения», утвержденный Постановлением Государственного комитета стандартов Совета Министров СССР от 29.10.1973 № 234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ГОСТ 19179-73</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«Государственный стандарт Союза ССР. Гидротехника. Основные понятия. Термины и определения», утвержденный Постановлением Государственного комитета стандартов Совета Министров СССР от 31.10.1973 № 2410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ГОСТ 19185-73</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«Межгосударственный стандарт. Охрана природы. Гидросфера. Использование и охрана вод», утвержденный Постановлением Государственного комитета стандартов Совета Министров СССР от 16.09.1977 № 2237</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ГОСТ 17.1.1.01-77</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«Государственный стандарт Союза ССР. Канализация. Термины и определения», утвержденный Постановлением Государственного СССР по стандартам от 24.02.1982 № 805</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ГОСТ 25150-82</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«Межгосударственный стандарт. Водоснабжение. Термины и определения», утвержденный Постановлением Государственного комитета СССР по стандартам от 25.02.1982 № 830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ГОСТ 25151-82</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«Свод правил СП 31.13330.2012 «СНиП 2.04.02-84*. Водоснабжение. Наружные сети и сооружения». Актуализированная редакция СНиП 2.04.02-84*», утвержденный приказом Министерства регионального развития Российской Федерации от 29.12.2011 № 635/14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СП 31.13330.2012</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 xml:space="preserve">«Свод правил СП 32.13330.2018 «СНиП 2.04.03-85. Канализация. Наружные сети и сооружения»», утвержденный приказом </w:t>
            </w:r>
            <w:r w:rsidRPr="00B0617A">
              <w:rPr>
                <w:sz w:val="20"/>
                <w:szCs w:val="20"/>
              </w:rPr>
              <w:lastRenderedPageBreak/>
              <w:t>Министерства строительства и жилищно-коммунального хозяйства Российской Федерации от 25.12.2018 № 860/пр</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lastRenderedPageBreak/>
              <w:t>СП 32.13330.2018</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*«Санитарно-эпидемиологические правила и нормативы.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утвержденные постановлением Главного государственного санитарного врача Российской Федерации от 26.09.2001 № 24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СанПиН 2.1.4.1074-01</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«Санитарные правила и нормы СанПиН 2.1.4.1110-02</w:t>
            </w:r>
          </w:p>
          <w:p w:rsidR="00816A8E" w:rsidRPr="00B0617A" w:rsidRDefault="00816A8E" w:rsidP="00B0617A">
            <w:pPr>
              <w:rPr>
                <w:sz w:val="20"/>
                <w:szCs w:val="20"/>
              </w:rPr>
            </w:pPr>
            <w:r w:rsidRPr="00B0617A">
              <w:rPr>
                <w:sz w:val="20"/>
                <w:szCs w:val="20"/>
              </w:rPr>
              <w:t>Зоны санитарной охраны источников водоснабжения и водопроводов</w:t>
            </w:r>
          </w:p>
          <w:p w:rsidR="00816A8E" w:rsidRPr="00B0617A" w:rsidRDefault="00816A8E" w:rsidP="00B0617A">
            <w:pPr>
              <w:rPr>
                <w:sz w:val="20"/>
                <w:szCs w:val="20"/>
              </w:rPr>
            </w:pPr>
            <w:r w:rsidRPr="00B0617A">
              <w:rPr>
                <w:sz w:val="20"/>
                <w:szCs w:val="20"/>
              </w:rPr>
              <w:t>питьевого назначения», утвержденные постановлением Главного государственного санитарного врача Российской Федерации от 14.03.2002 № 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СанПиН 2.1.4.1110-02</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«2.2.1/2.1.1. Проектирование, строительство, реконструкция и эксплуатация предприятий, планировка и застройка населенных мест.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СанПиН 2.2.1/2.1.1.1200-03</w:t>
            </w:r>
          </w:p>
        </w:tc>
      </w:tr>
      <w:tr w:rsidR="00AF7D71" w:rsidRPr="00B0617A"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jc w:val="center"/>
              <w:rPr>
                <w:sz w:val="20"/>
                <w:szCs w:val="20"/>
              </w:rPr>
            </w:pPr>
            <w:r w:rsidRPr="00B0617A">
              <w:rPr>
                <w:sz w:val="20"/>
                <w:szCs w:val="20"/>
              </w:rPr>
              <w:t>19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 xml:space="preserve">Приказ Государственного комитета Российской Федерации по строительству и жилищно-коммунальному хозяйству от 30.12.1999 № 168 «Об утверждении Правил технической эксплуатации систем и сооружений коммунального водоснабжения и канализации» </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B0617A" w:rsidRDefault="00816A8E" w:rsidP="00B0617A">
            <w:pPr>
              <w:rPr>
                <w:sz w:val="20"/>
                <w:szCs w:val="20"/>
              </w:rPr>
            </w:pPr>
            <w:r w:rsidRPr="00B0617A">
              <w:rPr>
                <w:sz w:val="20"/>
                <w:szCs w:val="20"/>
              </w:rPr>
              <w:t>МДК 3-02.2001</w:t>
            </w:r>
          </w:p>
        </w:tc>
      </w:tr>
    </w:tbl>
    <w:p w:rsidR="00816A8E" w:rsidRPr="00B0617A" w:rsidRDefault="00816A8E" w:rsidP="00B0617A">
      <w:pPr>
        <w:pStyle w:val="afffffff4"/>
        <w:spacing w:before="0"/>
      </w:pPr>
      <w:r w:rsidRPr="00B0617A">
        <w:rPr>
          <w:sz w:val="20"/>
          <w:szCs w:val="20"/>
        </w:rPr>
        <w:t>* нормативный правовой акт утратил силу с 01.03.2021</w:t>
      </w:r>
      <w:r w:rsidR="00BA10D4" w:rsidRPr="00B0617A">
        <w:rPr>
          <w:sz w:val="20"/>
          <w:szCs w:val="20"/>
        </w:rPr>
        <w:t xml:space="preserve">. В части </w:t>
      </w:r>
      <w:r w:rsidR="00F41AC4" w:rsidRPr="00B0617A">
        <w:rPr>
          <w:sz w:val="20"/>
          <w:szCs w:val="20"/>
        </w:rPr>
        <w:t>регулировавшихся</w:t>
      </w:r>
      <w:r w:rsidR="00BA10D4" w:rsidRPr="00B0617A">
        <w:rPr>
          <w:sz w:val="20"/>
          <w:szCs w:val="20"/>
        </w:rPr>
        <w:t xml:space="preserve"> вопросов с 01.03.2021 надлежит использовать СанПиН 2.1.3684-21 и СанПиН 1.2.3685-21 </w:t>
      </w:r>
    </w:p>
    <w:p w:rsidR="00111C28" w:rsidRPr="00B0617A" w:rsidRDefault="00756140" w:rsidP="00B0617A">
      <w:pPr>
        <w:pStyle w:val="00"/>
      </w:pPr>
      <w:bookmarkStart w:id="5" w:name="_Toc74027575"/>
      <w:bookmarkStart w:id="6" w:name="_Toc80702540"/>
      <w:r w:rsidRPr="00B0617A">
        <w:lastRenderedPageBreak/>
        <w:t>ТЕРМИНЫ</w:t>
      </w:r>
      <w:r w:rsidR="003608FD" w:rsidRPr="00B0617A">
        <w:t>,</w:t>
      </w:r>
      <w:r w:rsidRPr="00B0617A">
        <w:t xml:space="preserve"> ОПРЕДЕЛЕНИЯ</w:t>
      </w:r>
      <w:r w:rsidR="003608FD" w:rsidRPr="00B0617A">
        <w:t>, СОКРАЩЕНИЯ</w:t>
      </w:r>
      <w:bookmarkEnd w:id="5"/>
      <w:bookmarkEnd w:id="6"/>
    </w:p>
    <w:tbl>
      <w:tblPr>
        <w:tblW w:w="5000" w:type="pct"/>
        <w:tblLook w:val="04A0" w:firstRow="1" w:lastRow="0" w:firstColumn="1" w:lastColumn="0" w:noHBand="0" w:noVBand="1"/>
      </w:tblPr>
      <w:tblGrid>
        <w:gridCol w:w="434"/>
        <w:gridCol w:w="1655"/>
        <w:gridCol w:w="3861"/>
        <w:gridCol w:w="2131"/>
        <w:gridCol w:w="1377"/>
      </w:tblGrid>
      <w:tr w:rsidR="00AF7D71" w:rsidRPr="00B0617A" w:rsidTr="008A3055">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2"/>
          <w:p w:rsidR="00C91D25" w:rsidRPr="00B0617A" w:rsidRDefault="00C91D25" w:rsidP="00B0617A">
            <w:pPr>
              <w:jc w:val="center"/>
              <w:rPr>
                <w:b/>
                <w:bCs/>
                <w:sz w:val="20"/>
                <w:szCs w:val="20"/>
              </w:rPr>
            </w:pPr>
            <w:r w:rsidRPr="00B0617A">
              <w:rPr>
                <w:b/>
                <w:bCs/>
                <w:sz w:val="20"/>
                <w:szCs w:val="20"/>
              </w:rPr>
              <w:t>№ п.п.</w:t>
            </w:r>
          </w:p>
        </w:tc>
        <w:tc>
          <w:tcPr>
            <w:tcW w:w="87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B0617A" w:rsidRDefault="00C91D25" w:rsidP="00B0617A">
            <w:pPr>
              <w:jc w:val="center"/>
              <w:rPr>
                <w:b/>
                <w:bCs/>
                <w:sz w:val="20"/>
                <w:szCs w:val="20"/>
              </w:rPr>
            </w:pPr>
            <w:r w:rsidRPr="00B0617A">
              <w:rPr>
                <w:b/>
                <w:bCs/>
                <w:sz w:val="20"/>
                <w:szCs w:val="20"/>
              </w:rPr>
              <w:t>Термин</w:t>
            </w:r>
          </w:p>
        </w:tc>
        <w:tc>
          <w:tcPr>
            <w:tcW w:w="20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B0617A" w:rsidRDefault="00C91D25" w:rsidP="00B0617A">
            <w:pPr>
              <w:jc w:val="center"/>
              <w:rPr>
                <w:b/>
                <w:bCs/>
                <w:sz w:val="20"/>
                <w:szCs w:val="20"/>
              </w:rPr>
            </w:pPr>
            <w:r w:rsidRPr="00B0617A">
              <w:rPr>
                <w:b/>
                <w:bCs/>
                <w:sz w:val="20"/>
                <w:szCs w:val="20"/>
              </w:rPr>
              <w:t>Определение</w:t>
            </w:r>
          </w:p>
        </w:tc>
        <w:tc>
          <w:tcPr>
            <w:tcW w:w="11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B0617A" w:rsidRDefault="00D57E07" w:rsidP="00B0617A">
            <w:pPr>
              <w:jc w:val="center"/>
              <w:rPr>
                <w:b/>
                <w:bCs/>
                <w:sz w:val="20"/>
                <w:szCs w:val="20"/>
              </w:rPr>
            </w:pPr>
            <w:r w:rsidRPr="00B0617A">
              <w:rPr>
                <w:b/>
                <w:bCs/>
                <w:sz w:val="20"/>
                <w:szCs w:val="20"/>
              </w:rPr>
              <w:t>Нормативный правовой акт</w:t>
            </w:r>
            <w:r w:rsidR="00C91D25" w:rsidRPr="00B0617A">
              <w:rPr>
                <w:b/>
                <w:bCs/>
                <w:sz w:val="20"/>
                <w:szCs w:val="20"/>
              </w:rPr>
              <w:t>, в соответствии с которым дано определение термину</w:t>
            </w:r>
          </w:p>
        </w:tc>
        <w:tc>
          <w:tcPr>
            <w:tcW w:w="71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B0617A" w:rsidRDefault="00C91D25" w:rsidP="00B0617A">
            <w:pPr>
              <w:jc w:val="center"/>
              <w:rPr>
                <w:b/>
                <w:bCs/>
                <w:sz w:val="20"/>
                <w:szCs w:val="20"/>
              </w:rPr>
            </w:pPr>
            <w:r w:rsidRPr="00B0617A">
              <w:rPr>
                <w:b/>
                <w:bCs/>
                <w:sz w:val="20"/>
                <w:szCs w:val="20"/>
              </w:rPr>
              <w:t>Сокращение</w:t>
            </w:r>
            <w:r w:rsidR="008A3055" w:rsidRPr="00B0617A">
              <w:rPr>
                <w:b/>
                <w:bCs/>
                <w:sz w:val="20"/>
                <w:szCs w:val="20"/>
              </w:rPr>
              <w:t xml:space="preserve"> термина по тексту</w:t>
            </w:r>
          </w:p>
        </w:tc>
      </w:tr>
      <w:tr w:rsidR="00AF7D71" w:rsidRPr="00B0617A" w:rsidTr="008A3055">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91D25" w:rsidRPr="00B0617A" w:rsidRDefault="00C91D25" w:rsidP="00B0617A">
            <w:pPr>
              <w:jc w:val="center"/>
              <w:rPr>
                <w:b/>
                <w:bCs/>
                <w:sz w:val="20"/>
                <w:szCs w:val="20"/>
              </w:rPr>
            </w:pPr>
            <w:r w:rsidRPr="00B0617A">
              <w:rPr>
                <w:b/>
                <w:bCs/>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B0617A" w:rsidRDefault="00C91D25" w:rsidP="00B0617A">
            <w:pPr>
              <w:jc w:val="center"/>
              <w:rPr>
                <w:b/>
                <w:bCs/>
                <w:sz w:val="20"/>
                <w:szCs w:val="20"/>
              </w:rPr>
            </w:pPr>
            <w:r w:rsidRPr="00B0617A">
              <w:rPr>
                <w:b/>
                <w:bCs/>
                <w:sz w:val="20"/>
                <w:szCs w:val="20"/>
              </w:rPr>
              <w:t>2</w:t>
            </w:r>
          </w:p>
        </w:tc>
        <w:tc>
          <w:tcPr>
            <w:tcW w:w="20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B0617A" w:rsidRDefault="00C91D25" w:rsidP="00B0617A">
            <w:pPr>
              <w:jc w:val="center"/>
              <w:rPr>
                <w:b/>
                <w:bCs/>
                <w:sz w:val="20"/>
                <w:szCs w:val="20"/>
              </w:rPr>
            </w:pPr>
            <w:r w:rsidRPr="00B0617A">
              <w:rPr>
                <w:b/>
                <w:bCs/>
                <w:sz w:val="20"/>
                <w:szCs w:val="20"/>
              </w:rPr>
              <w:t>3</w:t>
            </w:r>
          </w:p>
        </w:tc>
        <w:tc>
          <w:tcPr>
            <w:tcW w:w="11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B0617A" w:rsidRDefault="00C91D25" w:rsidP="00B0617A">
            <w:pPr>
              <w:jc w:val="center"/>
              <w:rPr>
                <w:b/>
                <w:bCs/>
                <w:sz w:val="20"/>
                <w:szCs w:val="20"/>
              </w:rPr>
            </w:pPr>
            <w:r w:rsidRPr="00B0617A">
              <w:rPr>
                <w:b/>
                <w:bCs/>
                <w:sz w:val="20"/>
                <w:szCs w:val="20"/>
              </w:rPr>
              <w:t>4</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B0617A" w:rsidRDefault="00C91D25" w:rsidP="00B0617A">
            <w:pPr>
              <w:jc w:val="center"/>
              <w:rPr>
                <w:b/>
                <w:bCs/>
                <w:sz w:val="20"/>
                <w:szCs w:val="20"/>
              </w:rPr>
            </w:pPr>
            <w:r w:rsidRPr="00B0617A">
              <w:rPr>
                <w:b/>
                <w:bCs/>
                <w:sz w:val="20"/>
                <w:szCs w:val="20"/>
              </w:rPr>
              <w:t>5</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Абонент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Авария на водопроводной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Повреждения трубопроводов, сооружений и оборудования на сети или нарушение их эксплуатации, вызывающие полное или частичное прекращение подачи воды абонентам, затопление территории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Авария на канализационной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Внезапные разрушения труб и сооружений или их закупорка с прекращением отведения сточных вод и изливом их на территорию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Аэрация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Обогащение воды кислородом воздуха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Водный объект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Сосредоточение природных вод из поверхности суши либо в горных породах, имеющее характерные формы распространения и черты режима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19179-73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Гидротехническое сооружение для подвода и отвода воды в заданном направлении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Водозабор</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Забор воды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Водозаборная скважина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Скважина для забора подземных вод, оборудованная, как правило, обсадными трубами и фильтром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Водозаборное сооружение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Гидротехническое сооружение для забора воды в водовод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t>10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Водонапорная башня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Напорный резервуар для воды на искусственной опорной конструкции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11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Водоотведение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Прием, транспортировка и очистка сточных вод с использованием централизованной системы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t>12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Водоподготовка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Технологические процессы обработки воды для приведения ее качества в соответствие с требованиями водопотребителей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13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Водопользование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Использование водных объектов для удовлетворения любых нужд населения и народного хозяйства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t>14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Водопровод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Комплекс сооружений, включающий водозабор, водопроводные насосные станции, станцию очистки воды или водоподготовки, водопроводную сеть и резервуары для обеспечения водой определенного качества 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t>15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Водопроводная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Сооружение водопровода, оборудованное насосно-силовой установкой для подъема и подачи воды в водоводы и водопроводную сеть</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ВНС</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lastRenderedPageBreak/>
              <w:t>16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Водопроводная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Система трубопроводов с сооружениями на них для подачи воды к местам ее потребления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t>17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Водопроводный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Сооружение на водопроводной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18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Водоснабжение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19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Гарантирующая организация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настоящим Федеральным законом),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Горячая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Выпуск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Трубопровод, отводящий очищенные сточные воды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Зона санитарной охраны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хозяйственно-питьевого водоснабжения и охраны водопроводных сооружений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ЗСО</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Источник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Природный или антропогенный поверхностный водоем (река, море, озеро, океан, водохранилище и т.д.) или подземные воды, обеспечивающие забор необходимого потребителю количества воды в течение длительного времени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СП 31.13330.2012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t>24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Исходная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Вода, поступающая из водного объекта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Канализационная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 xml:space="preserve">Сооружение канализации, оборудованное насосно-силовой установкой для подъема и </w:t>
            </w:r>
            <w:r w:rsidRPr="00B0617A">
              <w:rPr>
                <w:sz w:val="20"/>
                <w:szCs w:val="20"/>
              </w:rPr>
              <w:lastRenderedPageBreak/>
              <w:t>подачи сточных вод по канализационной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lastRenderedPageBreak/>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КНС</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Канализационная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Система трубопроводов, каналов или лотков и сооружений на них для сбора и отведения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Канализационные очистные сооружения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Комплекс зданий, сооружений и устройств, предназначенных для обработки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КОС</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Канализационный выпуск</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Трубопровод, отводящий сточные воды из зданий и сооружений в канализацию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29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Канализационный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Сооружение на канализационной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30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Канализация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Отведение бытовых, промышленных и ливневых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31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Обеззараживание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Обработка сточных вод с целью удаления из них патогенных и санитарно-показательных микроорганизмов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32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Объект централизованной системы горячего водоснабжения, холодного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Объект ЦС ГВС, ХВС и (или) ВО соответственно</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33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Очистка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Обработка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34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Питьевая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t>35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Резервуар для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Закрытое сооружение для хранения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РдВ</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jc w:val="center"/>
              <w:rPr>
                <w:sz w:val="20"/>
                <w:szCs w:val="20"/>
              </w:rPr>
            </w:pPr>
            <w:r w:rsidRPr="00B0617A">
              <w:rPr>
                <w:sz w:val="20"/>
                <w:szCs w:val="20"/>
              </w:rPr>
              <w:t>3</w:t>
            </w:r>
            <w:r w:rsidR="008A3055" w:rsidRPr="00B0617A">
              <w:rPr>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Санитарно-защитная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Специальная территория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СанПиН 2.2.1/2.1.1.1200-03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B0617A" w:rsidRDefault="007F596C" w:rsidP="00B0617A">
            <w:pPr>
              <w:rPr>
                <w:sz w:val="20"/>
                <w:szCs w:val="20"/>
              </w:rPr>
            </w:pPr>
            <w:r w:rsidRPr="00B0617A">
              <w:rPr>
                <w:sz w:val="20"/>
                <w:szCs w:val="20"/>
              </w:rPr>
              <w:t>СЗЗ</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jc w:val="center"/>
              <w:rPr>
                <w:sz w:val="20"/>
                <w:szCs w:val="20"/>
              </w:rPr>
            </w:pPr>
            <w:r w:rsidRPr="00B0617A">
              <w:rPr>
                <w:sz w:val="20"/>
                <w:szCs w:val="20"/>
              </w:rPr>
              <w:t>37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Станция водоподготовки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Комплекс зданий, сооружений и устройств для водоподготовки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B0617A" w:rsidRDefault="00621830" w:rsidP="00B0617A">
            <w:pPr>
              <w:rPr>
                <w:sz w:val="20"/>
                <w:szCs w:val="20"/>
              </w:rPr>
            </w:pPr>
            <w:r w:rsidRPr="00B0617A">
              <w:rPr>
                <w:sz w:val="20"/>
                <w:szCs w:val="20"/>
              </w:rPr>
              <w:t>СВП</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lastRenderedPageBreak/>
              <w:t>38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Сточные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Воды, отводимые после использования в бытовой и производственной деятельности человека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39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Схема водоснабжения 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Схема ВСиВО</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Техническая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Технологическая зона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ТЗ ВО</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Технологическая зона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ТЗ ВС</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Централизованная система водоотведения (канализации)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Комплекс технологически связанных между собой инженерных сооружений, предназначенных для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ЦС ВО</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Централизованная система водоотведения поселения или городского округа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Комплекс технологически связанных между собой инженерных сооружений, предназначенных для водоотведения с территории поселения или городского округа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Централизованная система горячего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 xml:space="preserve">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w:t>
            </w:r>
            <w:r w:rsidRPr="00B0617A">
              <w:rPr>
                <w:sz w:val="20"/>
                <w:szCs w:val="20"/>
              </w:rPr>
              <w:lastRenderedPageBreak/>
              <w:t>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lastRenderedPageBreak/>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ЦС ГВС</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Централизованная система холодного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ЦС ХВС</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Эксплуатационная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w:t>
            </w:r>
          </w:p>
        </w:tc>
      </w:tr>
      <w:tr w:rsidR="00AF7D71" w:rsidRPr="00B0617A"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jc w:val="center"/>
              <w:rPr>
                <w:sz w:val="20"/>
                <w:szCs w:val="20"/>
              </w:rPr>
            </w:pPr>
            <w:r w:rsidRPr="00B0617A">
              <w:rPr>
                <w:sz w:val="20"/>
                <w:szCs w:val="20"/>
              </w:rPr>
              <w:t>48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Электронная модель систем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B0617A" w:rsidRDefault="008A3055" w:rsidP="00B0617A">
            <w:pPr>
              <w:rPr>
                <w:sz w:val="20"/>
                <w:szCs w:val="20"/>
              </w:rPr>
            </w:pPr>
            <w:r w:rsidRPr="00B0617A">
              <w:rPr>
                <w:sz w:val="20"/>
                <w:szCs w:val="20"/>
              </w:rPr>
              <w:t>-</w:t>
            </w:r>
          </w:p>
        </w:tc>
      </w:tr>
    </w:tbl>
    <w:p w:rsidR="00756140" w:rsidRPr="00B0617A" w:rsidRDefault="00A75CE8" w:rsidP="00B0617A">
      <w:pPr>
        <w:pStyle w:val="00"/>
      </w:pPr>
      <w:bookmarkStart w:id="7" w:name="_Toc74027576"/>
      <w:bookmarkStart w:id="8" w:name="_Toc80702541"/>
      <w:r w:rsidRPr="00B0617A">
        <w:lastRenderedPageBreak/>
        <w:t>ОБЩИЕ ПОЛОЖЕНИЯ</w:t>
      </w:r>
      <w:bookmarkEnd w:id="7"/>
      <w:bookmarkEnd w:id="8"/>
    </w:p>
    <w:p w:rsidR="00464B55" w:rsidRPr="00B0617A" w:rsidRDefault="00100B66" w:rsidP="00B0617A">
      <w:pPr>
        <w:pStyle w:val="a7"/>
      </w:pPr>
      <w:r w:rsidRPr="00B0617A">
        <w:t>Настоящая актуализация Схем</w:t>
      </w:r>
      <w:r w:rsidR="00464B55" w:rsidRPr="00B0617A">
        <w:t xml:space="preserve"> </w:t>
      </w:r>
      <w:r w:rsidR="003608FD" w:rsidRPr="00B0617A">
        <w:t>ВСиВО</w:t>
      </w:r>
      <w:r w:rsidR="00464B55" w:rsidRPr="00B0617A">
        <w:t xml:space="preserve"> </w:t>
      </w:r>
      <w:r w:rsidR="00B97813" w:rsidRPr="00B0617A">
        <w:t xml:space="preserve">муниципального образования </w:t>
      </w:r>
      <w:r w:rsidR="009A3E4E" w:rsidRPr="00B0617A">
        <w:t>«Киселевский городской округ»</w:t>
      </w:r>
      <w:r w:rsidR="00BC00BE" w:rsidRPr="00B0617A">
        <w:t xml:space="preserve"> (далее – МО «Киселевский городской округ»)</w:t>
      </w:r>
      <w:r w:rsidR="002E6726" w:rsidRPr="00B0617A">
        <w:t xml:space="preserve"> </w:t>
      </w:r>
      <w:r w:rsidR="00BC00BE" w:rsidRPr="00B0617A">
        <w:t xml:space="preserve">Кемеровской области </w:t>
      </w:r>
      <w:r w:rsidR="00464B55" w:rsidRPr="00B0617A">
        <w:t>произведена в соответствии с требованиями ФЗ РФ от 07.12.2011 № 416-ФЗ и ПП РФ от 05.09.2013 № 782.</w:t>
      </w:r>
    </w:p>
    <w:p w:rsidR="00464B55" w:rsidRPr="00B0617A" w:rsidRDefault="00FF58CE" w:rsidP="00B0617A">
      <w:pPr>
        <w:pStyle w:val="a7"/>
      </w:pPr>
      <w:r w:rsidRPr="00B0617A">
        <w:t>Работы по а</w:t>
      </w:r>
      <w:r w:rsidR="003608FD" w:rsidRPr="00B0617A">
        <w:t>ктуализаци</w:t>
      </w:r>
      <w:r w:rsidRPr="00B0617A">
        <w:t>и</w:t>
      </w:r>
      <w:r w:rsidR="003608FD" w:rsidRPr="00B0617A">
        <w:t xml:space="preserve"> Схем ВСи</w:t>
      </w:r>
      <w:r w:rsidR="00464B55" w:rsidRPr="00B0617A">
        <w:t xml:space="preserve">ВО </w:t>
      </w:r>
      <w:r w:rsidR="009A3E4E" w:rsidRPr="00B0617A">
        <w:t>МО «Киселевский городской округ» произведены</w:t>
      </w:r>
      <w:r w:rsidR="00464B55" w:rsidRPr="00B0617A">
        <w:t xml:space="preserve"> на основании муниципального контракта от </w:t>
      </w:r>
      <w:r w:rsidR="009A3E4E" w:rsidRPr="00B0617A">
        <w:t>02</w:t>
      </w:r>
      <w:r w:rsidR="00464B55" w:rsidRPr="00B0617A">
        <w:t>.0</w:t>
      </w:r>
      <w:r w:rsidR="009A3E4E" w:rsidRPr="00B0617A">
        <w:t>4</w:t>
      </w:r>
      <w:r w:rsidR="00464B55" w:rsidRPr="00B0617A">
        <w:t>.2021 №</w:t>
      </w:r>
      <w:r w:rsidR="009A3E4E" w:rsidRPr="00B0617A">
        <w:t xml:space="preserve"> 0339300057621000001 </w:t>
      </w:r>
      <w:r w:rsidR="00B97813" w:rsidRPr="00B0617A">
        <w:t>«</w:t>
      </w:r>
      <w:r w:rsidR="009A3E4E" w:rsidRPr="00B0617A">
        <w:t>на выполнение работ по разработке муниципальной геоинформационной системы в сфере ЖКХ ГО Киселевский Кемеровской области</w:t>
      </w:r>
      <w:r w:rsidR="00BD18D5" w:rsidRPr="00B0617A">
        <w:t>»</w:t>
      </w:r>
      <w:r w:rsidR="00464B55" w:rsidRPr="00B0617A">
        <w:t xml:space="preserve">, заключенного между </w:t>
      </w:r>
      <w:r w:rsidR="00B82850" w:rsidRPr="00B0617A">
        <w:t>Управлением жилищно-коммунального хозяйства Киселевского городского округа</w:t>
      </w:r>
      <w:r w:rsidR="004B6E17" w:rsidRPr="00B0617A">
        <w:t xml:space="preserve"> </w:t>
      </w:r>
      <w:r w:rsidR="00464B55" w:rsidRPr="00B0617A">
        <w:t xml:space="preserve">(Заказчик, ИНН </w:t>
      </w:r>
      <w:r w:rsidR="00B82850" w:rsidRPr="00B0617A">
        <w:t>4211020846</w:t>
      </w:r>
      <w:r w:rsidR="00464B55" w:rsidRPr="00B0617A">
        <w:t xml:space="preserve">) и </w:t>
      </w:r>
      <w:r w:rsidR="00B82850" w:rsidRPr="00B0617A">
        <w:t>Обществом с ограниченной ответственностью</w:t>
      </w:r>
      <w:r w:rsidR="004B6E17" w:rsidRPr="00B0617A">
        <w:t> </w:t>
      </w:r>
      <w:r w:rsidR="00BD18D5" w:rsidRPr="00B0617A">
        <w:t>«</w:t>
      </w:r>
      <w:r w:rsidR="00464B55" w:rsidRPr="00B0617A">
        <w:t>Янэнерго</w:t>
      </w:r>
      <w:r w:rsidR="00BD18D5" w:rsidRPr="00B0617A">
        <w:t>»</w:t>
      </w:r>
      <w:r w:rsidR="00464B55" w:rsidRPr="00B0617A">
        <w:t xml:space="preserve"> (</w:t>
      </w:r>
      <w:r w:rsidR="00B82850" w:rsidRPr="00B0617A">
        <w:t>Исполнитель</w:t>
      </w:r>
      <w:r w:rsidR="00464B55" w:rsidRPr="00B0617A">
        <w:t>, ИНН</w:t>
      </w:r>
      <w:r w:rsidR="00B82850" w:rsidRPr="00B0617A">
        <w:t> </w:t>
      </w:r>
      <w:r w:rsidR="00464B55" w:rsidRPr="00B0617A">
        <w:t>7813351008).</w:t>
      </w:r>
    </w:p>
    <w:p w:rsidR="000D6960" w:rsidRPr="00B0617A" w:rsidRDefault="009D0BA8" w:rsidP="00B0617A">
      <w:pPr>
        <w:pStyle w:val="a7"/>
      </w:pPr>
      <w:r w:rsidRPr="00B0617A">
        <w:t>Настоящая а</w:t>
      </w:r>
      <w:r w:rsidR="000D6960" w:rsidRPr="00B0617A">
        <w:t xml:space="preserve">ктуализация </w:t>
      </w:r>
      <w:r w:rsidR="00B97813" w:rsidRPr="00B0617A">
        <w:t xml:space="preserve">Схем ВСиВО </w:t>
      </w:r>
      <w:r w:rsidR="009A3E4E" w:rsidRPr="00B0617A">
        <w:t xml:space="preserve">МО «Киселевский городской округ» </w:t>
      </w:r>
      <w:r w:rsidR="000D6960" w:rsidRPr="00B0617A">
        <w:t>в соответствии с пункт</w:t>
      </w:r>
      <w:r w:rsidR="00543539" w:rsidRPr="00B0617A">
        <w:t>ом</w:t>
      </w:r>
      <w:r w:rsidR="000D6960" w:rsidRPr="00B0617A">
        <w:t xml:space="preserve"> </w:t>
      </w:r>
      <w:r w:rsidR="00543539" w:rsidRPr="00B0617A">
        <w:t>6</w:t>
      </w:r>
      <w:r w:rsidR="000D6960" w:rsidRPr="00B0617A">
        <w:t xml:space="preserve"> </w:t>
      </w:r>
      <w:r w:rsidR="00542C3A" w:rsidRPr="00B0617A">
        <w:t>П</w:t>
      </w:r>
      <w:r w:rsidR="000D6960" w:rsidRPr="00B0617A">
        <w:t xml:space="preserve">равил разработки и утверждения схем водоснабжения и водоотведения, утвержденных ПП РФ от 05.09.2013 № 782, произведена на перспективный </w:t>
      </w:r>
      <w:r w:rsidR="005A7041" w:rsidRPr="00B0617A">
        <w:t xml:space="preserve">период </w:t>
      </w:r>
      <w:r w:rsidR="00B97813" w:rsidRPr="00B0617A">
        <w:t>д</w:t>
      </w:r>
      <w:r w:rsidR="005A7041" w:rsidRPr="00B0617A">
        <w:t>о 203</w:t>
      </w:r>
      <w:r w:rsidR="009A3E4E" w:rsidRPr="00B0617A">
        <w:t>1</w:t>
      </w:r>
      <w:r w:rsidR="000D6960" w:rsidRPr="00B0617A">
        <w:t>г. включительно.</w:t>
      </w:r>
    </w:p>
    <w:p w:rsidR="00E63FF8" w:rsidRPr="00B0617A" w:rsidRDefault="00E63FF8" w:rsidP="00B0617A">
      <w:pPr>
        <w:pStyle w:val="a7"/>
      </w:pPr>
      <w:r w:rsidRPr="00B0617A">
        <w:t>Состав и содержание отчетной технической документации, разработа</w:t>
      </w:r>
      <w:r w:rsidR="00542C3A" w:rsidRPr="00B0617A">
        <w:t xml:space="preserve">нной в рамках </w:t>
      </w:r>
      <w:r w:rsidR="009D0BA8" w:rsidRPr="00B0617A">
        <w:t xml:space="preserve">настоящей </w:t>
      </w:r>
      <w:r w:rsidR="00542C3A" w:rsidRPr="00B0617A">
        <w:t xml:space="preserve">актуализации </w:t>
      </w:r>
      <w:r w:rsidR="00B97813" w:rsidRPr="00B0617A">
        <w:t xml:space="preserve">Схем ВСиВО </w:t>
      </w:r>
      <w:r w:rsidR="009A3E4E" w:rsidRPr="00B0617A">
        <w:t>МО «Киселевский городской округ»</w:t>
      </w:r>
      <w:r w:rsidRPr="00B0617A">
        <w:t xml:space="preserve">, соответствуют </w:t>
      </w:r>
      <w:r w:rsidR="00542C3A" w:rsidRPr="00B0617A">
        <w:t>Т</w:t>
      </w:r>
      <w:r w:rsidRPr="00B0617A">
        <w:t>ребованиям к содержанию схем водоснабжения и водоотведения, утвержденным ПП РФ от 05.0</w:t>
      </w:r>
      <w:r w:rsidR="005A4FCF" w:rsidRPr="00B0617A">
        <w:t>9</w:t>
      </w:r>
      <w:r w:rsidRPr="00B0617A">
        <w:t xml:space="preserve">.2013 № 782, и Техническому заданию, являющемуся Приложением № 1 к муниципальному контракту </w:t>
      </w:r>
      <w:r w:rsidR="00B97813" w:rsidRPr="00B0617A">
        <w:t xml:space="preserve">от </w:t>
      </w:r>
      <w:r w:rsidR="009A3E4E" w:rsidRPr="00B0617A">
        <w:t>02.04.2021 № 0339300057621000001</w:t>
      </w:r>
      <w:r w:rsidR="00B97813" w:rsidRPr="00B0617A">
        <w:t>.</w:t>
      </w:r>
    </w:p>
    <w:p w:rsidR="00464B55" w:rsidRPr="00B0617A" w:rsidRDefault="00141859" w:rsidP="00B0617A">
      <w:pPr>
        <w:pStyle w:val="a7"/>
      </w:pPr>
      <w:r w:rsidRPr="00B0617A">
        <w:t>В качестве исходных данных</w:t>
      </w:r>
      <w:r w:rsidR="00FF58CE" w:rsidRPr="00B0617A">
        <w:t xml:space="preserve"> </w:t>
      </w:r>
      <w:r w:rsidR="009D0BA8" w:rsidRPr="00B0617A">
        <w:t xml:space="preserve">в рамках настоящей </w:t>
      </w:r>
      <w:r w:rsidR="00FF58CE" w:rsidRPr="00B0617A">
        <w:t xml:space="preserve">актуализации </w:t>
      </w:r>
      <w:r w:rsidR="009D0BA8" w:rsidRPr="00B0617A">
        <w:t xml:space="preserve">Схем ВСиВО </w:t>
      </w:r>
      <w:r w:rsidR="009A3E4E" w:rsidRPr="00B0617A">
        <w:t xml:space="preserve">МО «Киселевский городской округ» </w:t>
      </w:r>
      <w:r w:rsidRPr="00B0617A">
        <w:t xml:space="preserve">использованы актуальные на </w:t>
      </w:r>
      <w:r w:rsidR="00BC00BE" w:rsidRPr="00B0617A">
        <w:t>25</w:t>
      </w:r>
      <w:r w:rsidRPr="00B0617A">
        <w:t>.0</w:t>
      </w:r>
      <w:r w:rsidR="00BC00BE" w:rsidRPr="00B0617A">
        <w:t>7</w:t>
      </w:r>
      <w:r w:rsidRPr="00B0617A">
        <w:t xml:space="preserve">.2021 </w:t>
      </w:r>
      <w:r w:rsidR="00822ED0" w:rsidRPr="00B0617A">
        <w:t>редакции (версии)</w:t>
      </w:r>
      <w:r w:rsidRPr="00B0617A">
        <w:t xml:space="preserve"> документов и материалов, указанных в пункте 7 </w:t>
      </w:r>
      <w:r w:rsidR="00542C3A" w:rsidRPr="00B0617A">
        <w:t>П</w:t>
      </w:r>
      <w:r w:rsidRPr="00B0617A">
        <w:t>равил разработки и утверждения схем водоснабжения и водоотведения, утвержденных ПП РФ от 05.0</w:t>
      </w:r>
      <w:r w:rsidR="005A4FCF" w:rsidRPr="00B0617A">
        <w:t>9</w:t>
      </w:r>
      <w:r w:rsidRPr="00B0617A">
        <w:t>.2013 № 782</w:t>
      </w:r>
      <w:r w:rsidR="00822ED0" w:rsidRPr="00B0617A">
        <w:t>.</w:t>
      </w:r>
      <w:r w:rsidR="00543539" w:rsidRPr="00B0617A">
        <w:t xml:space="preserve"> П</w:t>
      </w:r>
      <w:r w:rsidR="00464B55" w:rsidRPr="00B0617A">
        <w:t xml:space="preserve">омимо указанного, использованы дополнительные материалы (исходные данные), предоставленные администрацией </w:t>
      </w:r>
      <w:r w:rsidR="00BC00BE" w:rsidRPr="00B0617A">
        <w:t>МО «Киселевский городской округ»</w:t>
      </w:r>
      <w:r w:rsidR="00B82850" w:rsidRPr="00B0617A">
        <w:t xml:space="preserve"> </w:t>
      </w:r>
      <w:r w:rsidR="00464B55" w:rsidRPr="00B0617A">
        <w:t xml:space="preserve">и </w:t>
      </w:r>
      <w:r w:rsidR="00543539" w:rsidRPr="00B0617A">
        <w:t>организациями</w:t>
      </w:r>
      <w:r w:rsidR="00464B55" w:rsidRPr="00B0617A">
        <w:t xml:space="preserve">, </w:t>
      </w:r>
      <w:r w:rsidR="00543539" w:rsidRPr="00B0617A">
        <w:t>осуществляющими регулируемые виды деятельности в сфер</w:t>
      </w:r>
      <w:r w:rsidR="001F6350" w:rsidRPr="00B0617A">
        <w:t>е</w:t>
      </w:r>
      <w:r w:rsidR="00543539" w:rsidRPr="00B0617A">
        <w:t xml:space="preserve"> </w:t>
      </w:r>
      <w:r w:rsidR="007F596C" w:rsidRPr="00B0617A">
        <w:t>водоснабжения и водоотведения</w:t>
      </w:r>
      <w:r w:rsidR="00543539" w:rsidRPr="00B0617A">
        <w:t xml:space="preserve"> на территории </w:t>
      </w:r>
      <w:r w:rsidR="00BC00BE" w:rsidRPr="00B0617A">
        <w:t>МО «Киселевский городской округ»</w:t>
      </w:r>
      <w:r w:rsidR="00464B55" w:rsidRPr="00B0617A">
        <w:t xml:space="preserve">. </w:t>
      </w:r>
    </w:p>
    <w:p w:rsidR="00464B55" w:rsidRPr="00B0617A" w:rsidRDefault="009D0BA8" w:rsidP="00B0617A">
      <w:pPr>
        <w:pStyle w:val="a7"/>
      </w:pPr>
      <w:r w:rsidRPr="00B0617A">
        <w:t xml:space="preserve">В рамках настоящей актуализации Схем ВСиВО </w:t>
      </w:r>
      <w:r w:rsidR="00B82850" w:rsidRPr="00B0617A">
        <w:t xml:space="preserve">МО «Киселевский городской округ» </w:t>
      </w:r>
      <w:r w:rsidR="00385D0C" w:rsidRPr="00B0617A">
        <w:t xml:space="preserve">разработана следующая </w:t>
      </w:r>
      <w:r w:rsidR="00464B55" w:rsidRPr="00B0617A">
        <w:t>отчетн</w:t>
      </w:r>
      <w:r w:rsidR="00385D0C" w:rsidRPr="00B0617A">
        <w:t>ая</w:t>
      </w:r>
      <w:r w:rsidR="00464B55" w:rsidRPr="00B0617A">
        <w:t xml:space="preserve"> техническ</w:t>
      </w:r>
      <w:r w:rsidR="00385D0C" w:rsidRPr="00B0617A">
        <w:t>ая</w:t>
      </w:r>
      <w:r w:rsidR="00464B55" w:rsidRPr="00B0617A">
        <w:t xml:space="preserve"> документаци</w:t>
      </w:r>
      <w:r w:rsidR="00385D0C" w:rsidRPr="00B0617A">
        <w:t>я</w:t>
      </w:r>
      <w:r w:rsidR="00464B55" w:rsidRPr="00B0617A">
        <w:t>:</w:t>
      </w:r>
    </w:p>
    <w:p w:rsidR="00464B55" w:rsidRPr="00B0617A" w:rsidRDefault="006532A4" w:rsidP="00B0617A">
      <w:pPr>
        <w:pStyle w:val="a7"/>
        <w:numPr>
          <w:ilvl w:val="0"/>
          <w:numId w:val="19"/>
        </w:numPr>
      </w:pPr>
      <w:r w:rsidRPr="00B0617A">
        <w:t xml:space="preserve">Текстовая часть: </w:t>
      </w:r>
      <w:r w:rsidR="00BC00BE" w:rsidRPr="00B0617A">
        <w:rPr>
          <w:u w:val="single"/>
        </w:rPr>
        <w:t>Схема водоснабжения и водоотведения муниципального образования «Киселевский городской округ» на расчетный срок до 2031 года</w:t>
      </w:r>
      <w:r w:rsidR="00F44E4B" w:rsidRPr="00B0617A">
        <w:t xml:space="preserve">, </w:t>
      </w:r>
      <w:r w:rsidR="006E6AF5" w:rsidRPr="00B0617A">
        <w:t>представляющая совокупность графического и текстового</w:t>
      </w:r>
      <w:r w:rsidR="00385D0C" w:rsidRPr="00B0617A">
        <w:t xml:space="preserve"> описани</w:t>
      </w:r>
      <w:r w:rsidR="006E6AF5" w:rsidRPr="00B0617A">
        <w:t>я</w:t>
      </w:r>
      <w:r w:rsidR="00385D0C" w:rsidRPr="00B0617A">
        <w:t xml:space="preserve"> технико-экономического состояния ЦС ГВС, ХВС и ВО</w:t>
      </w:r>
      <w:r w:rsidR="00F44E4B" w:rsidRPr="00B0617A">
        <w:t xml:space="preserve"> </w:t>
      </w:r>
      <w:r w:rsidR="00385D0C" w:rsidRPr="00B0617A">
        <w:t>и направлений их развития</w:t>
      </w:r>
      <w:r w:rsidR="00464B55" w:rsidRPr="00B0617A">
        <w:t>;</w:t>
      </w:r>
    </w:p>
    <w:p w:rsidR="00756140" w:rsidRPr="00B0617A" w:rsidRDefault="006532A4" w:rsidP="00B0617A">
      <w:pPr>
        <w:pStyle w:val="a7"/>
        <w:numPr>
          <w:ilvl w:val="0"/>
          <w:numId w:val="19"/>
        </w:numPr>
      </w:pPr>
      <w:r w:rsidRPr="00B0617A">
        <w:t xml:space="preserve">Графическая часть: </w:t>
      </w:r>
      <w:r w:rsidR="00BC00BE" w:rsidRPr="00B0617A">
        <w:rPr>
          <w:u w:val="single"/>
        </w:rPr>
        <w:t>Электронная модель систем водоснабжения и водоотведения муниципального образования «Киселевский городской округ» на расчетный срок до 2031 года</w:t>
      </w:r>
      <w:r w:rsidR="00385D0C" w:rsidRPr="00B0617A">
        <w:t>, выполненн</w:t>
      </w:r>
      <w:r w:rsidR="006E6AF5" w:rsidRPr="00B0617A">
        <w:t xml:space="preserve">ая в электронном формате </w:t>
      </w:r>
      <w:r w:rsidR="00385D0C" w:rsidRPr="00B0617A">
        <w:t>на базе</w:t>
      </w:r>
      <w:r w:rsidR="00464B55" w:rsidRPr="00B0617A">
        <w:t xml:space="preserve"> геоинформационной системы </w:t>
      </w:r>
      <w:r w:rsidR="004143B5" w:rsidRPr="00B0617A">
        <w:t xml:space="preserve">ZuluGIS 8.0 </w:t>
      </w:r>
      <w:r w:rsidR="00F44E4B" w:rsidRPr="00B0617A">
        <w:t>с применением модулей расчетов инженерных сетей ZuluHydro и ZuluDrain</w:t>
      </w:r>
      <w:r w:rsidR="00464B55" w:rsidRPr="00B0617A">
        <w:t>.</w:t>
      </w:r>
    </w:p>
    <w:p w:rsidR="002208B8" w:rsidRPr="00B0617A" w:rsidRDefault="002208B8" w:rsidP="00B0617A">
      <w:pPr>
        <w:pStyle w:val="a7"/>
        <w:ind w:firstLine="0"/>
        <w:rPr>
          <w:i/>
        </w:rPr>
      </w:pPr>
      <w:r w:rsidRPr="00B0617A">
        <w:rPr>
          <w:i/>
        </w:rPr>
        <w:t xml:space="preserve">Примечание – в декабре 2022 года произведена актуализация </w:t>
      </w:r>
      <w:r w:rsidR="0026085C" w:rsidRPr="00B0617A">
        <w:rPr>
          <w:i/>
        </w:rPr>
        <w:t>(корректировка) настоящей работы</w:t>
      </w:r>
      <w:r w:rsidRPr="00B0617A">
        <w:rPr>
          <w:i/>
        </w:rPr>
        <w:t xml:space="preserve"> в части Главы 1 «Схема водоснабжения»</w:t>
      </w:r>
      <w:r w:rsidR="0026085C" w:rsidRPr="00B0617A">
        <w:rPr>
          <w:i/>
        </w:rPr>
        <w:t>:</w:t>
      </w:r>
      <w:r w:rsidRPr="00B0617A">
        <w:rPr>
          <w:i/>
        </w:rPr>
        <w:t xml:space="preserve"> </w:t>
      </w:r>
      <w:r w:rsidR="0026085C" w:rsidRPr="00B0617A">
        <w:rPr>
          <w:i/>
        </w:rPr>
        <w:t xml:space="preserve">изменено описание </w:t>
      </w:r>
      <w:r w:rsidR="007E5B53" w:rsidRPr="00B0617A">
        <w:rPr>
          <w:i/>
        </w:rPr>
        <w:t xml:space="preserve">централизованных систем водоснабжения, </w:t>
      </w:r>
      <w:r w:rsidR="0026085C" w:rsidRPr="00B0617A">
        <w:rPr>
          <w:i/>
        </w:rPr>
        <w:t xml:space="preserve">зон деятельности организаций и эксплуатируемых </w:t>
      </w:r>
      <w:r w:rsidR="007E5B53" w:rsidRPr="00B0617A">
        <w:rPr>
          <w:i/>
        </w:rPr>
        <w:t>этими</w:t>
      </w:r>
      <w:r w:rsidR="0026085C" w:rsidRPr="00B0617A">
        <w:rPr>
          <w:i/>
        </w:rPr>
        <w:t xml:space="preserve"> организациями объектов централизованных систем водоснабжения в соответствии с </w:t>
      </w:r>
      <w:r w:rsidR="0026085C" w:rsidRPr="00B0617A">
        <w:rPr>
          <w:i/>
        </w:rPr>
        <w:lastRenderedPageBreak/>
        <w:t>распоряжением Комитета по управлению муниципальным имуществом Киселевского городского округа от 03.06.2022 № 501</w:t>
      </w:r>
      <w:r w:rsidR="0026085C" w:rsidRPr="00B0617A">
        <w:rPr>
          <w:i/>
        </w:rPr>
        <w:noBreakHyphen/>
        <w:t>р</w:t>
      </w:r>
      <w:r w:rsidR="0026085C" w:rsidRPr="00B0617A">
        <w:rPr>
          <w:i/>
          <w:vanish/>
        </w:rPr>
        <w:t>р</w:t>
      </w:r>
      <w:r w:rsidR="0026085C" w:rsidRPr="00B0617A">
        <w:rPr>
          <w:i/>
        </w:rPr>
        <w:t xml:space="preserve"> «О передаче муниципального имущества Киселевского городского округа в хозяйственное ведение МП «Исток»</w:t>
      </w:r>
      <w:r w:rsidR="007E5B53" w:rsidRPr="00B0617A">
        <w:rPr>
          <w:i/>
        </w:rPr>
        <w:t>.</w:t>
      </w:r>
    </w:p>
    <w:p w:rsidR="00AB7F52" w:rsidRPr="00B0617A" w:rsidRDefault="00757E5C" w:rsidP="00B0617A">
      <w:pPr>
        <w:pStyle w:val="00"/>
      </w:pPr>
      <w:bookmarkStart w:id="9" w:name="_Toc80702542"/>
      <w:r w:rsidRPr="00B0617A">
        <w:lastRenderedPageBreak/>
        <w:t>КРАТКАЯ ХАРАКТЕРИСТИКА МУНИЦИПАЛЬНОГО ОБРАЗОВАНИЯ</w:t>
      </w:r>
      <w:bookmarkEnd w:id="9"/>
    </w:p>
    <w:p w:rsidR="00AB7F52" w:rsidRPr="00B0617A" w:rsidRDefault="00622E23" w:rsidP="00B0617A">
      <w:pPr>
        <w:pStyle w:val="a7"/>
      </w:pPr>
      <w:r w:rsidRPr="00B0617A">
        <w:t>Сводная</w:t>
      </w:r>
      <w:r w:rsidR="00AB7F52" w:rsidRPr="00B0617A">
        <w:t xml:space="preserve"> характеристика </w:t>
      </w:r>
      <w:r w:rsidR="00B82850" w:rsidRPr="00B0617A">
        <w:t xml:space="preserve">МО «Киселевский городской округ» </w:t>
      </w:r>
      <w:r w:rsidR="00AB7F52" w:rsidRPr="00B0617A">
        <w:t xml:space="preserve">приведена в таблице </w:t>
      </w:r>
      <w:r w:rsidR="00DC77C5" w:rsidRPr="00B0617A">
        <w:t>1</w:t>
      </w:r>
      <w:r w:rsidR="00AB7F52" w:rsidRPr="00B0617A">
        <w:t>.</w:t>
      </w:r>
    </w:p>
    <w:p w:rsidR="00AB7F52" w:rsidRPr="00B0617A" w:rsidRDefault="00AB7F52" w:rsidP="00B0617A">
      <w:pPr>
        <w:pStyle w:val="ad"/>
      </w:pPr>
      <w:r w:rsidRPr="00B0617A">
        <w:rPr>
          <w:rFonts w:eastAsia="Times New Roman" w:cs="Times New Roman"/>
        </w:rPr>
        <w:t xml:space="preserve">Таблица </w:t>
      </w:r>
      <w:r w:rsidR="00DC77C5" w:rsidRPr="00B0617A">
        <w:rPr>
          <w:rFonts w:eastAsia="Times New Roman" w:cs="Times New Roman"/>
        </w:rPr>
        <w:t xml:space="preserve">1 </w:t>
      </w:r>
      <w:r w:rsidRPr="00B0617A">
        <w:rPr>
          <w:rFonts w:asciiTheme="minorHAnsi" w:eastAsia="Times New Roman" w:hAnsiTheme="minorHAnsi" w:cs="Times New Roman"/>
        </w:rPr>
        <w:t xml:space="preserve">– </w:t>
      </w:r>
      <w:r w:rsidR="002C40B0" w:rsidRPr="00B0617A">
        <w:t xml:space="preserve">Сводная характеристика </w:t>
      </w:r>
      <w:r w:rsidR="00B82850" w:rsidRPr="00B0617A">
        <w:t>МО «Киселевский городской округ»</w:t>
      </w:r>
    </w:p>
    <w:tbl>
      <w:tblPr>
        <w:tblW w:w="5000" w:type="pct"/>
        <w:tblLook w:val="04A0" w:firstRow="1" w:lastRow="0" w:firstColumn="1" w:lastColumn="0" w:noHBand="0" w:noVBand="1"/>
      </w:tblPr>
      <w:tblGrid>
        <w:gridCol w:w="1366"/>
        <w:gridCol w:w="1672"/>
        <w:gridCol w:w="2054"/>
        <w:gridCol w:w="675"/>
        <w:gridCol w:w="789"/>
        <w:gridCol w:w="1576"/>
        <w:gridCol w:w="1326"/>
      </w:tblGrid>
      <w:tr w:rsidR="00AF7D71" w:rsidRPr="00B0617A" w:rsidTr="004606F3">
        <w:trPr>
          <w:trHeight w:val="20"/>
          <w:tblHeader/>
        </w:trPr>
        <w:tc>
          <w:tcPr>
            <w:tcW w:w="160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B0617A" w:rsidRDefault="008B0BEF" w:rsidP="00B0617A">
            <w:pPr>
              <w:jc w:val="center"/>
              <w:rPr>
                <w:b/>
                <w:bCs/>
                <w:sz w:val="20"/>
                <w:szCs w:val="20"/>
              </w:rPr>
            </w:pPr>
            <w:r w:rsidRPr="00B0617A">
              <w:rPr>
                <w:b/>
                <w:bCs/>
                <w:sz w:val="20"/>
                <w:szCs w:val="20"/>
              </w:rPr>
              <w:t>Административная принадлежность</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B0617A" w:rsidRDefault="008B0BEF" w:rsidP="00B0617A">
            <w:pPr>
              <w:jc w:val="center"/>
              <w:rPr>
                <w:b/>
                <w:bCs/>
                <w:sz w:val="20"/>
                <w:szCs w:val="20"/>
              </w:rPr>
            </w:pPr>
            <w:r w:rsidRPr="00B0617A">
              <w:rPr>
                <w:b/>
                <w:bCs/>
                <w:sz w:val="20"/>
                <w:szCs w:val="20"/>
              </w:rPr>
              <w:t>Административный центр</w:t>
            </w:r>
          </w:p>
        </w:tc>
        <w:tc>
          <w:tcPr>
            <w:tcW w:w="774" w:type="pct"/>
            <w:gridSpan w:val="2"/>
            <w:tcBorders>
              <w:top w:val="single" w:sz="4" w:space="0" w:color="auto"/>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B0617A" w:rsidRDefault="008B0BEF" w:rsidP="00B0617A">
            <w:pPr>
              <w:jc w:val="center"/>
              <w:rPr>
                <w:b/>
                <w:bCs/>
                <w:sz w:val="20"/>
                <w:szCs w:val="20"/>
              </w:rPr>
            </w:pPr>
            <w:r w:rsidRPr="00B0617A">
              <w:rPr>
                <w:b/>
                <w:bCs/>
                <w:sz w:val="20"/>
                <w:szCs w:val="20"/>
              </w:rPr>
              <w:t>Кол-во населенных пунктов, шт.</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B0617A" w:rsidRDefault="008B0BEF" w:rsidP="00B0617A">
            <w:pPr>
              <w:jc w:val="center"/>
              <w:rPr>
                <w:b/>
                <w:bCs/>
                <w:sz w:val="20"/>
                <w:szCs w:val="20"/>
              </w:rPr>
            </w:pPr>
            <w:r w:rsidRPr="00B0617A">
              <w:rPr>
                <w:b/>
                <w:bCs/>
                <w:sz w:val="20"/>
                <w:szCs w:val="20"/>
              </w:rPr>
              <w:t xml:space="preserve">Общая площадь земель в установленных границах, </w:t>
            </w:r>
            <w:r w:rsidR="007A01A8" w:rsidRPr="00B0617A">
              <w:rPr>
                <w:b/>
                <w:bCs/>
                <w:sz w:val="20"/>
                <w:szCs w:val="20"/>
              </w:rPr>
              <w:t>га</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B0617A" w:rsidRDefault="008B0BEF" w:rsidP="00B0617A">
            <w:pPr>
              <w:jc w:val="center"/>
              <w:rPr>
                <w:b/>
                <w:bCs/>
                <w:sz w:val="20"/>
                <w:szCs w:val="20"/>
              </w:rPr>
            </w:pPr>
            <w:r w:rsidRPr="00B0617A">
              <w:rPr>
                <w:b/>
                <w:bCs/>
                <w:sz w:val="20"/>
                <w:szCs w:val="20"/>
              </w:rPr>
              <w:t>Численность постоянного населения (на 01.01.2021), чел.</w:t>
            </w:r>
          </w:p>
        </w:tc>
      </w:tr>
      <w:tr w:rsidR="00AF7D71" w:rsidRPr="00B0617A" w:rsidTr="004606F3">
        <w:trPr>
          <w:cantSplit/>
          <w:trHeight w:val="1225"/>
          <w:tblHeader/>
        </w:trPr>
        <w:tc>
          <w:tcPr>
            <w:tcW w:w="722" w:type="pct"/>
            <w:tcBorders>
              <w:top w:val="nil"/>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B0617A" w:rsidRDefault="008B0BEF" w:rsidP="00B0617A">
            <w:pPr>
              <w:jc w:val="center"/>
              <w:rPr>
                <w:b/>
                <w:bCs/>
                <w:sz w:val="20"/>
                <w:szCs w:val="20"/>
              </w:rPr>
            </w:pPr>
            <w:r w:rsidRPr="00B0617A">
              <w:rPr>
                <w:b/>
                <w:bCs/>
                <w:sz w:val="20"/>
                <w:szCs w:val="20"/>
              </w:rPr>
              <w:t>Субъект Российской Федерации</w:t>
            </w:r>
          </w:p>
        </w:tc>
        <w:tc>
          <w:tcPr>
            <w:tcW w:w="884"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B0617A" w:rsidRDefault="008B0BEF" w:rsidP="00B0617A">
            <w:pPr>
              <w:jc w:val="center"/>
              <w:rPr>
                <w:b/>
                <w:bCs/>
                <w:sz w:val="20"/>
                <w:szCs w:val="20"/>
              </w:rPr>
            </w:pPr>
            <w:r w:rsidRPr="00B0617A">
              <w:rPr>
                <w:b/>
                <w:bCs/>
                <w:sz w:val="20"/>
                <w:szCs w:val="20"/>
              </w:rPr>
              <w:t>Муниципальное образование верхнего уровня</w:t>
            </w:r>
          </w:p>
        </w:tc>
        <w:tc>
          <w:tcPr>
            <w:tcW w:w="108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B0617A" w:rsidRDefault="008B0BEF" w:rsidP="00B0617A">
            <w:pPr>
              <w:rPr>
                <w:b/>
                <w:bCs/>
                <w:sz w:val="20"/>
                <w:szCs w:val="20"/>
              </w:rPr>
            </w:pPr>
          </w:p>
        </w:tc>
        <w:tc>
          <w:tcPr>
            <w:tcW w:w="357"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textDirection w:val="btLr"/>
            <w:vAlign w:val="center"/>
            <w:hideMark/>
          </w:tcPr>
          <w:p w:rsidR="008B0BEF" w:rsidRPr="00B0617A" w:rsidRDefault="008B0BEF" w:rsidP="00B0617A">
            <w:pPr>
              <w:ind w:left="113" w:right="113"/>
              <w:jc w:val="center"/>
              <w:rPr>
                <w:b/>
                <w:bCs/>
                <w:sz w:val="20"/>
                <w:szCs w:val="20"/>
              </w:rPr>
            </w:pPr>
            <w:r w:rsidRPr="00B0617A">
              <w:rPr>
                <w:b/>
                <w:bCs/>
                <w:sz w:val="20"/>
                <w:szCs w:val="20"/>
              </w:rPr>
              <w:t>городские</w:t>
            </w:r>
          </w:p>
        </w:tc>
        <w:tc>
          <w:tcPr>
            <w:tcW w:w="417"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textDirection w:val="btLr"/>
            <w:vAlign w:val="center"/>
            <w:hideMark/>
          </w:tcPr>
          <w:p w:rsidR="008B0BEF" w:rsidRPr="00B0617A" w:rsidRDefault="008B0BEF" w:rsidP="00B0617A">
            <w:pPr>
              <w:ind w:left="113" w:right="113"/>
              <w:jc w:val="center"/>
              <w:rPr>
                <w:b/>
                <w:bCs/>
                <w:sz w:val="20"/>
                <w:szCs w:val="20"/>
              </w:rPr>
            </w:pPr>
            <w:r w:rsidRPr="00B0617A">
              <w:rPr>
                <w:b/>
                <w:bCs/>
                <w:sz w:val="20"/>
                <w:szCs w:val="20"/>
              </w:rPr>
              <w:t>сельские</w:t>
            </w:r>
          </w:p>
        </w:tc>
        <w:tc>
          <w:tcPr>
            <w:tcW w:w="83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B0617A" w:rsidRDefault="008B0BEF" w:rsidP="00B0617A">
            <w:pPr>
              <w:rPr>
                <w:b/>
                <w:bCs/>
                <w:sz w:val="20"/>
                <w:szCs w:val="20"/>
              </w:rPr>
            </w:pPr>
          </w:p>
        </w:tc>
        <w:tc>
          <w:tcPr>
            <w:tcW w:w="70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B0617A" w:rsidRDefault="008B0BEF" w:rsidP="00B0617A">
            <w:pPr>
              <w:rPr>
                <w:b/>
                <w:bCs/>
                <w:sz w:val="20"/>
                <w:szCs w:val="20"/>
              </w:rPr>
            </w:pPr>
          </w:p>
        </w:tc>
      </w:tr>
      <w:tr w:rsidR="00AF7D71" w:rsidRPr="00B0617A" w:rsidTr="0064532F">
        <w:trPr>
          <w:trHeight w:val="20"/>
        </w:trPr>
        <w:tc>
          <w:tcPr>
            <w:tcW w:w="72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B0617A" w:rsidRDefault="00B82850" w:rsidP="00B0617A">
            <w:pPr>
              <w:jc w:val="center"/>
              <w:rPr>
                <w:sz w:val="20"/>
                <w:szCs w:val="20"/>
              </w:rPr>
            </w:pPr>
            <w:r w:rsidRPr="00B0617A">
              <w:rPr>
                <w:sz w:val="20"/>
                <w:szCs w:val="20"/>
              </w:rPr>
              <w:t>Кемеровская область</w:t>
            </w:r>
          </w:p>
        </w:tc>
        <w:tc>
          <w:tcPr>
            <w:tcW w:w="8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B0617A" w:rsidRDefault="008B0BEF" w:rsidP="00B0617A">
            <w:pPr>
              <w:jc w:val="center"/>
              <w:rPr>
                <w:sz w:val="20"/>
                <w:szCs w:val="20"/>
              </w:rPr>
            </w:pPr>
            <w:r w:rsidRPr="00B0617A">
              <w:rPr>
                <w:sz w:val="20"/>
                <w:szCs w:val="20"/>
              </w:rPr>
              <w:t>-</w:t>
            </w:r>
          </w:p>
        </w:tc>
        <w:tc>
          <w:tcPr>
            <w:tcW w:w="10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B0617A" w:rsidRDefault="008B0BEF" w:rsidP="00B0617A">
            <w:pPr>
              <w:jc w:val="center"/>
              <w:rPr>
                <w:sz w:val="20"/>
                <w:szCs w:val="20"/>
              </w:rPr>
            </w:pPr>
            <w:r w:rsidRPr="00B0617A">
              <w:rPr>
                <w:sz w:val="20"/>
                <w:szCs w:val="20"/>
              </w:rPr>
              <w:t xml:space="preserve">Город </w:t>
            </w:r>
            <w:r w:rsidR="00B82850" w:rsidRPr="00B0617A">
              <w:rPr>
                <w:sz w:val="20"/>
                <w:szCs w:val="20"/>
              </w:rPr>
              <w:t>Киселевск</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B0617A" w:rsidRDefault="00B82850" w:rsidP="00B0617A">
            <w:pPr>
              <w:jc w:val="center"/>
              <w:rPr>
                <w:sz w:val="20"/>
                <w:szCs w:val="20"/>
              </w:rPr>
            </w:pPr>
            <w:r w:rsidRPr="00B0617A">
              <w:rPr>
                <w:sz w:val="20"/>
                <w:szCs w:val="20"/>
              </w:rPr>
              <w:t>1</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B0617A" w:rsidRDefault="00B82850" w:rsidP="00B0617A">
            <w:pPr>
              <w:jc w:val="center"/>
              <w:rPr>
                <w:sz w:val="20"/>
                <w:szCs w:val="20"/>
              </w:rPr>
            </w:pPr>
            <w:r w:rsidRPr="00B0617A">
              <w:rPr>
                <w:sz w:val="20"/>
                <w:szCs w:val="20"/>
              </w:rPr>
              <w:t>5</w:t>
            </w:r>
          </w:p>
        </w:tc>
        <w:tc>
          <w:tcPr>
            <w:tcW w:w="8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B0617A" w:rsidRDefault="0064532F" w:rsidP="00B0617A">
            <w:pPr>
              <w:jc w:val="center"/>
              <w:rPr>
                <w:sz w:val="20"/>
                <w:szCs w:val="20"/>
              </w:rPr>
            </w:pPr>
            <w:r w:rsidRPr="00B0617A">
              <w:rPr>
                <w:sz w:val="20"/>
                <w:szCs w:val="20"/>
              </w:rPr>
              <w:t>29</w:t>
            </w:r>
            <w:r w:rsidR="007A01A8" w:rsidRPr="00B0617A">
              <w:rPr>
                <w:sz w:val="20"/>
                <w:szCs w:val="20"/>
              </w:rPr>
              <w:t xml:space="preserve"> 285,6</w:t>
            </w:r>
          </w:p>
        </w:tc>
        <w:tc>
          <w:tcPr>
            <w:tcW w:w="7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B0617A" w:rsidRDefault="0064532F" w:rsidP="00B0617A">
            <w:pPr>
              <w:jc w:val="center"/>
              <w:rPr>
                <w:sz w:val="20"/>
                <w:szCs w:val="20"/>
              </w:rPr>
            </w:pPr>
            <w:r w:rsidRPr="00B0617A">
              <w:rPr>
                <w:sz w:val="20"/>
                <w:szCs w:val="20"/>
              </w:rPr>
              <w:t>90</w:t>
            </w:r>
            <w:r w:rsidR="008B0BEF" w:rsidRPr="00B0617A">
              <w:rPr>
                <w:sz w:val="20"/>
                <w:szCs w:val="20"/>
              </w:rPr>
              <w:t xml:space="preserve"> </w:t>
            </w:r>
            <w:r w:rsidRPr="00B0617A">
              <w:rPr>
                <w:sz w:val="20"/>
                <w:szCs w:val="20"/>
              </w:rPr>
              <w:t>593</w:t>
            </w:r>
          </w:p>
        </w:tc>
      </w:tr>
    </w:tbl>
    <w:p w:rsidR="00AB7F52" w:rsidRPr="00B0617A" w:rsidRDefault="0064532F" w:rsidP="00B0617A">
      <w:pPr>
        <w:pStyle w:val="a7"/>
      </w:pPr>
      <w:r w:rsidRPr="00B0617A">
        <w:t xml:space="preserve">МО «Киселевский городской округ» </w:t>
      </w:r>
      <w:r w:rsidR="00AB7F52" w:rsidRPr="00B0617A">
        <w:t xml:space="preserve">является муниципальным образованием, входящим в состав </w:t>
      </w:r>
      <w:r w:rsidRPr="00B0617A">
        <w:t>Кемеровской области</w:t>
      </w:r>
      <w:r w:rsidR="00AB7F52" w:rsidRPr="00B0617A">
        <w:t xml:space="preserve">. </w:t>
      </w:r>
    </w:p>
    <w:p w:rsidR="00AB7F52" w:rsidRPr="00B0617A" w:rsidRDefault="0064532F" w:rsidP="00B0617A">
      <w:pPr>
        <w:pStyle w:val="a7"/>
      </w:pPr>
      <w:r w:rsidRPr="00B0617A">
        <w:t>Границы и статус</w:t>
      </w:r>
      <w:r w:rsidR="00AB7F52" w:rsidRPr="00B0617A">
        <w:t xml:space="preserve"> </w:t>
      </w:r>
      <w:r w:rsidRPr="00B0617A">
        <w:t xml:space="preserve">МО «Киселевский городской округ» </w:t>
      </w:r>
      <w:r w:rsidR="00AB7F52" w:rsidRPr="00B0617A">
        <w:t xml:space="preserve">установлены </w:t>
      </w:r>
      <w:r w:rsidRPr="00B0617A">
        <w:t>Законом Кемеровской области от 17.12.2004 № 104-ОЗ</w:t>
      </w:r>
      <w:r w:rsidR="006873A3" w:rsidRPr="00B0617A">
        <w:t xml:space="preserve"> «</w:t>
      </w:r>
      <w:r w:rsidRPr="00B0617A">
        <w:t>О статусе и границах муниципальных образований»</w:t>
      </w:r>
      <w:r w:rsidR="00AB7F52" w:rsidRPr="00B0617A">
        <w:t>.</w:t>
      </w:r>
    </w:p>
    <w:p w:rsidR="006873A3" w:rsidRPr="00B0617A" w:rsidRDefault="006873A3" w:rsidP="00B0617A">
      <w:pPr>
        <w:pStyle w:val="a7"/>
      </w:pPr>
      <w:r w:rsidRPr="00B0617A">
        <w:t xml:space="preserve">В состав </w:t>
      </w:r>
      <w:r w:rsidR="0064532F" w:rsidRPr="00B0617A">
        <w:t xml:space="preserve">МО «Киселевский городской округ» </w:t>
      </w:r>
      <w:r w:rsidRPr="00B0617A">
        <w:t xml:space="preserve">входит </w:t>
      </w:r>
      <w:r w:rsidR="0064532F" w:rsidRPr="00B0617A">
        <w:t>шесть</w:t>
      </w:r>
      <w:r w:rsidRPr="00B0617A">
        <w:t xml:space="preserve"> населенных пункт</w:t>
      </w:r>
      <w:r w:rsidR="0064532F" w:rsidRPr="00B0617A">
        <w:t>ов</w:t>
      </w:r>
      <w:r w:rsidRPr="00B0617A">
        <w:t>:</w:t>
      </w:r>
    </w:p>
    <w:p w:rsidR="006873A3" w:rsidRPr="00B0617A" w:rsidRDefault="006873A3" w:rsidP="00B0617A">
      <w:pPr>
        <w:pStyle w:val="a7"/>
        <w:numPr>
          <w:ilvl w:val="0"/>
          <w:numId w:val="46"/>
        </w:numPr>
      </w:pPr>
      <w:r w:rsidRPr="00B0617A">
        <w:t xml:space="preserve">Город </w:t>
      </w:r>
      <w:r w:rsidR="00B166C5" w:rsidRPr="00B0617A">
        <w:t>Киселевск</w:t>
      </w:r>
      <w:r w:rsidRPr="00B0617A">
        <w:t>, являющийся административным центром муниципального образования</w:t>
      </w:r>
      <w:r w:rsidR="00B166C5" w:rsidRPr="00B0617A">
        <w:t>;</w:t>
      </w:r>
      <w:r w:rsidR="0064532F" w:rsidRPr="00B0617A">
        <w:t xml:space="preserve"> </w:t>
      </w:r>
    </w:p>
    <w:p w:rsidR="0064532F" w:rsidRPr="00B0617A" w:rsidRDefault="0064532F" w:rsidP="00B0617A">
      <w:pPr>
        <w:pStyle w:val="a7"/>
        <w:numPr>
          <w:ilvl w:val="0"/>
          <w:numId w:val="46"/>
        </w:numPr>
      </w:pPr>
      <w:r w:rsidRPr="00B0617A">
        <w:t>Поселок Карагайлинский</w:t>
      </w:r>
      <w:r w:rsidRPr="00B0617A">
        <w:rPr>
          <w:lang w:val="en-US"/>
        </w:rPr>
        <w:t>;</w:t>
      </w:r>
    </w:p>
    <w:p w:rsidR="0064532F" w:rsidRPr="00B0617A" w:rsidRDefault="0064532F" w:rsidP="00B0617A">
      <w:pPr>
        <w:pStyle w:val="a7"/>
        <w:numPr>
          <w:ilvl w:val="0"/>
          <w:numId w:val="46"/>
        </w:numPr>
      </w:pPr>
      <w:r w:rsidRPr="00B0617A">
        <w:t>Поселок Октябринка</w:t>
      </w:r>
      <w:r w:rsidRPr="00B0617A">
        <w:rPr>
          <w:lang w:val="en-US"/>
        </w:rPr>
        <w:t>;</w:t>
      </w:r>
    </w:p>
    <w:p w:rsidR="0064532F" w:rsidRPr="00B0617A" w:rsidRDefault="0064532F" w:rsidP="00B0617A">
      <w:pPr>
        <w:pStyle w:val="a7"/>
        <w:numPr>
          <w:ilvl w:val="0"/>
          <w:numId w:val="46"/>
        </w:numPr>
      </w:pPr>
      <w:r w:rsidRPr="00B0617A">
        <w:t>Село Верх-Чумыш</w:t>
      </w:r>
      <w:r w:rsidRPr="00B0617A">
        <w:rPr>
          <w:lang w:val="en-US"/>
        </w:rPr>
        <w:t>;</w:t>
      </w:r>
    </w:p>
    <w:p w:rsidR="0064532F" w:rsidRPr="00B0617A" w:rsidRDefault="0064532F" w:rsidP="00B0617A">
      <w:pPr>
        <w:pStyle w:val="a7"/>
        <w:numPr>
          <w:ilvl w:val="0"/>
          <w:numId w:val="46"/>
        </w:numPr>
      </w:pPr>
      <w:r w:rsidRPr="00B0617A">
        <w:t>Деревня Александровка</w:t>
      </w:r>
      <w:r w:rsidRPr="00B0617A">
        <w:rPr>
          <w:lang w:val="en-US"/>
        </w:rPr>
        <w:t>;</w:t>
      </w:r>
    </w:p>
    <w:p w:rsidR="00AB7F52" w:rsidRPr="00B0617A" w:rsidRDefault="0064532F" w:rsidP="00B0617A">
      <w:pPr>
        <w:pStyle w:val="a7"/>
        <w:numPr>
          <w:ilvl w:val="0"/>
          <w:numId w:val="46"/>
        </w:numPr>
      </w:pPr>
      <w:r w:rsidRPr="00B0617A">
        <w:t>Деревня Березовка</w:t>
      </w:r>
      <w:r w:rsidR="00AB7F52" w:rsidRPr="00B0617A">
        <w:t xml:space="preserve">. </w:t>
      </w:r>
    </w:p>
    <w:p w:rsidR="005F403C" w:rsidRPr="00B0617A" w:rsidRDefault="0064532F" w:rsidP="00B0617A">
      <w:pPr>
        <w:pStyle w:val="a7"/>
      </w:pPr>
      <w:r w:rsidRPr="00B0617A">
        <w:t xml:space="preserve">МО «Киселевский городской округ» </w:t>
      </w:r>
      <w:r w:rsidR="005F403C" w:rsidRPr="00B0617A">
        <w:t xml:space="preserve">имеет сложившуюся территорию в </w:t>
      </w:r>
      <w:r w:rsidR="007A01A8" w:rsidRPr="00B0617A">
        <w:t>29285,6га</w:t>
      </w:r>
      <w:r w:rsidR="005F403C" w:rsidRPr="00B0617A">
        <w:t xml:space="preserve">, из которой бόльшая часть занята землями лесного фонда. Численность постоянного населения МО </w:t>
      </w:r>
      <w:r w:rsidR="00E05563" w:rsidRPr="00B0617A">
        <w:t xml:space="preserve">«Киселевский городской округ» </w:t>
      </w:r>
      <w:r w:rsidR="005F403C" w:rsidRPr="00B0617A">
        <w:t xml:space="preserve">на 01.01.2021 составила </w:t>
      </w:r>
      <w:r w:rsidRPr="00B0617A">
        <w:t>90593чел</w:t>
      </w:r>
      <w:r w:rsidR="005F403C" w:rsidRPr="00B0617A">
        <w:t>.</w:t>
      </w:r>
    </w:p>
    <w:p w:rsidR="000A626C" w:rsidRPr="00B0617A" w:rsidRDefault="000A626C" w:rsidP="00B0617A">
      <w:pPr>
        <w:pStyle w:val="a7"/>
      </w:pPr>
      <w:r w:rsidRPr="00B0617A">
        <w:t>Карт</w:t>
      </w:r>
      <w:r w:rsidR="00DA4706" w:rsidRPr="00B0617A">
        <w:t>осхема</w:t>
      </w:r>
      <w:r w:rsidRPr="00B0617A">
        <w:t xml:space="preserve"> границ </w:t>
      </w:r>
      <w:r w:rsidR="0064532F" w:rsidRPr="00B0617A">
        <w:t>МО «Киселевский городской округ»</w:t>
      </w:r>
      <w:r w:rsidR="002E6726" w:rsidRPr="00B0617A">
        <w:t xml:space="preserve"> </w:t>
      </w:r>
      <w:r w:rsidRPr="00B0617A">
        <w:t xml:space="preserve">приведена на рисунке </w:t>
      </w:r>
      <w:r w:rsidR="00DC77C5" w:rsidRPr="00B0617A">
        <w:t>1</w:t>
      </w:r>
      <w:r w:rsidRPr="00B0617A">
        <w:t>.</w:t>
      </w:r>
    </w:p>
    <w:p w:rsidR="000A626C" w:rsidRPr="00B0617A" w:rsidRDefault="000A626C" w:rsidP="00B0617A">
      <w:pPr>
        <w:pStyle w:val="a7"/>
        <w:sectPr w:rsidR="000A626C" w:rsidRPr="00B0617A" w:rsidSect="00475E80">
          <w:headerReference w:type="default" r:id="rId9"/>
          <w:footerReference w:type="default" r:id="rId10"/>
          <w:type w:val="continuous"/>
          <w:pgSz w:w="11906" w:h="16838" w:code="9"/>
          <w:pgMar w:top="1304" w:right="567" w:bottom="1134" w:left="1871" w:header="567" w:footer="567" w:gutter="0"/>
          <w:pgNumType w:start="1"/>
          <w:cols w:space="708"/>
          <w:titlePg/>
          <w:docGrid w:linePitch="360"/>
        </w:sectPr>
      </w:pPr>
    </w:p>
    <w:p w:rsidR="002D1E48" w:rsidRPr="00B0617A" w:rsidRDefault="007A01A8" w:rsidP="00B0617A">
      <w:pPr>
        <w:pStyle w:val="a7"/>
        <w:keepNext/>
        <w:spacing w:after="0"/>
        <w:ind w:firstLine="0"/>
        <w:jc w:val="center"/>
        <w:rPr>
          <w:rFonts w:eastAsia="Times New Roman"/>
          <w:b/>
        </w:rPr>
      </w:pPr>
      <w:r w:rsidRPr="00B0617A">
        <w:rPr>
          <w:rFonts w:eastAsia="Times New Roman"/>
          <w:b/>
          <w:noProof/>
          <w:lang w:eastAsia="ru-RU"/>
        </w:rPr>
        <w:lastRenderedPageBreak/>
        <w:drawing>
          <wp:inline distT="0" distB="0" distL="0" distR="0" wp14:anchorId="67E87780" wp14:editId="5C3D4F07">
            <wp:extent cx="6119495" cy="6214110"/>
            <wp:effectExtent l="19050" t="19050" r="14605" b="152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схема границ МО Киселевский городской округ.JPG"/>
                    <pic:cNvPicPr/>
                  </pic:nvPicPr>
                  <pic:blipFill>
                    <a:blip r:embed="rId11">
                      <a:extLst>
                        <a:ext uri="{28A0092B-C50C-407E-A947-70E740481C1C}">
                          <a14:useLocalDpi xmlns:a14="http://schemas.microsoft.com/office/drawing/2010/main" val="0"/>
                        </a:ext>
                      </a:extLst>
                    </a:blip>
                    <a:stretch>
                      <a:fillRect/>
                    </a:stretch>
                  </pic:blipFill>
                  <pic:spPr>
                    <a:xfrm>
                      <a:off x="0" y="0"/>
                      <a:ext cx="6119495" cy="6214110"/>
                    </a:xfrm>
                    <a:prstGeom prst="rect">
                      <a:avLst/>
                    </a:prstGeom>
                    <a:ln>
                      <a:solidFill>
                        <a:schemeClr val="tx1"/>
                      </a:solidFill>
                    </a:ln>
                  </pic:spPr>
                </pic:pic>
              </a:graphicData>
            </a:graphic>
          </wp:inline>
        </w:drawing>
      </w:r>
    </w:p>
    <w:p w:rsidR="000A626C" w:rsidRPr="00B0617A" w:rsidRDefault="000A626C" w:rsidP="00B0617A">
      <w:pPr>
        <w:pStyle w:val="a7"/>
        <w:spacing w:before="0"/>
        <w:ind w:firstLine="0"/>
        <w:jc w:val="center"/>
        <w:sectPr w:rsidR="000A626C" w:rsidRPr="00B0617A" w:rsidSect="00E754BB">
          <w:pgSz w:w="11906" w:h="16838" w:code="9"/>
          <w:pgMar w:top="1134" w:right="851" w:bottom="1134" w:left="1701" w:header="567" w:footer="510" w:gutter="0"/>
          <w:cols w:space="708"/>
          <w:docGrid w:linePitch="360"/>
        </w:sectPr>
      </w:pPr>
      <w:r w:rsidRPr="00B0617A">
        <w:rPr>
          <w:rFonts w:eastAsia="Times New Roman"/>
          <w:b/>
        </w:rPr>
        <w:t>Рисунок</w:t>
      </w:r>
      <w:r w:rsidR="00DC77C5" w:rsidRPr="00B0617A">
        <w:rPr>
          <w:rFonts w:eastAsia="Times New Roman"/>
          <w:b/>
        </w:rPr>
        <w:t xml:space="preserve"> 1</w:t>
      </w:r>
      <w:r w:rsidRPr="00B0617A">
        <w:rPr>
          <w:rFonts w:eastAsia="Times New Roman"/>
          <w:b/>
        </w:rPr>
        <w:t xml:space="preserve"> – </w:t>
      </w:r>
      <w:r w:rsidR="001B4E15" w:rsidRPr="00B0617A">
        <w:rPr>
          <w:b/>
        </w:rPr>
        <w:t xml:space="preserve">Картосхема границ </w:t>
      </w:r>
      <w:r w:rsidR="007A01A8" w:rsidRPr="00B0617A">
        <w:rPr>
          <w:b/>
        </w:rPr>
        <w:t>МО «Киселевский городской округ»</w:t>
      </w:r>
    </w:p>
    <w:p w:rsidR="00B85B24" w:rsidRPr="00B0617A" w:rsidRDefault="009D4548" w:rsidP="00B0617A">
      <w:pPr>
        <w:pStyle w:val="10"/>
        <w:numPr>
          <w:ilvl w:val="0"/>
          <w:numId w:val="16"/>
        </w:numPr>
      </w:pPr>
      <w:bookmarkStart w:id="10" w:name="_Toc74027578"/>
      <w:bookmarkStart w:id="11" w:name="_Toc80702543"/>
      <w:r w:rsidRPr="00B0617A">
        <w:lastRenderedPageBreak/>
        <w:t>«</w:t>
      </w:r>
      <w:r w:rsidR="003E2516" w:rsidRPr="00B0617A">
        <w:t>Схема водоснабжения</w:t>
      </w:r>
      <w:bookmarkEnd w:id="10"/>
      <w:r w:rsidRPr="00B0617A">
        <w:t>»</w:t>
      </w:r>
      <w:bookmarkEnd w:id="11"/>
    </w:p>
    <w:p w:rsidR="00B85B24" w:rsidRPr="00B0617A" w:rsidRDefault="00E51AF0" w:rsidP="00B0617A">
      <w:pPr>
        <w:pStyle w:val="20"/>
        <w:pageBreakBefore w:val="0"/>
      </w:pPr>
      <w:bookmarkStart w:id="12" w:name="_Toc74027579"/>
      <w:bookmarkStart w:id="13" w:name="_Toc80702544"/>
      <w:r w:rsidRPr="00B0617A">
        <w:t>Раздел</w:t>
      </w:r>
      <w:r w:rsidR="009D4548" w:rsidRPr="00B0617A">
        <w:t xml:space="preserve"> 1</w:t>
      </w:r>
      <w:r w:rsidRPr="00B0617A">
        <w:t xml:space="preserve"> </w:t>
      </w:r>
      <w:r w:rsidR="00BD18D5" w:rsidRPr="00B0617A">
        <w:t>«</w:t>
      </w:r>
      <w:r w:rsidR="00751FE7" w:rsidRPr="00B0617A">
        <w:t xml:space="preserve">Технико-экономическое состояние централизованных систем водоснабжения </w:t>
      </w:r>
      <w:r w:rsidR="006532A4" w:rsidRPr="00B0617A">
        <w:t>муниципального образования</w:t>
      </w:r>
      <w:r w:rsidR="00BD18D5" w:rsidRPr="00B0617A">
        <w:t>»</w:t>
      </w:r>
      <w:bookmarkEnd w:id="12"/>
      <w:bookmarkEnd w:id="13"/>
    </w:p>
    <w:p w:rsidR="003A5C27" w:rsidRPr="00B0617A" w:rsidRDefault="00C31238" w:rsidP="00B0617A">
      <w:pPr>
        <w:pStyle w:val="3"/>
      </w:pPr>
      <w:bookmarkStart w:id="14" w:name="_Toc74027580"/>
      <w:bookmarkStart w:id="15" w:name="_Toc80702545"/>
      <w:r w:rsidRPr="00B0617A">
        <w:t>Описание системы и структуры водоснабжения городского округа и деление территории на эксплуатационные зоны</w:t>
      </w:r>
      <w:bookmarkEnd w:id="14"/>
      <w:bookmarkEnd w:id="15"/>
    </w:p>
    <w:p w:rsidR="00FE1DDD" w:rsidRPr="00B0617A" w:rsidRDefault="00FE1DDD" w:rsidP="00B0617A">
      <w:pPr>
        <w:pStyle w:val="a7"/>
      </w:pPr>
      <w:r w:rsidRPr="00B0617A">
        <w:t xml:space="preserve">Перечень организаций, осуществляющих регулируемые виды деятельности в сфере </w:t>
      </w:r>
      <w:r w:rsidR="007F596C" w:rsidRPr="00B0617A">
        <w:t>водоснабжения</w:t>
      </w:r>
      <w:r w:rsidRPr="00B0617A">
        <w:t xml:space="preserve"> на территории </w:t>
      </w:r>
      <w:r w:rsidR="00C117FF" w:rsidRPr="00B0617A">
        <w:t xml:space="preserve">МО </w:t>
      </w:r>
      <w:r w:rsidR="00882D54" w:rsidRPr="00B0617A">
        <w:t>«Киселевский городской округ»</w:t>
      </w:r>
      <w:r w:rsidR="00AE0DB1" w:rsidRPr="00B0617A">
        <w:t>, п</w:t>
      </w:r>
      <w:r w:rsidRPr="00B0617A">
        <w:t xml:space="preserve">риведен в таблице </w:t>
      </w:r>
      <w:r w:rsidR="009543DE" w:rsidRPr="00B0617A">
        <w:t>1.1.1</w:t>
      </w:r>
      <w:r w:rsidRPr="00B0617A">
        <w:t>.</w:t>
      </w:r>
    </w:p>
    <w:p w:rsidR="009A3E4E" w:rsidRPr="00B0617A" w:rsidRDefault="00FE1DDD" w:rsidP="00B0617A">
      <w:pPr>
        <w:pStyle w:val="ad"/>
      </w:pPr>
      <w:r w:rsidRPr="00B0617A">
        <w:rPr>
          <w:rFonts w:eastAsia="Times New Roman" w:cs="Times New Roman"/>
        </w:rPr>
        <w:t xml:space="preserve">Таблица </w:t>
      </w:r>
      <w:r w:rsidR="00E07BAB" w:rsidRPr="00B0617A">
        <w:rPr>
          <w:rFonts w:eastAsia="Times New Roman" w:cs="Times New Roman"/>
        </w:rPr>
        <w:fldChar w:fldCharType="begin"/>
      </w:r>
      <w:r w:rsidR="00E07BAB" w:rsidRPr="00B0617A">
        <w:rPr>
          <w:rFonts w:eastAsia="Times New Roman" w:cs="Times New Roman"/>
        </w:rPr>
        <w:instrText xml:space="preserve"> STYLEREF 2 \s </w:instrText>
      </w:r>
      <w:r w:rsidR="00E07BAB" w:rsidRPr="00B0617A">
        <w:rPr>
          <w:rFonts w:eastAsia="Times New Roman" w:cs="Times New Roman"/>
        </w:rPr>
        <w:fldChar w:fldCharType="separate"/>
      </w:r>
      <w:r w:rsidR="003102F8">
        <w:rPr>
          <w:rFonts w:eastAsia="Times New Roman" w:cs="Times New Roman"/>
          <w:noProof/>
        </w:rPr>
        <w:t>1.1</w:t>
      </w:r>
      <w:r w:rsidR="00E07BAB" w:rsidRPr="00B0617A">
        <w:rPr>
          <w:rFonts w:eastAsia="Times New Roman" w:cs="Times New Roman"/>
        </w:rPr>
        <w:fldChar w:fldCharType="end"/>
      </w:r>
      <w:r w:rsidR="00E07BAB" w:rsidRPr="00B0617A">
        <w:rPr>
          <w:rFonts w:eastAsia="Times New Roman" w:cs="Times New Roman"/>
        </w:rPr>
        <w:t>.</w:t>
      </w:r>
      <w:r w:rsidR="00E07BAB" w:rsidRPr="00B0617A">
        <w:rPr>
          <w:rFonts w:eastAsia="Times New Roman" w:cs="Times New Roman"/>
        </w:rPr>
        <w:fldChar w:fldCharType="begin"/>
      </w:r>
      <w:r w:rsidR="00E07BAB" w:rsidRPr="00B0617A">
        <w:rPr>
          <w:rFonts w:eastAsia="Times New Roman" w:cs="Times New Roman"/>
        </w:rPr>
        <w:instrText xml:space="preserve"> SEQ Таблица \* ARABIC \s 2 </w:instrText>
      </w:r>
      <w:r w:rsidR="00E07BAB" w:rsidRPr="00B0617A">
        <w:rPr>
          <w:rFonts w:eastAsia="Times New Roman" w:cs="Times New Roman"/>
        </w:rPr>
        <w:fldChar w:fldCharType="separate"/>
      </w:r>
      <w:r w:rsidR="003102F8">
        <w:rPr>
          <w:rFonts w:eastAsia="Times New Roman" w:cs="Times New Roman"/>
          <w:noProof/>
        </w:rPr>
        <w:t>1</w:t>
      </w:r>
      <w:r w:rsidR="00E07BAB"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00882D54" w:rsidRPr="00B0617A">
        <w:t>Перечень организаций, осуществляющих регулируемые виды деятельности в сфере водоснабжения на территории МО «Киселевский городской округ»</w:t>
      </w:r>
    </w:p>
    <w:tbl>
      <w:tblPr>
        <w:tblW w:w="0" w:type="auto"/>
        <w:tblLook w:val="04A0" w:firstRow="1" w:lastRow="0" w:firstColumn="1" w:lastColumn="0" w:noHBand="0" w:noVBand="1"/>
      </w:tblPr>
      <w:tblGrid>
        <w:gridCol w:w="466"/>
        <w:gridCol w:w="2047"/>
        <w:gridCol w:w="1523"/>
        <w:gridCol w:w="1954"/>
        <w:gridCol w:w="1114"/>
        <w:gridCol w:w="2240"/>
      </w:tblGrid>
      <w:tr w:rsidR="00AF7D71" w:rsidRPr="00B0617A" w:rsidTr="00255C1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B0617A" w:rsidRDefault="009A3E4E" w:rsidP="00B0617A">
            <w:pPr>
              <w:jc w:val="center"/>
              <w:rPr>
                <w:b/>
                <w:bCs/>
                <w:sz w:val="20"/>
                <w:szCs w:val="20"/>
              </w:rPr>
            </w:pPr>
            <w:r w:rsidRPr="00B0617A">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B0617A" w:rsidRDefault="009A3E4E" w:rsidP="00B0617A">
            <w:pPr>
              <w:jc w:val="center"/>
              <w:rPr>
                <w:b/>
                <w:bCs/>
                <w:sz w:val="20"/>
                <w:szCs w:val="20"/>
              </w:rPr>
            </w:pPr>
            <w:r w:rsidRPr="00B0617A">
              <w:rPr>
                <w:b/>
                <w:bCs/>
                <w:sz w:val="20"/>
                <w:szCs w:val="20"/>
              </w:rPr>
              <w:t>Полное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B0617A" w:rsidRDefault="009A3E4E" w:rsidP="00B0617A">
            <w:pPr>
              <w:jc w:val="center"/>
              <w:rPr>
                <w:b/>
                <w:bCs/>
                <w:sz w:val="20"/>
                <w:szCs w:val="20"/>
              </w:rPr>
            </w:pPr>
            <w:r w:rsidRPr="00B0617A">
              <w:rPr>
                <w:b/>
                <w:bCs/>
                <w:sz w:val="20"/>
                <w:szCs w:val="20"/>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B0617A" w:rsidRDefault="009A3E4E" w:rsidP="00B0617A">
            <w:pPr>
              <w:jc w:val="center"/>
              <w:rPr>
                <w:b/>
                <w:bCs/>
                <w:sz w:val="20"/>
                <w:szCs w:val="20"/>
              </w:rPr>
            </w:pPr>
            <w:r w:rsidRPr="00B0617A">
              <w:rPr>
                <w:b/>
                <w:bCs/>
                <w:sz w:val="20"/>
                <w:szCs w:val="20"/>
              </w:rPr>
              <w:t xml:space="preserve">Юридический </w:t>
            </w:r>
            <w:r w:rsidR="00AD6757" w:rsidRPr="00B0617A">
              <w:rPr>
                <w:b/>
                <w:bCs/>
                <w:sz w:val="20"/>
                <w:szCs w:val="20"/>
              </w:rPr>
              <w:t>адрес (</w:t>
            </w:r>
            <w:r w:rsidRPr="00B0617A">
              <w:rPr>
                <w:b/>
                <w:bCs/>
                <w:sz w:val="20"/>
                <w:szCs w:val="20"/>
              </w:rPr>
              <w:t>фактический адрес)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B0617A" w:rsidRDefault="009A3E4E" w:rsidP="00B0617A">
            <w:pPr>
              <w:jc w:val="center"/>
              <w:rPr>
                <w:b/>
                <w:bCs/>
                <w:sz w:val="20"/>
                <w:szCs w:val="20"/>
              </w:rPr>
            </w:pPr>
            <w:r w:rsidRPr="00B0617A">
              <w:rPr>
                <w:b/>
                <w:bCs/>
                <w:sz w:val="20"/>
                <w:szCs w:val="20"/>
              </w:rPr>
              <w:t>ИНН</w:t>
            </w:r>
            <w:r w:rsidRPr="00B0617A">
              <w:rPr>
                <w:b/>
                <w:bCs/>
                <w:sz w:val="20"/>
                <w:szCs w:val="20"/>
              </w:rPr>
              <w:br/>
              <w:t>КПП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B0617A" w:rsidRDefault="009A3E4E" w:rsidP="00B0617A">
            <w:pPr>
              <w:jc w:val="center"/>
              <w:rPr>
                <w:b/>
                <w:bCs/>
                <w:sz w:val="20"/>
                <w:szCs w:val="20"/>
              </w:rPr>
            </w:pPr>
            <w:r w:rsidRPr="00B0617A">
              <w:rPr>
                <w:b/>
                <w:bCs/>
                <w:sz w:val="20"/>
                <w:szCs w:val="20"/>
              </w:rPr>
              <w:t>Виды осуществляемой регулируемой деятельности в сфере водоснабжения</w:t>
            </w:r>
          </w:p>
        </w:tc>
      </w:tr>
      <w:tr w:rsidR="00652103" w:rsidRPr="00B0617A" w:rsidTr="00652103">
        <w:trPr>
          <w:trHeight w:val="20"/>
        </w:trPr>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652103" w:rsidRPr="00B0617A" w:rsidRDefault="00652103" w:rsidP="00B0617A">
            <w:pPr>
              <w:jc w:val="center"/>
              <w:rPr>
                <w:sz w:val="20"/>
                <w:szCs w:val="20"/>
              </w:rPr>
            </w:pPr>
            <w:r w:rsidRPr="00B0617A">
              <w:rPr>
                <w:sz w:val="20"/>
                <w:szCs w:val="20"/>
              </w:rPr>
              <w:t>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652103" w:rsidRPr="00B0617A" w:rsidRDefault="00652103" w:rsidP="00B0617A">
            <w:pPr>
              <w:jc w:val="center"/>
              <w:rPr>
                <w:sz w:val="20"/>
                <w:szCs w:val="20"/>
              </w:rPr>
            </w:pPr>
            <w:r w:rsidRPr="00B0617A">
              <w:rPr>
                <w:sz w:val="20"/>
                <w:szCs w:val="20"/>
              </w:rPr>
              <w:t>Муниципальное предприятие города Киселевска «Исток»</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652103" w:rsidRPr="00B0617A" w:rsidRDefault="00652103" w:rsidP="00B0617A">
            <w:pPr>
              <w:jc w:val="center"/>
              <w:rPr>
                <w:sz w:val="20"/>
                <w:szCs w:val="20"/>
              </w:rPr>
            </w:pPr>
            <w:r w:rsidRPr="00B0617A">
              <w:rPr>
                <w:sz w:val="20"/>
                <w:szCs w:val="20"/>
              </w:rPr>
              <w:t>МП «Исток»</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652103" w:rsidRPr="00B0617A" w:rsidRDefault="00652103" w:rsidP="00B0617A">
            <w:pPr>
              <w:jc w:val="center"/>
              <w:rPr>
                <w:sz w:val="20"/>
                <w:szCs w:val="20"/>
              </w:rPr>
            </w:pPr>
            <w:r w:rsidRPr="00B0617A">
              <w:rPr>
                <w:sz w:val="20"/>
                <w:szCs w:val="20"/>
              </w:rPr>
              <w:t>652700, Кемеровская Область - Кузбасс, г. Киселевск, Коммунальная ул., д. 5</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652103" w:rsidRPr="00B0617A" w:rsidRDefault="00652103" w:rsidP="00B0617A">
            <w:pPr>
              <w:jc w:val="center"/>
              <w:rPr>
                <w:sz w:val="20"/>
                <w:szCs w:val="20"/>
              </w:rPr>
            </w:pPr>
            <w:r w:rsidRPr="00B0617A">
              <w:rPr>
                <w:sz w:val="20"/>
                <w:szCs w:val="20"/>
              </w:rPr>
              <w:t>4211023572</w:t>
            </w:r>
            <w:r w:rsidRPr="00B0617A">
              <w:rPr>
                <w:sz w:val="20"/>
                <w:szCs w:val="20"/>
              </w:rPr>
              <w:br/>
              <w:t>421101001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652103" w:rsidRPr="00B0617A" w:rsidRDefault="00652103" w:rsidP="00B0617A">
            <w:pPr>
              <w:jc w:val="center"/>
              <w:rPr>
                <w:sz w:val="20"/>
                <w:szCs w:val="20"/>
              </w:rPr>
            </w:pPr>
            <w:r w:rsidRPr="00B0617A">
              <w:rPr>
                <w:sz w:val="20"/>
                <w:szCs w:val="20"/>
              </w:rPr>
              <w:t>Водоснабжение питьевой водой, включая водоподготовку, транспортировку и подачу воды абонентам</w:t>
            </w:r>
          </w:p>
        </w:tc>
      </w:tr>
      <w:tr w:rsidR="00AF7D71" w:rsidRPr="00B0617A" w:rsidTr="006200CB">
        <w:trPr>
          <w:trHeight w:val="20"/>
        </w:trPr>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85102F" w:rsidRPr="00B0617A" w:rsidRDefault="00652103" w:rsidP="00B0617A">
            <w:pPr>
              <w:jc w:val="center"/>
              <w:rPr>
                <w:sz w:val="20"/>
                <w:szCs w:val="20"/>
              </w:rPr>
            </w:pPr>
            <w:r w:rsidRPr="00B0617A">
              <w:rPr>
                <w:sz w:val="20"/>
                <w:szCs w:val="20"/>
              </w:rPr>
              <w:t>2</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5102F" w:rsidRPr="00B0617A" w:rsidRDefault="0085102F" w:rsidP="00B0617A">
            <w:pPr>
              <w:jc w:val="center"/>
              <w:rPr>
                <w:sz w:val="20"/>
                <w:szCs w:val="20"/>
              </w:rPr>
            </w:pPr>
            <w:r w:rsidRPr="00B0617A">
              <w:rPr>
                <w:sz w:val="20"/>
                <w:szCs w:val="20"/>
              </w:rPr>
              <w:t>Общество с ограниченной ответственностью «Киселёвский водоснаб»</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5102F" w:rsidRPr="00B0617A" w:rsidRDefault="0085102F" w:rsidP="00B0617A">
            <w:pPr>
              <w:jc w:val="center"/>
              <w:rPr>
                <w:sz w:val="20"/>
                <w:szCs w:val="20"/>
              </w:rPr>
            </w:pPr>
            <w:r w:rsidRPr="00B0617A">
              <w:rPr>
                <w:sz w:val="20"/>
                <w:szCs w:val="20"/>
              </w:rPr>
              <w:t>ООО «КВС»</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5102F" w:rsidRPr="00B0617A" w:rsidRDefault="0085102F" w:rsidP="00B0617A">
            <w:pPr>
              <w:jc w:val="center"/>
              <w:rPr>
                <w:sz w:val="20"/>
                <w:szCs w:val="20"/>
              </w:rPr>
            </w:pPr>
            <w:r w:rsidRPr="00B0617A">
              <w:rPr>
                <w:sz w:val="20"/>
                <w:szCs w:val="20"/>
              </w:rPr>
              <w:t>652725, Кемеровская Область - Кузбасс, город Киселевск, Добровольная улица, дом 30а</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5102F" w:rsidRPr="00B0617A" w:rsidRDefault="0085102F" w:rsidP="00B0617A">
            <w:pPr>
              <w:jc w:val="center"/>
              <w:rPr>
                <w:sz w:val="20"/>
                <w:szCs w:val="20"/>
              </w:rPr>
            </w:pPr>
            <w:r w:rsidRPr="00B0617A">
              <w:rPr>
                <w:sz w:val="20"/>
                <w:szCs w:val="20"/>
              </w:rPr>
              <w:t>4223104956</w:t>
            </w:r>
            <w:r w:rsidRPr="00B0617A">
              <w:rPr>
                <w:sz w:val="20"/>
                <w:szCs w:val="20"/>
              </w:rPr>
              <w:br/>
              <w:t>422301001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5102F" w:rsidRPr="00B0617A" w:rsidRDefault="0085102F" w:rsidP="00B0617A">
            <w:pPr>
              <w:jc w:val="center"/>
              <w:rPr>
                <w:sz w:val="20"/>
                <w:szCs w:val="20"/>
              </w:rPr>
            </w:pPr>
            <w:r w:rsidRPr="00B0617A">
              <w:rPr>
                <w:sz w:val="20"/>
                <w:szCs w:val="20"/>
              </w:rPr>
              <w:t>Водоснабжение питьевой водой, включая транспортировку и подачу воды абонентам</w:t>
            </w:r>
          </w:p>
        </w:tc>
      </w:tr>
    </w:tbl>
    <w:p w:rsidR="00E77CD6" w:rsidRPr="00B0617A" w:rsidRDefault="00E77CD6" w:rsidP="00B0617A">
      <w:pPr>
        <w:pStyle w:val="a7"/>
      </w:pPr>
      <w:r w:rsidRPr="00B0617A">
        <w:t>Регулируемые виды деятельности в сфере водоснабжения на территории МО «Киселевский городской округ» осуществляет две организации:</w:t>
      </w:r>
    </w:p>
    <w:p w:rsidR="00652103" w:rsidRPr="00B0617A" w:rsidRDefault="00652103" w:rsidP="00B0617A">
      <w:pPr>
        <w:pStyle w:val="a7"/>
        <w:numPr>
          <w:ilvl w:val="0"/>
          <w:numId w:val="47"/>
        </w:numPr>
      </w:pPr>
      <w:r w:rsidRPr="00B0617A">
        <w:t>МП «Исток», которое осуществляет полный цикл операций по холодному водоснабжению (питьевому), включая водоподготовку, транспортировку и подачу воды абонентам внутри централизованных систем холодного водоснабжения № 1, 2, 3;</w:t>
      </w:r>
    </w:p>
    <w:p w:rsidR="00E77CD6" w:rsidRPr="00B0617A" w:rsidRDefault="00E77CD6" w:rsidP="00B0617A">
      <w:pPr>
        <w:pStyle w:val="a7"/>
        <w:numPr>
          <w:ilvl w:val="0"/>
          <w:numId w:val="47"/>
        </w:numPr>
      </w:pPr>
      <w:r w:rsidRPr="00B0617A">
        <w:t xml:space="preserve">ООО «КВС», </w:t>
      </w:r>
      <w:r w:rsidR="0085102F" w:rsidRPr="00B0617A">
        <w:t>которое осуществляет транспортировку и подачу воды абонентам внутри централизованной системы холодного водоснабжения № 1</w:t>
      </w:r>
      <w:r w:rsidR="00652103" w:rsidRPr="00B0617A">
        <w:t>.</w:t>
      </w:r>
    </w:p>
    <w:p w:rsidR="00E77CD6" w:rsidRPr="00B0617A" w:rsidRDefault="00E77CD6" w:rsidP="00B0617A">
      <w:pPr>
        <w:pStyle w:val="a7"/>
      </w:pPr>
      <w:r w:rsidRPr="00B0617A">
        <w:t xml:space="preserve">На территории МО «Киселевский городской округ» выделяется </w:t>
      </w:r>
      <w:r w:rsidR="00327494" w:rsidRPr="00B0617A">
        <w:t>три</w:t>
      </w:r>
      <w:r w:rsidRPr="00B0617A">
        <w:t xml:space="preserve"> </w:t>
      </w:r>
      <w:r w:rsidR="007E5B53" w:rsidRPr="00B0617A">
        <w:t>централизованные системы холодного водоснабжения (ЦС ХВС)</w:t>
      </w:r>
      <w:r w:rsidRPr="00B0617A">
        <w:t>:</w:t>
      </w:r>
    </w:p>
    <w:p w:rsidR="007E5B53" w:rsidRPr="00B0617A" w:rsidRDefault="007E5B53" w:rsidP="00B0617A">
      <w:pPr>
        <w:pStyle w:val="a7"/>
        <w:numPr>
          <w:ilvl w:val="0"/>
          <w:numId w:val="54"/>
        </w:numPr>
      </w:pPr>
      <w:r w:rsidRPr="00B0617A">
        <w:rPr>
          <w:b/>
        </w:rPr>
        <w:t xml:space="preserve">ЦС ХВС </w:t>
      </w:r>
      <w:r w:rsidR="007F7866" w:rsidRPr="00B0617A">
        <w:rPr>
          <w:b/>
        </w:rPr>
        <w:t>№ 1</w:t>
      </w:r>
      <w:r w:rsidR="007F7866" w:rsidRPr="00B0617A">
        <w:t xml:space="preserve">, </w:t>
      </w:r>
      <w:r w:rsidR="002231E2" w:rsidRPr="00B0617A">
        <w:t>источником водоснабжения которой является Кара-Чумышское водохранилище. Водозаборные сооружения поверхностного типа и станция водоподготовки находятся южнее границы МО «Киселевский городской округ» и эксплуатируются АО «ПО Водоканал» (г.Прокопьевск, ИНН</w:t>
      </w:r>
      <w:r w:rsidR="003B3016" w:rsidRPr="00B0617A">
        <w:t> </w:t>
      </w:r>
      <w:r w:rsidR="002231E2" w:rsidRPr="00B0617A">
        <w:t>4223030694). От станции водоподготовки питьевая вода подается до гидроузла №1а, внутри которого проходит граница раздела эксплуатационной ответственности АО «ПО Водоканал» и Киселевского городского округа: границей являются сварные швы на водоводах D 400, 500 мм в распределительной камере гидроузла №1а – все последующие объекты ЦС</w:t>
      </w:r>
      <w:r w:rsidR="003B3016" w:rsidRPr="00B0617A">
        <w:t> </w:t>
      </w:r>
      <w:r w:rsidR="002231E2" w:rsidRPr="00B0617A">
        <w:t xml:space="preserve">ХВС внутри данной системы находятся в зоне эксплуатационной </w:t>
      </w:r>
      <w:r w:rsidR="002231E2" w:rsidRPr="00B0617A">
        <w:lastRenderedPageBreak/>
        <w:t>ответственности Киселевского городского округа. От гидроузла №1а питьевая вода подается в сторону г.Киселевска и через систему гидроузлов распределяется по городу Киселевску</w:t>
      </w:r>
      <w:r w:rsidRPr="00B0617A">
        <w:t>:</w:t>
      </w:r>
    </w:p>
    <w:p w:rsidR="007E5B53" w:rsidRPr="00B0617A" w:rsidRDefault="004044E5" w:rsidP="00B0617A">
      <w:pPr>
        <w:pStyle w:val="a7"/>
        <w:numPr>
          <w:ilvl w:val="1"/>
          <w:numId w:val="54"/>
        </w:numPr>
      </w:pPr>
      <w:r w:rsidRPr="00B0617A">
        <w:t>ч</w:t>
      </w:r>
      <w:r w:rsidR="007E5B53" w:rsidRPr="00B0617A">
        <w:t xml:space="preserve">ерез гидроузел № 5 – </w:t>
      </w:r>
      <w:r w:rsidR="002231E2" w:rsidRPr="00B0617A">
        <w:t>г. Киселевск (Афонино), а также на территорию Прокопьевского муниципального района (в пос. Севск и в пос. Кутоново)</w:t>
      </w:r>
      <w:r w:rsidRPr="00B0617A">
        <w:t>;</w:t>
      </w:r>
    </w:p>
    <w:p w:rsidR="00774D6D" w:rsidRPr="00B0617A" w:rsidRDefault="004044E5" w:rsidP="00B0617A">
      <w:pPr>
        <w:pStyle w:val="a7"/>
        <w:numPr>
          <w:ilvl w:val="1"/>
          <w:numId w:val="54"/>
        </w:numPr>
      </w:pPr>
      <w:r w:rsidRPr="00B0617A">
        <w:t>ч</w:t>
      </w:r>
      <w:r w:rsidR="00774D6D" w:rsidRPr="00B0617A">
        <w:t xml:space="preserve">ерез гидроузел № 6 – </w:t>
      </w:r>
      <w:r w:rsidR="002231E2" w:rsidRPr="00B0617A">
        <w:t>г. Киселевск (Центр, Северный поселок и Дальние горы)</w:t>
      </w:r>
      <w:r w:rsidRPr="00B0617A">
        <w:t>;</w:t>
      </w:r>
    </w:p>
    <w:p w:rsidR="00774D6D" w:rsidRPr="00B0617A" w:rsidRDefault="004044E5" w:rsidP="00B0617A">
      <w:pPr>
        <w:pStyle w:val="a7"/>
        <w:numPr>
          <w:ilvl w:val="1"/>
          <w:numId w:val="54"/>
        </w:numPr>
      </w:pPr>
      <w:r w:rsidRPr="00B0617A">
        <w:t>ч</w:t>
      </w:r>
      <w:r w:rsidR="00774D6D" w:rsidRPr="00B0617A">
        <w:t xml:space="preserve">ерез гидроузел № 6а – </w:t>
      </w:r>
      <w:r w:rsidR="002231E2" w:rsidRPr="00B0617A">
        <w:t>г. Киселевск (Зеленая Казанка, Шахты № 12, пос. Ускат)</w:t>
      </w:r>
      <w:r w:rsidRPr="00B0617A">
        <w:t>;</w:t>
      </w:r>
    </w:p>
    <w:p w:rsidR="004044E5" w:rsidRPr="00B0617A" w:rsidRDefault="004044E5" w:rsidP="00B0617A">
      <w:pPr>
        <w:pStyle w:val="a7"/>
        <w:numPr>
          <w:ilvl w:val="1"/>
          <w:numId w:val="54"/>
        </w:numPr>
      </w:pPr>
      <w:r w:rsidRPr="00B0617A">
        <w:t xml:space="preserve">через гидроузел № 6б – </w:t>
      </w:r>
      <w:r w:rsidR="002231E2" w:rsidRPr="00B0617A">
        <w:t>г. Киселевск (Черкасов камень, Обувная Фабрика)</w:t>
      </w:r>
      <w:r w:rsidRPr="00B0617A">
        <w:t>;</w:t>
      </w:r>
    </w:p>
    <w:p w:rsidR="004044E5" w:rsidRPr="00B0617A" w:rsidRDefault="004044E5" w:rsidP="00B0617A">
      <w:pPr>
        <w:pStyle w:val="a7"/>
        <w:numPr>
          <w:ilvl w:val="1"/>
          <w:numId w:val="54"/>
        </w:numPr>
      </w:pPr>
      <w:r w:rsidRPr="00B0617A">
        <w:t xml:space="preserve">через </w:t>
      </w:r>
      <w:r w:rsidR="000E218C" w:rsidRPr="00B0617A">
        <w:t>распределительный узел</w:t>
      </w:r>
      <w:r w:rsidRPr="00B0617A">
        <w:t xml:space="preserve"> № 7 – </w:t>
      </w:r>
      <w:r w:rsidR="002231E2" w:rsidRPr="00B0617A">
        <w:t>г. Киселевск (Подземгаз)</w:t>
      </w:r>
      <w:r w:rsidRPr="00B0617A">
        <w:t>;</w:t>
      </w:r>
    </w:p>
    <w:p w:rsidR="004044E5" w:rsidRPr="00B0617A" w:rsidRDefault="004044E5" w:rsidP="00B0617A">
      <w:pPr>
        <w:pStyle w:val="a7"/>
        <w:numPr>
          <w:ilvl w:val="1"/>
          <w:numId w:val="54"/>
        </w:numPr>
      </w:pPr>
      <w:r w:rsidRPr="00B0617A">
        <w:t xml:space="preserve">через водопроводную насосную станцию (ВНС) по ул. Чехова – </w:t>
      </w:r>
      <w:r w:rsidR="002231E2" w:rsidRPr="00B0617A">
        <w:t>г. Киселевск (Тайбинка)</w:t>
      </w:r>
      <w:r w:rsidRPr="00B0617A">
        <w:t>;</w:t>
      </w:r>
    </w:p>
    <w:p w:rsidR="00E57A52" w:rsidRPr="00B0617A" w:rsidRDefault="00C76CA4" w:rsidP="00B0617A">
      <w:pPr>
        <w:pStyle w:val="a7"/>
        <w:numPr>
          <w:ilvl w:val="0"/>
          <w:numId w:val="54"/>
        </w:numPr>
      </w:pPr>
      <w:r w:rsidRPr="00B0617A">
        <w:rPr>
          <w:b/>
        </w:rPr>
        <w:t xml:space="preserve">ЦС ХВС № </w:t>
      </w:r>
      <w:r w:rsidR="00B62B3C" w:rsidRPr="00B0617A">
        <w:rPr>
          <w:b/>
        </w:rPr>
        <w:t>2</w:t>
      </w:r>
      <w:r w:rsidR="007F7866" w:rsidRPr="00B0617A">
        <w:t xml:space="preserve">, источником водоснабжения которой является Кара-Чумышское водохранилище. Водозаборные сооружения поверхностного типа находятся вблизи южных границ МО «Киселевский городской округ». От водозаборных сооружений по водоводам исходная вода подается на станцию водоподготовки </w:t>
      </w:r>
      <w:r w:rsidR="00AB4F74" w:rsidRPr="00B0617A">
        <w:t xml:space="preserve">(НФС – </w:t>
      </w:r>
      <w:r w:rsidRPr="00B0617A">
        <w:t>насосно-фильтровальная станция</w:t>
      </w:r>
      <w:r w:rsidR="007F7866" w:rsidRPr="00B0617A">
        <w:t xml:space="preserve">), расположенную </w:t>
      </w:r>
      <w:r w:rsidR="00AB4F74" w:rsidRPr="00B0617A">
        <w:t xml:space="preserve">на территории </w:t>
      </w:r>
      <w:r w:rsidR="00BA06EB" w:rsidRPr="00B0617A">
        <w:t>г.</w:t>
      </w:r>
      <w:r w:rsidRPr="00B0617A">
        <w:rPr>
          <w:lang w:val="en-US"/>
        </w:rPr>
        <w:t> </w:t>
      </w:r>
      <w:r w:rsidR="00BA06EB" w:rsidRPr="00B0617A">
        <w:t>Киселевска (</w:t>
      </w:r>
      <w:r w:rsidR="00AB4F74" w:rsidRPr="00B0617A">
        <w:t>жило</w:t>
      </w:r>
      <w:r w:rsidR="00BA06EB" w:rsidRPr="00B0617A">
        <w:t>й</w:t>
      </w:r>
      <w:r w:rsidR="00AB4F74" w:rsidRPr="00B0617A">
        <w:t xml:space="preserve"> район Красный Камень</w:t>
      </w:r>
      <w:r w:rsidR="00BA06EB" w:rsidRPr="00B0617A">
        <w:t>)</w:t>
      </w:r>
      <w:r w:rsidR="00AB4F74" w:rsidRPr="00B0617A">
        <w:t>, от которой питьевая вода подается</w:t>
      </w:r>
      <w:r w:rsidR="00E57A52" w:rsidRPr="00B0617A">
        <w:t>:</w:t>
      </w:r>
    </w:p>
    <w:p w:rsidR="00E57A52" w:rsidRPr="00B0617A" w:rsidRDefault="00AB4F74" w:rsidP="00B0617A">
      <w:pPr>
        <w:pStyle w:val="a7"/>
        <w:numPr>
          <w:ilvl w:val="1"/>
          <w:numId w:val="54"/>
        </w:numPr>
      </w:pPr>
      <w:r w:rsidRPr="00B0617A">
        <w:t xml:space="preserve">в </w:t>
      </w:r>
      <w:r w:rsidR="00BA06EB" w:rsidRPr="00B0617A">
        <w:t>г. Киселевск</w:t>
      </w:r>
      <w:r w:rsidR="002231E2" w:rsidRPr="00B0617A">
        <w:t xml:space="preserve"> (Красный Камень)</w:t>
      </w:r>
    </w:p>
    <w:p w:rsidR="00E57A52" w:rsidRPr="00B0617A" w:rsidRDefault="00B53C4F" w:rsidP="00B0617A">
      <w:pPr>
        <w:pStyle w:val="a7"/>
        <w:numPr>
          <w:ilvl w:val="1"/>
          <w:numId w:val="54"/>
        </w:numPr>
      </w:pPr>
      <w:r w:rsidRPr="00B0617A">
        <w:t>на территорию с. Верх-Чумыш по водоводу 200мм (резервный водовод)</w:t>
      </w:r>
      <w:r w:rsidR="00AB4F74" w:rsidRPr="00B0617A">
        <w:t>.</w:t>
      </w:r>
    </w:p>
    <w:p w:rsidR="007F7866" w:rsidRPr="00B0617A" w:rsidRDefault="00AB4F74" w:rsidP="00B0617A">
      <w:pPr>
        <w:pStyle w:val="a7"/>
        <w:ind w:left="1429" w:firstLine="0"/>
      </w:pPr>
      <w:r w:rsidRPr="00B0617A">
        <w:t xml:space="preserve">Все объекты ЦС ХВС внутри </w:t>
      </w:r>
      <w:r w:rsidR="00C76CA4" w:rsidRPr="00B0617A">
        <w:t>данной системы</w:t>
      </w:r>
      <w:r w:rsidRPr="00B0617A">
        <w:t xml:space="preserve"> находятся в зоне эксплуатационной ответственности </w:t>
      </w:r>
      <w:r w:rsidR="005622FF" w:rsidRPr="00B0617A">
        <w:t>МП «Исток»</w:t>
      </w:r>
      <w:r w:rsidR="007F7866" w:rsidRPr="00B0617A">
        <w:t>;</w:t>
      </w:r>
    </w:p>
    <w:p w:rsidR="00BA06EB" w:rsidRPr="00B0617A" w:rsidRDefault="00B62B3C" w:rsidP="00B0617A">
      <w:pPr>
        <w:pStyle w:val="a7"/>
        <w:numPr>
          <w:ilvl w:val="0"/>
          <w:numId w:val="54"/>
        </w:numPr>
      </w:pPr>
      <w:r w:rsidRPr="00B0617A">
        <w:rPr>
          <w:b/>
        </w:rPr>
        <w:t>ЦС ХВС № 3</w:t>
      </w:r>
      <w:r w:rsidR="00AB4F74" w:rsidRPr="00B0617A">
        <w:t>, источником водоснабжения которой являются подземные воды. Водозаборные сооружения (семь водозаборных скважины № 1 (резервная), 2</w:t>
      </w:r>
      <w:r w:rsidR="00BA06EB" w:rsidRPr="00B0617A">
        <w:t xml:space="preserve"> </w:t>
      </w:r>
      <w:r w:rsidR="00AB4F74" w:rsidRPr="00B0617A">
        <w:t xml:space="preserve">(резервная), 3, 4, 8, 146Д, 150Д) находятся </w:t>
      </w:r>
      <w:r w:rsidR="00BA06EB" w:rsidRPr="00B0617A">
        <w:t>вблизи</w:t>
      </w:r>
      <w:r w:rsidR="00AB4F74" w:rsidRPr="00B0617A">
        <w:t xml:space="preserve"> пос.</w:t>
      </w:r>
      <w:r w:rsidR="00E03DBE" w:rsidRPr="00B0617A">
        <w:t> </w:t>
      </w:r>
      <w:r w:rsidR="00AB4F74" w:rsidRPr="00B0617A">
        <w:t xml:space="preserve">Карагайлинский. От водозаборных скважин исходная вода подается на станцию водоподготовки (НФС – насосно-фильтровальная станция), расположенную на территории пос. Карагайлинский, от которой питьевая вода подается в пос. Карагайлинский. Все объекты ЦС ХВС внутри </w:t>
      </w:r>
      <w:r w:rsidRPr="00B0617A">
        <w:t>данной системы</w:t>
      </w:r>
      <w:r w:rsidR="00AB4F74" w:rsidRPr="00B0617A">
        <w:t xml:space="preserve"> находятся в зоне эксплуатационной ответственности МП</w:t>
      </w:r>
      <w:r w:rsidR="00E03DBE" w:rsidRPr="00B0617A">
        <w:t> </w:t>
      </w:r>
      <w:r w:rsidR="00AB4F74" w:rsidRPr="00B0617A">
        <w:t>«Исток»</w:t>
      </w:r>
      <w:r w:rsidR="005622FF" w:rsidRPr="00B0617A">
        <w:t>.</w:t>
      </w:r>
    </w:p>
    <w:p w:rsidR="00DE5477" w:rsidRPr="00B0617A" w:rsidRDefault="000D2FEB" w:rsidP="00B0617A">
      <w:pPr>
        <w:pStyle w:val="a7"/>
      </w:pPr>
      <w:r w:rsidRPr="00B0617A">
        <w:t>Картосхема зон</w:t>
      </w:r>
      <w:r w:rsidR="00DE5477" w:rsidRPr="00B0617A">
        <w:t xml:space="preserve"> действия </w:t>
      </w:r>
      <w:r w:rsidRPr="00B0617A">
        <w:t>ЦС ХВС</w:t>
      </w:r>
      <w:r w:rsidR="00DE5477" w:rsidRPr="00B0617A">
        <w:t xml:space="preserve"> </w:t>
      </w:r>
      <w:r w:rsidR="0067553A" w:rsidRPr="00B0617A">
        <w:t xml:space="preserve">на территории </w:t>
      </w:r>
      <w:r w:rsidR="00DE5477" w:rsidRPr="00B0617A">
        <w:t>МО «Киселевский городской округ» приведена на рисунке 1.1.1.</w:t>
      </w:r>
    </w:p>
    <w:p w:rsidR="0067553A" w:rsidRPr="00B0617A" w:rsidRDefault="00E57A52" w:rsidP="00B0617A">
      <w:pPr>
        <w:pStyle w:val="a7"/>
        <w:keepNext/>
        <w:spacing w:before="0" w:after="0"/>
        <w:ind w:firstLine="0"/>
        <w:jc w:val="center"/>
        <w:rPr>
          <w:b/>
        </w:rPr>
      </w:pPr>
      <w:r w:rsidRPr="00B0617A">
        <w:rPr>
          <w:noProof/>
          <w:lang w:eastAsia="ru-RU"/>
        </w:rPr>
        <w:lastRenderedPageBreak/>
        <w:drawing>
          <wp:inline distT="0" distB="0" distL="0" distR="0" wp14:anchorId="370D9E1A" wp14:editId="20772E21">
            <wp:extent cx="5939790" cy="5674995"/>
            <wp:effectExtent l="19050" t="19050" r="22860" b="209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2">
                      <a:extLst>
                        <a:ext uri="{28A0092B-C50C-407E-A947-70E740481C1C}">
                          <a14:useLocalDpi xmlns:a14="http://schemas.microsoft.com/office/drawing/2010/main" val="0"/>
                        </a:ext>
                      </a:extLst>
                    </a:blip>
                    <a:stretch>
                      <a:fillRect/>
                    </a:stretch>
                  </pic:blipFill>
                  <pic:spPr>
                    <a:xfrm>
                      <a:off x="0" y="0"/>
                      <a:ext cx="5939790" cy="5674995"/>
                    </a:xfrm>
                    <a:prstGeom prst="rect">
                      <a:avLst/>
                    </a:prstGeom>
                    <a:ln>
                      <a:solidFill>
                        <a:schemeClr val="tx1"/>
                      </a:solidFill>
                    </a:ln>
                  </pic:spPr>
                </pic:pic>
              </a:graphicData>
            </a:graphic>
          </wp:inline>
        </w:drawing>
      </w:r>
      <w:r w:rsidR="00DE5477" w:rsidRPr="00B0617A">
        <w:t xml:space="preserve"> </w:t>
      </w:r>
      <w:r w:rsidR="0067553A" w:rsidRPr="00B0617A">
        <w:rPr>
          <w:rFonts w:eastAsia="Times New Roman"/>
          <w:b/>
        </w:rPr>
        <w:t xml:space="preserve"> </w:t>
      </w:r>
      <w:r w:rsidR="00B052EB" w:rsidRPr="00B0617A">
        <w:rPr>
          <w:b/>
        </w:rPr>
        <w:t xml:space="preserve">Рисунок </w:t>
      </w:r>
      <w:r w:rsidR="00B052EB" w:rsidRPr="00B0617A">
        <w:rPr>
          <w:b/>
        </w:rPr>
        <w:fldChar w:fldCharType="begin"/>
      </w:r>
      <w:r w:rsidR="00B052EB" w:rsidRPr="00B0617A">
        <w:rPr>
          <w:b/>
        </w:rPr>
        <w:instrText xml:space="preserve"> STYLEREF 2 \s </w:instrText>
      </w:r>
      <w:r w:rsidR="00B052EB" w:rsidRPr="00B0617A">
        <w:rPr>
          <w:b/>
        </w:rPr>
        <w:fldChar w:fldCharType="separate"/>
      </w:r>
      <w:r w:rsidR="003102F8">
        <w:rPr>
          <w:b/>
          <w:noProof/>
        </w:rPr>
        <w:t>1.1</w:t>
      </w:r>
      <w:r w:rsidR="00B052EB" w:rsidRPr="00B0617A">
        <w:rPr>
          <w:b/>
          <w:noProof/>
        </w:rPr>
        <w:fldChar w:fldCharType="end"/>
      </w:r>
      <w:r w:rsidR="00B052EB" w:rsidRPr="00B0617A">
        <w:rPr>
          <w:b/>
        </w:rPr>
        <w:t>.</w:t>
      </w:r>
      <w:r w:rsidR="00B052EB" w:rsidRPr="00B0617A">
        <w:rPr>
          <w:b/>
        </w:rPr>
        <w:fldChar w:fldCharType="begin"/>
      </w:r>
      <w:r w:rsidR="00B052EB" w:rsidRPr="00B0617A">
        <w:rPr>
          <w:b/>
        </w:rPr>
        <w:instrText xml:space="preserve"> SEQ Рисунок \* ARABIC \s 2 </w:instrText>
      </w:r>
      <w:r w:rsidR="00B052EB" w:rsidRPr="00B0617A">
        <w:rPr>
          <w:b/>
        </w:rPr>
        <w:fldChar w:fldCharType="separate"/>
      </w:r>
      <w:r w:rsidR="003102F8">
        <w:rPr>
          <w:b/>
          <w:noProof/>
        </w:rPr>
        <w:t>1</w:t>
      </w:r>
      <w:r w:rsidR="00B052EB" w:rsidRPr="00B0617A">
        <w:rPr>
          <w:b/>
          <w:noProof/>
        </w:rPr>
        <w:fldChar w:fldCharType="end"/>
      </w:r>
      <w:r w:rsidR="00B052EB" w:rsidRPr="00B0617A">
        <w:rPr>
          <w:b/>
        </w:rPr>
        <w:t xml:space="preserve"> </w:t>
      </w:r>
      <w:r w:rsidR="0067553A" w:rsidRPr="00B0617A">
        <w:rPr>
          <w:rFonts w:eastAsia="Times New Roman"/>
          <w:b/>
        </w:rPr>
        <w:t xml:space="preserve">– </w:t>
      </w:r>
      <w:r w:rsidR="00327494" w:rsidRPr="00B0617A">
        <w:rPr>
          <w:b/>
        </w:rPr>
        <w:t>Картосхема зон</w:t>
      </w:r>
      <w:r w:rsidR="0067553A" w:rsidRPr="00B0617A">
        <w:rPr>
          <w:b/>
        </w:rPr>
        <w:t xml:space="preserve"> действия </w:t>
      </w:r>
      <w:r w:rsidR="000D2FEB" w:rsidRPr="00B0617A">
        <w:rPr>
          <w:b/>
        </w:rPr>
        <w:t>ЦС ХВС</w:t>
      </w:r>
      <w:r w:rsidR="0067553A" w:rsidRPr="00B0617A">
        <w:rPr>
          <w:b/>
        </w:rPr>
        <w:t xml:space="preserve"> на территории МО «Киселевский городской округ»</w:t>
      </w:r>
    </w:p>
    <w:p w:rsidR="00C31238" w:rsidRPr="00B0617A" w:rsidRDefault="00C31238" w:rsidP="00B0617A">
      <w:pPr>
        <w:pStyle w:val="3"/>
      </w:pPr>
      <w:bookmarkStart w:id="16" w:name="_Toc74027581"/>
      <w:bookmarkStart w:id="17" w:name="_Toc80702546"/>
      <w:r w:rsidRPr="00B0617A">
        <w:t>Описание территорий, не охваченных централизованными системами водоснабжения</w:t>
      </w:r>
      <w:bookmarkEnd w:id="16"/>
      <w:bookmarkEnd w:id="17"/>
    </w:p>
    <w:p w:rsidR="00E80097" w:rsidRPr="00B0617A" w:rsidRDefault="00270D32" w:rsidP="00B0617A">
      <w:pPr>
        <w:pStyle w:val="a7"/>
      </w:pPr>
      <w:r w:rsidRPr="00B0617A">
        <w:t>На территории МО «Киселевский городской округ» на момент настоящей актуализации Схемы ВСиВО МО «Киселевский городской округ» не охваченными централизованными системами водоснабжения (в полном объеме) являются следующие населенные пункты:</w:t>
      </w:r>
    </w:p>
    <w:p w:rsidR="00270D32" w:rsidRPr="00B0617A" w:rsidRDefault="00270D32" w:rsidP="00B0617A">
      <w:pPr>
        <w:pStyle w:val="a7"/>
        <w:numPr>
          <w:ilvl w:val="0"/>
          <w:numId w:val="55"/>
        </w:numPr>
      </w:pPr>
      <w:r w:rsidRPr="00B0617A">
        <w:t>Поселок Октябринка</w:t>
      </w:r>
      <w:r w:rsidRPr="00B0617A">
        <w:rPr>
          <w:lang w:val="en-US"/>
        </w:rPr>
        <w:t>;</w:t>
      </w:r>
    </w:p>
    <w:p w:rsidR="00270D32" w:rsidRPr="00B0617A" w:rsidRDefault="00270D32" w:rsidP="00B0617A">
      <w:pPr>
        <w:pStyle w:val="a7"/>
        <w:numPr>
          <w:ilvl w:val="0"/>
          <w:numId w:val="55"/>
        </w:numPr>
      </w:pPr>
      <w:r w:rsidRPr="00B0617A">
        <w:t>Деревня Александровка</w:t>
      </w:r>
      <w:r w:rsidRPr="00B0617A">
        <w:rPr>
          <w:lang w:val="en-US"/>
        </w:rPr>
        <w:t>;</w:t>
      </w:r>
    </w:p>
    <w:p w:rsidR="00270D32" w:rsidRPr="00B0617A" w:rsidRDefault="00270D32" w:rsidP="00B0617A">
      <w:pPr>
        <w:pStyle w:val="a7"/>
        <w:numPr>
          <w:ilvl w:val="0"/>
          <w:numId w:val="55"/>
        </w:numPr>
      </w:pPr>
      <w:r w:rsidRPr="00B0617A">
        <w:t xml:space="preserve">Деревня Березовка. </w:t>
      </w:r>
    </w:p>
    <w:p w:rsidR="00270D32" w:rsidRPr="00B0617A" w:rsidRDefault="00270D32" w:rsidP="00B0617A">
      <w:pPr>
        <w:pStyle w:val="a7"/>
      </w:pPr>
      <w:r w:rsidRPr="00B0617A">
        <w:t xml:space="preserve">Зоны действия централизованных систем водоснабжения на территории прочих населенных пунктов МО «Киселевский городской округ» приведены на рисунке 1.1.1, а также представлены в составе Электронной модели систем водоснабжения и водоотведения </w:t>
      </w:r>
      <w:r w:rsidRPr="00B0617A">
        <w:lastRenderedPageBreak/>
        <w:t>муниципального образования «Киселевский городской округ» на расчетный срок до 2031 года (0339300057621000001-СВСиВО-ЭМ).</w:t>
      </w:r>
    </w:p>
    <w:p w:rsidR="005618A3" w:rsidRPr="00B0617A" w:rsidRDefault="005618A3" w:rsidP="00B0617A">
      <w:pPr>
        <w:pStyle w:val="3"/>
      </w:pPr>
      <w:bookmarkStart w:id="18" w:name="_Toc74027582"/>
      <w:bookmarkStart w:id="19" w:name="_Toc80702547"/>
      <w:r w:rsidRPr="00B0617A">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8"/>
      <w:bookmarkEnd w:id="19"/>
    </w:p>
    <w:p w:rsidR="00F13A20" w:rsidRPr="00B0617A" w:rsidRDefault="00F13A20" w:rsidP="00B0617A">
      <w:pPr>
        <w:pStyle w:val="a7"/>
      </w:pPr>
      <w:r w:rsidRPr="00B0617A">
        <w:t xml:space="preserve">ФЗ РФ от 07.12.2011 № 416-ФЗ и ПП РФ от 05.09.2013 № 782 введены следующие понятия в сфере водоснабжения: </w:t>
      </w:r>
    </w:p>
    <w:p w:rsidR="00E57A52" w:rsidRPr="00B0617A" w:rsidRDefault="00E57A52" w:rsidP="00B0617A">
      <w:pPr>
        <w:pStyle w:val="a7"/>
        <w:numPr>
          <w:ilvl w:val="0"/>
          <w:numId w:val="48"/>
        </w:numPr>
      </w:pPr>
      <w:r w:rsidRPr="00B0617A">
        <w:t>«централизованная система холодного водоснабжения»</w:t>
      </w:r>
      <w:r w:rsidR="00327494" w:rsidRPr="00B0617A">
        <w:t xml:space="preserve"> – </w:t>
      </w:r>
      <w:r w:rsidRPr="00B0617A">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F13A20" w:rsidRPr="00B0617A" w:rsidRDefault="00E57A52" w:rsidP="00B0617A">
      <w:pPr>
        <w:pStyle w:val="a7"/>
        <w:numPr>
          <w:ilvl w:val="0"/>
          <w:numId w:val="48"/>
        </w:numPr>
      </w:pPr>
      <w:r w:rsidRPr="00B0617A">
        <w:t xml:space="preserve"> </w:t>
      </w:r>
      <w:r w:rsidR="00F13A20" w:rsidRPr="00B0617A">
        <w:t>«технологическая зона водоснабжения» – часть водопроводной сети, принадлежащая организации, осуществляющей горячее или холодное водоснабжение, в пределах которой обеспечиваются нормативные значения напора (давления) воды при подаче ее потребителям в соответс</w:t>
      </w:r>
      <w:r w:rsidRPr="00B0617A">
        <w:t>твии с расчетным расходом воды.</w:t>
      </w:r>
    </w:p>
    <w:p w:rsidR="00F13A20" w:rsidRPr="00B0617A" w:rsidRDefault="00E57A52" w:rsidP="00B0617A">
      <w:pPr>
        <w:pStyle w:val="a7"/>
      </w:pPr>
      <w:r w:rsidRPr="00B0617A">
        <w:t>В границах зон действия ЦС ХВС МО «Киселевский городской округ» выделяются следующие технологические зоны:</w:t>
      </w:r>
    </w:p>
    <w:p w:rsidR="00E57A52" w:rsidRPr="00B0617A" w:rsidRDefault="000456DA" w:rsidP="00B0617A">
      <w:pPr>
        <w:pStyle w:val="a7"/>
        <w:numPr>
          <w:ilvl w:val="0"/>
          <w:numId w:val="98"/>
        </w:numPr>
      </w:pPr>
      <w:r w:rsidRPr="00B0617A">
        <w:rPr>
          <w:b/>
        </w:rPr>
        <w:t>в</w:t>
      </w:r>
      <w:r w:rsidR="00E57A52" w:rsidRPr="00B0617A">
        <w:rPr>
          <w:b/>
        </w:rPr>
        <w:t>нутри ЦС ХВС № 1</w:t>
      </w:r>
      <w:r w:rsidRPr="00B0617A">
        <w:rPr>
          <w:b/>
        </w:rPr>
        <w:t xml:space="preserve"> </w:t>
      </w:r>
      <w:r w:rsidR="003A01B0" w:rsidRPr="00B0617A">
        <w:rPr>
          <w:b/>
        </w:rPr>
        <w:t xml:space="preserve">на территории г. Киселевска </w:t>
      </w:r>
      <w:r w:rsidRPr="00B0617A">
        <w:rPr>
          <w:b/>
        </w:rPr>
        <w:t>(источник водоснабжения – гидроузел № 1а)</w:t>
      </w:r>
      <w:r w:rsidR="00E57A52" w:rsidRPr="00B0617A">
        <w:t>:</w:t>
      </w:r>
    </w:p>
    <w:p w:rsidR="000456DA" w:rsidRPr="00B0617A" w:rsidRDefault="000456DA" w:rsidP="00B0617A">
      <w:pPr>
        <w:pStyle w:val="a7"/>
        <w:numPr>
          <w:ilvl w:val="1"/>
          <w:numId w:val="98"/>
        </w:numPr>
      </w:pPr>
      <w:r w:rsidRPr="00B0617A">
        <w:t xml:space="preserve">технологическая зона гидроузла № 5: </w:t>
      </w:r>
      <w:r w:rsidR="002231E2" w:rsidRPr="00B0617A">
        <w:t>г. Киселевск (Афонино), а также территория Прокопьевского муниципального района (пос. Севск и пос. Кутоново)</w:t>
      </w:r>
      <w:r w:rsidRPr="00B0617A">
        <w:t>;</w:t>
      </w:r>
    </w:p>
    <w:p w:rsidR="000456DA" w:rsidRPr="00B0617A" w:rsidRDefault="000456DA" w:rsidP="00B0617A">
      <w:pPr>
        <w:pStyle w:val="a7"/>
        <w:numPr>
          <w:ilvl w:val="1"/>
          <w:numId w:val="98"/>
        </w:numPr>
      </w:pPr>
      <w:r w:rsidRPr="00B0617A">
        <w:t xml:space="preserve">технологическая зона гидроузла № 6: </w:t>
      </w:r>
      <w:r w:rsidR="002231E2" w:rsidRPr="00B0617A">
        <w:t>г. Киселевск (Центр, Северный поселок и Дальние горы)</w:t>
      </w:r>
      <w:r w:rsidRPr="00B0617A">
        <w:t>;</w:t>
      </w:r>
    </w:p>
    <w:p w:rsidR="000456DA" w:rsidRPr="00B0617A" w:rsidRDefault="000456DA" w:rsidP="00B0617A">
      <w:pPr>
        <w:pStyle w:val="a7"/>
        <w:numPr>
          <w:ilvl w:val="1"/>
          <w:numId w:val="98"/>
        </w:numPr>
      </w:pPr>
      <w:r w:rsidRPr="00B0617A">
        <w:t xml:space="preserve">технологическая зона гидроузла № 6а: </w:t>
      </w:r>
      <w:r w:rsidR="002231E2" w:rsidRPr="00B0617A">
        <w:t>г. Киселевск (Зеленая Казанка, Шахты № 12, пос. Ускат)</w:t>
      </w:r>
      <w:r w:rsidRPr="00B0617A">
        <w:t>;</w:t>
      </w:r>
    </w:p>
    <w:p w:rsidR="000456DA" w:rsidRPr="00B0617A" w:rsidRDefault="000456DA" w:rsidP="00B0617A">
      <w:pPr>
        <w:pStyle w:val="a7"/>
        <w:numPr>
          <w:ilvl w:val="1"/>
          <w:numId w:val="98"/>
        </w:numPr>
      </w:pPr>
      <w:r w:rsidRPr="00B0617A">
        <w:t xml:space="preserve">технологическая зона гидроузла № 6б: </w:t>
      </w:r>
      <w:r w:rsidR="002231E2" w:rsidRPr="00B0617A">
        <w:t>г. Киселевск (Черкасов камень, Обувная Фабрика)</w:t>
      </w:r>
      <w:r w:rsidRPr="00B0617A">
        <w:t>;</w:t>
      </w:r>
    </w:p>
    <w:p w:rsidR="000456DA" w:rsidRPr="00B0617A" w:rsidRDefault="000456DA" w:rsidP="00B0617A">
      <w:pPr>
        <w:pStyle w:val="a7"/>
        <w:numPr>
          <w:ilvl w:val="1"/>
          <w:numId w:val="98"/>
        </w:numPr>
      </w:pPr>
      <w:r w:rsidRPr="00B0617A">
        <w:t xml:space="preserve">технологическая зона </w:t>
      </w:r>
      <w:r w:rsidR="000E218C" w:rsidRPr="00B0617A">
        <w:t>распределительного узла</w:t>
      </w:r>
      <w:r w:rsidRPr="00B0617A">
        <w:t xml:space="preserve"> № 7: </w:t>
      </w:r>
      <w:r w:rsidR="002231E2" w:rsidRPr="00B0617A">
        <w:t>г. Киселевск (Подземгаз)</w:t>
      </w:r>
      <w:r w:rsidRPr="00B0617A">
        <w:t>;</w:t>
      </w:r>
    </w:p>
    <w:p w:rsidR="00E57A52" w:rsidRPr="00B0617A" w:rsidRDefault="000456DA" w:rsidP="00B0617A">
      <w:pPr>
        <w:pStyle w:val="a7"/>
        <w:numPr>
          <w:ilvl w:val="1"/>
          <w:numId w:val="98"/>
        </w:numPr>
      </w:pPr>
      <w:r w:rsidRPr="00B0617A">
        <w:t xml:space="preserve">технологическая зона ВНС по ул. Чехова: </w:t>
      </w:r>
      <w:r w:rsidR="002231E2" w:rsidRPr="00B0617A">
        <w:t>г. Киселевск (Тайбинка)</w:t>
      </w:r>
      <w:r w:rsidRPr="00B0617A">
        <w:t>;</w:t>
      </w:r>
    </w:p>
    <w:p w:rsidR="00B53C4F" w:rsidRPr="00B0617A" w:rsidRDefault="000456DA" w:rsidP="00B0617A">
      <w:pPr>
        <w:pStyle w:val="a7"/>
        <w:numPr>
          <w:ilvl w:val="0"/>
          <w:numId w:val="98"/>
        </w:numPr>
      </w:pPr>
      <w:r w:rsidRPr="00B0617A">
        <w:rPr>
          <w:b/>
        </w:rPr>
        <w:t xml:space="preserve">внутри ЦС ХВС № 2 </w:t>
      </w:r>
      <w:r w:rsidR="003A01B0" w:rsidRPr="00B0617A">
        <w:rPr>
          <w:b/>
        </w:rPr>
        <w:t xml:space="preserve">на территории г. Киселевска и с. Верх-Чумыш </w:t>
      </w:r>
      <w:r w:rsidRPr="00B0617A">
        <w:rPr>
          <w:b/>
        </w:rPr>
        <w:t>(источник водоснабжения – Кара-Чумышское водохранилище)</w:t>
      </w:r>
      <w:r w:rsidRPr="00B0617A">
        <w:t>:</w:t>
      </w:r>
      <w:r w:rsidR="00B53C4F" w:rsidRPr="00B0617A">
        <w:t xml:space="preserve"> данная система представляет собой единую централизованную систему холодного водоснабжения;</w:t>
      </w:r>
    </w:p>
    <w:p w:rsidR="00E57A52" w:rsidRPr="00B0617A" w:rsidRDefault="000B5C16" w:rsidP="00B0617A">
      <w:pPr>
        <w:pStyle w:val="a7"/>
        <w:numPr>
          <w:ilvl w:val="0"/>
          <w:numId w:val="98"/>
        </w:numPr>
      </w:pPr>
      <w:r w:rsidRPr="00B0617A">
        <w:rPr>
          <w:b/>
        </w:rPr>
        <w:lastRenderedPageBreak/>
        <w:t xml:space="preserve">внутри ЦС ХВС № 3 </w:t>
      </w:r>
      <w:r w:rsidR="003A01B0" w:rsidRPr="00B0617A">
        <w:rPr>
          <w:b/>
        </w:rPr>
        <w:t xml:space="preserve">на территории пос. Карагайлинский </w:t>
      </w:r>
      <w:r w:rsidRPr="00B0617A">
        <w:rPr>
          <w:b/>
        </w:rPr>
        <w:t>(</w:t>
      </w:r>
      <w:r w:rsidR="00333A6A" w:rsidRPr="00B0617A">
        <w:rPr>
          <w:b/>
        </w:rPr>
        <w:t xml:space="preserve">источник водоснабжения – </w:t>
      </w:r>
      <w:r w:rsidRPr="00B0617A">
        <w:rPr>
          <w:b/>
        </w:rPr>
        <w:t>водозаборные скважины</w:t>
      </w:r>
      <w:r w:rsidR="00333A6A" w:rsidRPr="00B0617A">
        <w:rPr>
          <w:b/>
        </w:rPr>
        <w:t xml:space="preserve"> вблизи</w:t>
      </w:r>
      <w:r w:rsidR="00333A6A" w:rsidRPr="00B0617A">
        <w:t xml:space="preserve"> </w:t>
      </w:r>
      <w:r w:rsidR="00333A6A" w:rsidRPr="00B0617A">
        <w:rPr>
          <w:b/>
        </w:rPr>
        <w:t>пос. Карагайлинский</w:t>
      </w:r>
      <w:r w:rsidRPr="00B0617A">
        <w:rPr>
          <w:b/>
        </w:rPr>
        <w:t xml:space="preserve">): </w:t>
      </w:r>
      <w:r w:rsidR="000C791C" w:rsidRPr="00B0617A">
        <w:t>данная система представляет собой единую централизованную систему холодного водоснабжения</w:t>
      </w:r>
      <w:r w:rsidR="00333A6A" w:rsidRPr="00B0617A">
        <w:t>.</w:t>
      </w:r>
    </w:p>
    <w:p w:rsidR="005618A3" w:rsidRPr="00B0617A" w:rsidRDefault="005618A3" w:rsidP="00B0617A">
      <w:pPr>
        <w:pStyle w:val="3"/>
      </w:pPr>
      <w:bookmarkStart w:id="20" w:name="_Toc80702548"/>
      <w:r w:rsidRPr="00B0617A">
        <w:t>Описание результатов технического обследования (если выполнялись) централизованных систем водоснабжения</w:t>
      </w:r>
      <w:bookmarkEnd w:id="20"/>
    </w:p>
    <w:p w:rsidR="007E0D9A" w:rsidRPr="00B0617A" w:rsidRDefault="007E0D9A" w:rsidP="00B0617A">
      <w:pPr>
        <w:pStyle w:val="4"/>
      </w:pPr>
      <w:bookmarkStart w:id="21" w:name="_Toc74027584"/>
      <w:bookmarkStart w:id="22" w:name="_Toc77778820"/>
      <w:bookmarkStart w:id="23" w:name="_Toc80702549"/>
      <w:r w:rsidRPr="00B0617A">
        <w:t>Описание состояния существующих источников водоснабжения и водозаборных сооружений</w:t>
      </w:r>
      <w:bookmarkEnd w:id="21"/>
      <w:bookmarkEnd w:id="22"/>
      <w:bookmarkEnd w:id="23"/>
    </w:p>
    <w:p w:rsidR="007E0D9A" w:rsidRPr="00B0617A" w:rsidRDefault="00B53C4F" w:rsidP="00B0617A">
      <w:pPr>
        <w:pStyle w:val="a7"/>
      </w:pPr>
      <w:r w:rsidRPr="00B0617A">
        <w:t>Одним из источников водоснабжения МО «Киселевский городской округ» является поверхностный источник – р. Кара-Чумыш с организацией водохранилища у пос. Большой Керлегеш Прокопьевского муниципального района Кемеровской области.</w:t>
      </w:r>
    </w:p>
    <w:p w:rsidR="007E0D9A" w:rsidRPr="00B0617A" w:rsidRDefault="007E0D9A" w:rsidP="00B0617A">
      <w:pPr>
        <w:pStyle w:val="a7"/>
      </w:pPr>
      <w:r w:rsidRPr="00B0617A">
        <w:t xml:space="preserve">Физико-химические показатели качества воды р. Кара-Чумыш в районе водозабора </w:t>
      </w:r>
      <w:r w:rsidR="00B53C4F" w:rsidRPr="00B0617A">
        <w:t>следующие</w:t>
      </w:r>
      <w:r w:rsidRPr="00B0617A">
        <w:t>:</w:t>
      </w:r>
    </w:p>
    <w:p w:rsidR="007E0D9A" w:rsidRPr="00B0617A" w:rsidRDefault="007E0D9A" w:rsidP="00B0617A">
      <w:pPr>
        <w:pStyle w:val="a7"/>
        <w:numPr>
          <w:ilvl w:val="0"/>
          <w:numId w:val="56"/>
        </w:numPr>
      </w:pPr>
      <w:r w:rsidRPr="00B0617A">
        <w:t>мутность воды изменяется от 0,55 до 6,7 мг/л;</w:t>
      </w:r>
    </w:p>
    <w:p w:rsidR="007E0D9A" w:rsidRPr="00B0617A" w:rsidRDefault="007E0D9A" w:rsidP="00B0617A">
      <w:pPr>
        <w:pStyle w:val="a7"/>
        <w:numPr>
          <w:ilvl w:val="0"/>
          <w:numId w:val="56"/>
        </w:numPr>
      </w:pPr>
      <w:r w:rsidRPr="00B0617A">
        <w:t>цветность воды источника изменяется от 17,2 до 72,0 градусов;</w:t>
      </w:r>
    </w:p>
    <w:p w:rsidR="007E0D9A" w:rsidRPr="00B0617A" w:rsidRDefault="007E0D9A" w:rsidP="00B0617A">
      <w:pPr>
        <w:pStyle w:val="a7"/>
        <w:numPr>
          <w:ilvl w:val="0"/>
          <w:numId w:val="56"/>
        </w:numPr>
      </w:pPr>
      <w:r w:rsidRPr="00B0617A">
        <w:t>окисляемость в среднем составляет 4,6 мг/л О²;</w:t>
      </w:r>
    </w:p>
    <w:p w:rsidR="007E0D9A" w:rsidRPr="00B0617A" w:rsidRDefault="007E0D9A" w:rsidP="00B0617A">
      <w:pPr>
        <w:pStyle w:val="a7"/>
        <w:numPr>
          <w:ilvl w:val="0"/>
          <w:numId w:val="56"/>
        </w:numPr>
      </w:pPr>
      <w:r w:rsidRPr="00B0617A">
        <w:t>фенолы, аммиак, нитраты, нитриты, марганец содержатся в воде источника в концентрациях, не превышающих предельно допустимых значений.</w:t>
      </w:r>
    </w:p>
    <w:p w:rsidR="003A01B0" w:rsidRPr="00B0617A" w:rsidRDefault="003A01B0" w:rsidP="00B0617A">
      <w:pPr>
        <w:pStyle w:val="a7"/>
      </w:pPr>
      <w:r w:rsidRPr="00B0617A">
        <w:t>Забор воды из поверхностного источника р. Кара-Чумыш АО ПО «Водоканал» осуществляет с помощью водозаборных сооружений через насосную станцию I подъема, подающую воду на водоочистную станцию. Информация о типе и характеристиках установленного насосного оборудования отсутствует.</w:t>
      </w:r>
    </w:p>
    <w:p w:rsidR="007E0D9A" w:rsidRPr="00B0617A" w:rsidRDefault="007E0D9A" w:rsidP="00B0617A">
      <w:pPr>
        <w:pStyle w:val="a7"/>
      </w:pPr>
      <w:r w:rsidRPr="00B0617A">
        <w:t>Для водоснабжения потребителей района Красный Камень</w:t>
      </w:r>
      <w:r w:rsidR="00333A6A" w:rsidRPr="00B0617A">
        <w:t xml:space="preserve"> и с. Верх</w:t>
      </w:r>
      <w:r w:rsidR="00333A6A" w:rsidRPr="00B0617A">
        <w:noBreakHyphen/>
        <w:t>Чумыш</w:t>
      </w:r>
      <w:r w:rsidRPr="00B0617A">
        <w:t xml:space="preserve"> производит</w:t>
      </w:r>
      <w:r w:rsidR="00E03DBE" w:rsidRPr="00B0617A">
        <w:t>ся</w:t>
      </w:r>
      <w:r w:rsidRPr="00B0617A">
        <w:t xml:space="preserve"> забор воды из поверхностного источника р. Кара-Чумыш. Через заградительные решетки вода поступает на всас погружных насосов I подъема марки GRUNDFOS SP 215-2AA AE2050 №1-2 и №3-4 (Q= 215 куб. метров/час; Н = 32 м; N = 37 кВт). В работе находится один насос, три насоса в резерве. Данными насосами производиться подъем речной воды в насосную станцию II подъема, расположенную на берегу, подающую воду на насосно-фильтровальную станцию (НФС), расположенную в районе Красный Камень.</w:t>
      </w:r>
    </w:p>
    <w:p w:rsidR="007E0D9A" w:rsidRPr="00B0617A" w:rsidRDefault="003A01B0" w:rsidP="00B0617A">
      <w:pPr>
        <w:pStyle w:val="a7"/>
      </w:pPr>
      <w:r w:rsidRPr="00B0617A">
        <w:t>Также д</w:t>
      </w:r>
      <w:r w:rsidR="007E0D9A" w:rsidRPr="00B0617A">
        <w:t xml:space="preserve">ля водоснабжения потребителей с. Верх-Чумыш МП «Исток» производит забор воды из водозаборных скважин №1, 2 насосами марки ЭЦВ-6-16-110 (Q=16 м³/ч; Н=110 м; N=8 кВт). Качество воды подземных источников соответствует требованиям СанПиН 2.1.4.1074-01. </w:t>
      </w:r>
      <w:r w:rsidR="00B53C4F" w:rsidRPr="00B0617A">
        <w:t>Основанием для водозабора является лицензия на пользование недрами: серия КЕМ №009956, тип ВЭ, выдана Министерством природных ресурсов и экологии Кузбасса.</w:t>
      </w:r>
    </w:p>
    <w:p w:rsidR="007E0D9A" w:rsidRPr="00B0617A" w:rsidRDefault="007E0D9A" w:rsidP="00B0617A">
      <w:pPr>
        <w:pStyle w:val="a7"/>
      </w:pPr>
      <w:r w:rsidRPr="00B0617A">
        <w:t>Для водоснабжения потребителей пос. Карагайлинский МП «Исток» производит забор воды из водозаборных скважин № 1, 2, 3, 4, 8, 146Д, 150Д, расположенных на левом берегу р. Кривой Ускат. Водозабор производится погружными насосами марки ЭЦВ.</w:t>
      </w:r>
      <w:r w:rsidR="00B53C4F" w:rsidRPr="00B0617A">
        <w:t xml:space="preserve"> Основанием для водозабора является лицензия на пользование недрами: серия КЕМ №005136, тип ВЭ, выдана Департаментом по недропользованию по Сибирскому ФО.</w:t>
      </w:r>
    </w:p>
    <w:p w:rsidR="007E0D9A" w:rsidRPr="00B0617A" w:rsidRDefault="007E0D9A" w:rsidP="00B0617A">
      <w:pPr>
        <w:pStyle w:val="a7"/>
      </w:pPr>
      <w:r w:rsidRPr="00B0617A">
        <w:lastRenderedPageBreak/>
        <w:t>По данным 2020г. для нужд водоснабжения МО «Киселевский городской округ» МП «Исток» водозаборными скважинами было поднято 393,5 тыс.м³ исходной воды.</w:t>
      </w:r>
    </w:p>
    <w:p w:rsidR="007E0D9A" w:rsidRPr="00B0617A" w:rsidRDefault="007E0D9A" w:rsidP="00B0617A">
      <w:pPr>
        <w:pStyle w:val="a7"/>
      </w:pPr>
      <w:r w:rsidRPr="00B0617A">
        <w:t>Физико-химические показатели качества исходной воды водозаборных скважин приведены в таблице 1.1.2.</w:t>
      </w:r>
    </w:p>
    <w:p w:rsidR="007E0D9A" w:rsidRPr="00B0617A" w:rsidRDefault="007E0D9A"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1.1</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2</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Физико-химические показатели качества исходной воды водозаборных скважин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77"/>
        <w:gridCol w:w="2835"/>
        <w:gridCol w:w="3260"/>
      </w:tblGrid>
      <w:tr w:rsidR="00AF7D71" w:rsidRPr="00B0617A" w:rsidTr="00255C10">
        <w:trPr>
          <w:tblHeader/>
        </w:trPr>
        <w:tc>
          <w:tcPr>
            <w:tcW w:w="567" w:type="dxa"/>
            <w:shd w:val="clear" w:color="auto" w:fill="BFBFBF" w:themeFill="background1" w:themeFillShade="BF"/>
            <w:vAlign w:val="center"/>
          </w:tcPr>
          <w:p w:rsidR="007E0D9A" w:rsidRPr="00B0617A" w:rsidRDefault="007E0D9A" w:rsidP="00B0617A">
            <w:pPr>
              <w:suppressAutoHyphens/>
              <w:ind w:left="-54" w:right="-109"/>
              <w:contextualSpacing/>
              <w:jc w:val="center"/>
              <w:rPr>
                <w:b/>
                <w:sz w:val="20"/>
                <w:szCs w:val="20"/>
              </w:rPr>
            </w:pPr>
            <w:r w:rsidRPr="00B0617A">
              <w:rPr>
                <w:b/>
                <w:sz w:val="20"/>
                <w:szCs w:val="20"/>
              </w:rPr>
              <w:t>№</w:t>
            </w:r>
          </w:p>
          <w:p w:rsidR="007E0D9A" w:rsidRPr="00B0617A" w:rsidRDefault="00255C10" w:rsidP="00B0617A">
            <w:pPr>
              <w:suppressAutoHyphens/>
              <w:ind w:left="-54" w:right="-109"/>
              <w:contextualSpacing/>
              <w:jc w:val="center"/>
              <w:rPr>
                <w:b/>
                <w:sz w:val="20"/>
                <w:szCs w:val="20"/>
              </w:rPr>
            </w:pPr>
            <w:r w:rsidRPr="00B0617A">
              <w:rPr>
                <w:b/>
                <w:sz w:val="20"/>
                <w:szCs w:val="20"/>
              </w:rPr>
              <w:t>п.</w:t>
            </w:r>
            <w:r w:rsidR="007E0D9A" w:rsidRPr="00B0617A">
              <w:rPr>
                <w:b/>
                <w:sz w:val="20"/>
                <w:szCs w:val="20"/>
              </w:rPr>
              <w:t>п</w:t>
            </w:r>
            <w:r w:rsidRPr="00B0617A">
              <w:rPr>
                <w:b/>
                <w:sz w:val="20"/>
                <w:szCs w:val="20"/>
              </w:rPr>
              <w:t>.</w:t>
            </w:r>
          </w:p>
        </w:tc>
        <w:tc>
          <w:tcPr>
            <w:tcW w:w="2977" w:type="dxa"/>
            <w:shd w:val="clear" w:color="auto" w:fill="BFBFBF" w:themeFill="background1" w:themeFillShade="BF"/>
            <w:vAlign w:val="center"/>
          </w:tcPr>
          <w:p w:rsidR="007E0D9A" w:rsidRPr="00B0617A" w:rsidRDefault="007E0D9A" w:rsidP="00B0617A">
            <w:pPr>
              <w:suppressAutoHyphens/>
              <w:ind w:left="-54" w:right="-109"/>
              <w:contextualSpacing/>
              <w:jc w:val="center"/>
              <w:rPr>
                <w:b/>
                <w:sz w:val="20"/>
                <w:szCs w:val="20"/>
              </w:rPr>
            </w:pPr>
            <w:r w:rsidRPr="00B0617A">
              <w:rPr>
                <w:b/>
                <w:sz w:val="20"/>
                <w:szCs w:val="20"/>
              </w:rPr>
              <w:t>Определяемые</w:t>
            </w:r>
          </w:p>
          <w:p w:rsidR="007E0D9A" w:rsidRPr="00B0617A" w:rsidRDefault="007E0D9A" w:rsidP="00B0617A">
            <w:pPr>
              <w:suppressAutoHyphens/>
              <w:ind w:left="-54" w:right="-109"/>
              <w:contextualSpacing/>
              <w:jc w:val="center"/>
              <w:rPr>
                <w:b/>
                <w:sz w:val="20"/>
                <w:szCs w:val="20"/>
              </w:rPr>
            </w:pPr>
            <w:r w:rsidRPr="00B0617A">
              <w:rPr>
                <w:b/>
                <w:sz w:val="20"/>
                <w:szCs w:val="20"/>
              </w:rPr>
              <w:t>показатели</w:t>
            </w:r>
          </w:p>
        </w:tc>
        <w:tc>
          <w:tcPr>
            <w:tcW w:w="2835" w:type="dxa"/>
            <w:shd w:val="clear" w:color="auto" w:fill="BFBFBF" w:themeFill="background1" w:themeFillShade="BF"/>
            <w:vAlign w:val="center"/>
          </w:tcPr>
          <w:p w:rsidR="007E0D9A" w:rsidRPr="00B0617A" w:rsidRDefault="007E0D9A" w:rsidP="00B0617A">
            <w:pPr>
              <w:suppressAutoHyphens/>
              <w:ind w:left="-54" w:right="-109"/>
              <w:contextualSpacing/>
              <w:jc w:val="center"/>
              <w:rPr>
                <w:b/>
                <w:sz w:val="20"/>
                <w:szCs w:val="20"/>
              </w:rPr>
            </w:pPr>
            <w:r w:rsidRPr="00B0617A">
              <w:rPr>
                <w:b/>
                <w:sz w:val="20"/>
                <w:szCs w:val="20"/>
              </w:rPr>
              <w:t>Результаты</w:t>
            </w:r>
          </w:p>
          <w:p w:rsidR="007E0D9A" w:rsidRPr="00B0617A" w:rsidRDefault="007E0D9A" w:rsidP="00B0617A">
            <w:pPr>
              <w:suppressAutoHyphens/>
              <w:ind w:left="-54" w:right="-109"/>
              <w:contextualSpacing/>
              <w:jc w:val="center"/>
              <w:rPr>
                <w:b/>
                <w:sz w:val="20"/>
                <w:szCs w:val="20"/>
              </w:rPr>
            </w:pPr>
            <w:r w:rsidRPr="00B0617A">
              <w:rPr>
                <w:b/>
                <w:sz w:val="20"/>
                <w:szCs w:val="20"/>
              </w:rPr>
              <w:t>исследований</w:t>
            </w:r>
          </w:p>
        </w:tc>
        <w:tc>
          <w:tcPr>
            <w:tcW w:w="3260" w:type="dxa"/>
            <w:shd w:val="clear" w:color="auto" w:fill="BFBFBF" w:themeFill="background1" w:themeFillShade="BF"/>
            <w:vAlign w:val="center"/>
          </w:tcPr>
          <w:p w:rsidR="007E0D9A" w:rsidRPr="00B0617A" w:rsidRDefault="007E0D9A" w:rsidP="00B0617A">
            <w:pPr>
              <w:suppressAutoHyphens/>
              <w:ind w:left="-54" w:right="-109"/>
              <w:contextualSpacing/>
              <w:jc w:val="center"/>
              <w:rPr>
                <w:b/>
                <w:sz w:val="20"/>
                <w:szCs w:val="20"/>
              </w:rPr>
            </w:pPr>
            <w:r w:rsidRPr="00B0617A">
              <w:rPr>
                <w:b/>
                <w:sz w:val="20"/>
                <w:szCs w:val="20"/>
              </w:rPr>
              <w:t xml:space="preserve">Гигиенический норматив </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Запах</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2 балла</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2</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Цветность</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19,0</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20 градусов</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3</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Мутность</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2,39</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1,5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4</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Водородный показатель, pH</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7,82</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(6-9) ед. рН</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5</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Окисляемость</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2,0</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5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6</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Аммиак</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1,15</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1,5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7</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Нитрит-ион (NО</w:t>
            </w:r>
            <w:r w:rsidRPr="00B0617A">
              <w:rPr>
                <w:sz w:val="20"/>
                <w:szCs w:val="20"/>
                <w:vertAlign w:val="subscript"/>
              </w:rPr>
              <w:t>2</w:t>
            </w:r>
            <w:r w:rsidRPr="00B0617A">
              <w:rPr>
                <w:sz w:val="20"/>
                <w:szCs w:val="20"/>
              </w:rPr>
              <w:t>)</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0,01</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3.3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8</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Нитраты (NO</w:t>
            </w:r>
            <w:r w:rsidRPr="00B0617A">
              <w:rPr>
                <w:sz w:val="20"/>
                <w:szCs w:val="20"/>
                <w:vertAlign w:val="subscript"/>
              </w:rPr>
              <w:t>3</w:t>
            </w:r>
            <w:r w:rsidRPr="00B0617A">
              <w:rPr>
                <w:sz w:val="20"/>
                <w:szCs w:val="20"/>
              </w:rPr>
              <w:t>)</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0,32</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45мг/л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9</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Железо (Fe. суммарно)</w:t>
            </w:r>
          </w:p>
        </w:tc>
        <w:tc>
          <w:tcPr>
            <w:tcW w:w="2835" w:type="dxa"/>
            <w:shd w:val="clear" w:color="auto" w:fill="auto"/>
            <w:vAlign w:val="center"/>
          </w:tcPr>
          <w:p w:rsidR="007E0D9A" w:rsidRPr="00B0617A" w:rsidRDefault="007E0D9A" w:rsidP="00B0617A">
            <w:pPr>
              <w:pStyle w:val="affff5"/>
              <w:suppressAutoHyphens/>
              <w:ind w:left="120"/>
              <w:contextualSpacing/>
              <w:jc w:val="center"/>
              <w:rPr>
                <w:sz w:val="20"/>
                <w:szCs w:val="20"/>
              </w:rPr>
            </w:pPr>
            <w:r w:rsidRPr="00B0617A">
              <w:rPr>
                <w:sz w:val="20"/>
                <w:szCs w:val="20"/>
              </w:rPr>
              <w:t>0,41</w:t>
            </w:r>
          </w:p>
        </w:tc>
        <w:tc>
          <w:tcPr>
            <w:tcW w:w="3260" w:type="dxa"/>
            <w:shd w:val="clear" w:color="auto" w:fill="auto"/>
            <w:vAlign w:val="center"/>
          </w:tcPr>
          <w:p w:rsidR="007E0D9A" w:rsidRPr="00B0617A" w:rsidRDefault="007E0D9A" w:rsidP="00B0617A">
            <w:pPr>
              <w:pStyle w:val="affff5"/>
              <w:suppressAutoHyphens/>
              <w:ind w:left="120"/>
              <w:contextualSpacing/>
              <w:jc w:val="center"/>
              <w:rPr>
                <w:sz w:val="20"/>
                <w:szCs w:val="20"/>
              </w:rPr>
            </w:pPr>
            <w:r w:rsidRPr="00B0617A">
              <w:rPr>
                <w:sz w:val="20"/>
                <w:szCs w:val="20"/>
              </w:rPr>
              <w:t>0,3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10</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Жесткость общая</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11,72</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7° Ж</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11</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Минерализация (сухой остаток)</w:t>
            </w:r>
          </w:p>
        </w:tc>
        <w:tc>
          <w:tcPr>
            <w:tcW w:w="2835" w:type="dxa"/>
            <w:shd w:val="clear" w:color="auto" w:fill="auto"/>
            <w:vAlign w:val="center"/>
          </w:tcPr>
          <w:p w:rsidR="007E0D9A" w:rsidRPr="00B0617A" w:rsidRDefault="007E0D9A" w:rsidP="00B0617A">
            <w:pPr>
              <w:pStyle w:val="affff5"/>
              <w:suppressAutoHyphens/>
              <w:ind w:left="120"/>
              <w:contextualSpacing/>
              <w:jc w:val="center"/>
              <w:rPr>
                <w:sz w:val="20"/>
                <w:szCs w:val="20"/>
              </w:rPr>
            </w:pPr>
            <w:r w:rsidRPr="00B0617A">
              <w:rPr>
                <w:sz w:val="20"/>
                <w:szCs w:val="20"/>
              </w:rPr>
              <w:t>917</w:t>
            </w:r>
          </w:p>
        </w:tc>
        <w:tc>
          <w:tcPr>
            <w:tcW w:w="3260" w:type="dxa"/>
            <w:shd w:val="clear" w:color="auto" w:fill="auto"/>
            <w:vAlign w:val="center"/>
          </w:tcPr>
          <w:p w:rsidR="007E0D9A" w:rsidRPr="00B0617A" w:rsidRDefault="007E0D9A" w:rsidP="00B0617A">
            <w:pPr>
              <w:pStyle w:val="affff5"/>
              <w:suppressAutoHyphens/>
              <w:ind w:left="120"/>
              <w:contextualSpacing/>
              <w:jc w:val="center"/>
              <w:rPr>
                <w:sz w:val="20"/>
                <w:szCs w:val="20"/>
              </w:rPr>
            </w:pPr>
            <w:r w:rsidRPr="00B0617A">
              <w:rPr>
                <w:sz w:val="20"/>
                <w:szCs w:val="20"/>
              </w:rPr>
              <w:t>1000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12</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Марганец (Мп. сум</w:t>
            </w:r>
            <w:r w:rsidRPr="00B0617A">
              <w:rPr>
                <w:sz w:val="20"/>
                <w:szCs w:val="20"/>
              </w:rPr>
              <w:softHyphen/>
              <w:t>марно)</w:t>
            </w:r>
          </w:p>
        </w:tc>
        <w:tc>
          <w:tcPr>
            <w:tcW w:w="2835" w:type="dxa"/>
            <w:shd w:val="clear" w:color="auto" w:fill="auto"/>
            <w:vAlign w:val="center"/>
          </w:tcPr>
          <w:p w:rsidR="007E0D9A" w:rsidRPr="00B0617A" w:rsidRDefault="007E0D9A" w:rsidP="00B0617A">
            <w:pPr>
              <w:pStyle w:val="affff5"/>
              <w:suppressAutoHyphens/>
              <w:ind w:left="120"/>
              <w:contextualSpacing/>
              <w:jc w:val="center"/>
              <w:rPr>
                <w:sz w:val="20"/>
                <w:szCs w:val="20"/>
              </w:rPr>
            </w:pPr>
            <w:r w:rsidRPr="00B0617A">
              <w:rPr>
                <w:sz w:val="20"/>
                <w:szCs w:val="20"/>
              </w:rPr>
              <w:t>0,15</w:t>
            </w:r>
          </w:p>
        </w:tc>
        <w:tc>
          <w:tcPr>
            <w:tcW w:w="3260" w:type="dxa"/>
            <w:shd w:val="clear" w:color="auto" w:fill="auto"/>
            <w:vAlign w:val="center"/>
          </w:tcPr>
          <w:p w:rsidR="007E0D9A" w:rsidRPr="00B0617A" w:rsidRDefault="007E0D9A" w:rsidP="00B0617A">
            <w:pPr>
              <w:pStyle w:val="affff5"/>
              <w:suppressAutoHyphens/>
              <w:ind w:left="120"/>
              <w:contextualSpacing/>
              <w:jc w:val="center"/>
              <w:rPr>
                <w:sz w:val="20"/>
                <w:szCs w:val="20"/>
              </w:rPr>
            </w:pPr>
            <w:r w:rsidRPr="00B0617A">
              <w:rPr>
                <w:sz w:val="20"/>
                <w:szCs w:val="20"/>
              </w:rPr>
              <w:t>0,1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13</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Алюминий (А1</w:t>
            </w:r>
            <w:r w:rsidRPr="00B0617A">
              <w:rPr>
                <w:sz w:val="20"/>
                <w:szCs w:val="20"/>
                <w:vertAlign w:val="superscript"/>
              </w:rPr>
              <w:t>3+</w:t>
            </w:r>
            <w:r w:rsidRPr="00B0617A">
              <w:rPr>
                <w:sz w:val="20"/>
                <w:szCs w:val="20"/>
              </w:rPr>
              <w:t>)</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&lt;0,02</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0,2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14</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Фенолы</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&lt;0,001</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0,001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15</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Кальций</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43,29</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Не нормируется</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16</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Магний</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104,09</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50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17</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Хлориды (С1)</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37,22</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350 мг/л</w:t>
            </w:r>
          </w:p>
        </w:tc>
      </w:tr>
      <w:tr w:rsidR="00AF7D71" w:rsidRPr="00B0617A" w:rsidTr="00BF2975">
        <w:tc>
          <w:tcPr>
            <w:tcW w:w="567" w:type="dxa"/>
            <w:shd w:val="clear" w:color="auto" w:fill="auto"/>
            <w:vAlign w:val="center"/>
          </w:tcPr>
          <w:p w:rsidR="007E0D9A" w:rsidRPr="00B0617A" w:rsidRDefault="007E0D9A" w:rsidP="00B0617A">
            <w:pPr>
              <w:suppressAutoHyphens/>
              <w:contextualSpacing/>
              <w:jc w:val="center"/>
              <w:rPr>
                <w:sz w:val="20"/>
                <w:szCs w:val="20"/>
                <w:lang w:eastAsia="en-US"/>
              </w:rPr>
            </w:pPr>
            <w:r w:rsidRPr="00B0617A">
              <w:rPr>
                <w:sz w:val="20"/>
                <w:szCs w:val="20"/>
                <w:lang w:eastAsia="en-US"/>
              </w:rPr>
              <w:t>18</w:t>
            </w:r>
          </w:p>
        </w:tc>
        <w:tc>
          <w:tcPr>
            <w:tcW w:w="2977" w:type="dxa"/>
            <w:shd w:val="clear" w:color="auto" w:fill="auto"/>
            <w:vAlign w:val="center"/>
          </w:tcPr>
          <w:p w:rsidR="007E0D9A" w:rsidRPr="00B0617A" w:rsidRDefault="007E0D9A" w:rsidP="00B0617A">
            <w:pPr>
              <w:pStyle w:val="affff5"/>
              <w:suppressAutoHyphens/>
              <w:ind w:left="120"/>
              <w:contextualSpacing/>
              <w:rPr>
                <w:sz w:val="20"/>
                <w:szCs w:val="20"/>
              </w:rPr>
            </w:pPr>
            <w:r w:rsidRPr="00B0617A">
              <w:rPr>
                <w:sz w:val="20"/>
                <w:szCs w:val="20"/>
              </w:rPr>
              <w:t>Фториды (F)</w:t>
            </w:r>
          </w:p>
        </w:tc>
        <w:tc>
          <w:tcPr>
            <w:tcW w:w="2835"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1,15</w:t>
            </w:r>
          </w:p>
        </w:tc>
        <w:tc>
          <w:tcPr>
            <w:tcW w:w="3260" w:type="dxa"/>
            <w:shd w:val="clear" w:color="auto" w:fill="auto"/>
            <w:vAlign w:val="center"/>
          </w:tcPr>
          <w:p w:rsidR="007E0D9A" w:rsidRPr="00B0617A" w:rsidRDefault="007E0D9A" w:rsidP="00B0617A">
            <w:pPr>
              <w:pStyle w:val="affff5"/>
              <w:suppressAutoHyphens/>
              <w:contextualSpacing/>
              <w:jc w:val="center"/>
              <w:rPr>
                <w:sz w:val="20"/>
                <w:szCs w:val="20"/>
              </w:rPr>
            </w:pPr>
            <w:r w:rsidRPr="00B0617A">
              <w:rPr>
                <w:sz w:val="20"/>
                <w:szCs w:val="20"/>
              </w:rPr>
              <w:t>1,5 мг/л</w:t>
            </w:r>
          </w:p>
        </w:tc>
      </w:tr>
    </w:tbl>
    <w:p w:rsidR="007E0D9A" w:rsidRPr="00B0617A" w:rsidRDefault="00AF7D71" w:rsidP="00B0617A">
      <w:pPr>
        <w:pStyle w:val="a7"/>
      </w:pPr>
      <w:r w:rsidRPr="00B0617A">
        <w:t>Исходная вода из подземных источников в ЦС ХВС № 3 перед подачей потребителям проходит водоподготовку на НФС до соответствия требованиям СанПиН 2.1.4.1074-01.</w:t>
      </w:r>
    </w:p>
    <w:p w:rsidR="00F202C8" w:rsidRPr="00B0617A" w:rsidRDefault="00F202C8" w:rsidP="00B0617A">
      <w:pPr>
        <w:pStyle w:val="4"/>
      </w:pPr>
      <w:bookmarkStart w:id="24" w:name="_Toc74027585"/>
      <w:bookmarkStart w:id="25" w:name="_Toc80702550"/>
      <w:r w:rsidRPr="00B0617A">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4"/>
      <w:bookmarkEnd w:id="25"/>
    </w:p>
    <w:p w:rsidR="000E218C" w:rsidRPr="00B0617A" w:rsidRDefault="000E218C" w:rsidP="00B0617A">
      <w:pPr>
        <w:pStyle w:val="a7"/>
      </w:pPr>
      <w:r w:rsidRPr="00B0617A">
        <w:t>Очистка поверхностных вод, забираемых из р. Кара-Чумыш с помощью водозаборных сооружений АО «ПО Водоканал» для водоснабжения потребителей г. Прокопьевска и г. Киселевска, осуществляется на водоочистной станции, которая размещается рядом с водохранилищем. Очистка воды принята по двухступенчатой схеме (микрофильтрование, отстаивание, фильтрование) с последующей обработкой реагентами, после чего вода поступает в резервуары чистой воды (РЧВ). Из РЧВ насосной станцией II подъема по четырем водоводам вода подается в распределительный узел №1а, где она разделяется по городам.</w:t>
      </w:r>
    </w:p>
    <w:p w:rsidR="000E218C" w:rsidRPr="00B0617A" w:rsidRDefault="000E218C" w:rsidP="00B0617A">
      <w:pPr>
        <w:pStyle w:val="a7"/>
      </w:pPr>
      <w:r w:rsidRPr="00B0617A">
        <w:lastRenderedPageBreak/>
        <w:t>В качестве реагентов применяется известь, полиакриламид, сернокислый алюминий. Для обеззараживания воды применяется хлор (первичное и вторичное хлорирование).</w:t>
      </w:r>
    </w:p>
    <w:p w:rsidR="000E218C" w:rsidRPr="00B0617A" w:rsidRDefault="000E218C" w:rsidP="00B0617A">
      <w:pPr>
        <w:pStyle w:val="a7"/>
      </w:pPr>
      <w:r w:rsidRPr="00B0617A">
        <w:t>Качество воды после очистки соответствует требованиям СанПиН 2.1.4.1074-01.</w:t>
      </w:r>
    </w:p>
    <w:p w:rsidR="000E218C" w:rsidRPr="00B0617A" w:rsidRDefault="000E218C" w:rsidP="00B0617A">
      <w:pPr>
        <w:pStyle w:val="a7"/>
      </w:pPr>
      <w:r w:rsidRPr="00B0617A">
        <w:t>Физико-химические показатели качества воды из РЧВ перед подачей в водопроводную сеть:</w:t>
      </w:r>
    </w:p>
    <w:p w:rsidR="000E218C" w:rsidRPr="00B0617A" w:rsidRDefault="000E218C" w:rsidP="00B0617A">
      <w:pPr>
        <w:pStyle w:val="a7"/>
        <w:numPr>
          <w:ilvl w:val="0"/>
          <w:numId w:val="58"/>
        </w:numPr>
      </w:pPr>
      <w:r w:rsidRPr="00B0617A">
        <w:t>мутность воды – 0,87 мг/л;</w:t>
      </w:r>
    </w:p>
    <w:p w:rsidR="000E218C" w:rsidRPr="00B0617A" w:rsidRDefault="000E218C" w:rsidP="00B0617A">
      <w:pPr>
        <w:pStyle w:val="a7"/>
        <w:numPr>
          <w:ilvl w:val="0"/>
          <w:numId w:val="58"/>
        </w:numPr>
      </w:pPr>
      <w:r w:rsidRPr="00B0617A">
        <w:t>цветность – 7,1 градусов;</w:t>
      </w:r>
    </w:p>
    <w:p w:rsidR="000E218C" w:rsidRPr="00B0617A" w:rsidRDefault="000E218C" w:rsidP="00B0617A">
      <w:pPr>
        <w:pStyle w:val="a7"/>
        <w:numPr>
          <w:ilvl w:val="0"/>
          <w:numId w:val="58"/>
        </w:numPr>
      </w:pPr>
      <w:r w:rsidRPr="00B0617A">
        <w:t>железо (суммарно) – 0,12 мг/л;</w:t>
      </w:r>
    </w:p>
    <w:p w:rsidR="000E218C" w:rsidRPr="00B0617A" w:rsidRDefault="000E218C" w:rsidP="00B0617A">
      <w:pPr>
        <w:pStyle w:val="a7"/>
        <w:numPr>
          <w:ilvl w:val="0"/>
          <w:numId w:val="58"/>
        </w:numPr>
      </w:pPr>
      <w:r w:rsidRPr="00B0617A">
        <w:t>жесткость общая – 3,069 ºЖ;</w:t>
      </w:r>
    </w:p>
    <w:p w:rsidR="000E218C" w:rsidRPr="00B0617A" w:rsidRDefault="000E218C" w:rsidP="00B0617A">
      <w:pPr>
        <w:pStyle w:val="a7"/>
        <w:numPr>
          <w:ilvl w:val="0"/>
          <w:numId w:val="58"/>
        </w:numPr>
      </w:pPr>
      <w:r w:rsidRPr="00B0617A">
        <w:t>марганец – 0,033 мг/л;</w:t>
      </w:r>
    </w:p>
    <w:p w:rsidR="000E218C" w:rsidRPr="00B0617A" w:rsidRDefault="000E218C" w:rsidP="00B0617A">
      <w:pPr>
        <w:pStyle w:val="a7"/>
        <w:numPr>
          <w:ilvl w:val="0"/>
          <w:numId w:val="58"/>
        </w:numPr>
      </w:pPr>
      <w:r w:rsidRPr="00B0617A">
        <w:t>pH – 7,51.</w:t>
      </w:r>
    </w:p>
    <w:p w:rsidR="007E0D9A" w:rsidRPr="00B0617A" w:rsidRDefault="007E0D9A" w:rsidP="00B0617A">
      <w:pPr>
        <w:pStyle w:val="a7"/>
      </w:pPr>
      <w:r w:rsidRPr="00B0617A">
        <w:t>Очистка поверхностных вод, забираемых из р. Кара-Чумыш с помощью водозаборных сооружений для водоснабжения потребителей района Красный Камень</w:t>
      </w:r>
      <w:r w:rsidR="000E218C" w:rsidRPr="00B0617A">
        <w:t xml:space="preserve"> и с. Верх- Чумыш</w:t>
      </w:r>
      <w:r w:rsidRPr="00B0617A">
        <w:t xml:space="preserve">, осуществляется на насосно-фильтровальной станции (НФС). </w:t>
      </w:r>
    </w:p>
    <w:p w:rsidR="007E0D9A" w:rsidRPr="00B0617A" w:rsidRDefault="007E0D9A" w:rsidP="00B0617A">
      <w:pPr>
        <w:pStyle w:val="a7"/>
      </w:pPr>
      <w:r w:rsidRPr="00B0617A">
        <w:t xml:space="preserve">Вода поступает на микрофильтры для удаления физических примесей, взвесей и планктона. Микрофильтр представляет собой вращающийся барабан, выполненный из металлического каркаса, обтянутый поддерживающей латунной сеткой, фильтрующей тканой сеткой с ячейками размером 40х40микрон. </w:t>
      </w:r>
    </w:p>
    <w:p w:rsidR="007E0D9A" w:rsidRPr="00B0617A" w:rsidRDefault="007E0D9A" w:rsidP="00B0617A">
      <w:pPr>
        <w:pStyle w:val="a7"/>
      </w:pPr>
      <w:r w:rsidRPr="00B0617A">
        <w:t>Пройдя через микросетки, вода поступает в контактные камеры и смесители. В контактных камерах обеспечивается контакт речной отфильтрованной воды с химическими реагентами. Контактные камеры обеспечивают образование хлопьев коагулянта и обеззараживание воды. Процесс хлопьеобразования начинается после смешения воды с реагентами, процессу способствует плавное перемешивание воды, примерно в течение 30мин. На НФС работают перегородчатые контактные камеры. Скорость движения воды через шиферные перегородки должна быть достаточной для предотвращения выпадения хлопьев коагулянта в пределах камеры, принимается равной 0,2-0,3м/с. Смеситель представляет собой прямоугольный лоток, перегороженный дырчатыми перегородками. Дырчатые перегородки обеспечивают перемешивание жидкости вследствие того, что вода, выходящая из отверстий с повышенными скоростями, подсасывает соседние слои жидкости. Скорость движения воды в отверстиях перегородок принимается равной 1м/с, что обуславливает достаточное перемешивание воды с химическими реагентами. Данный смеситель называется дырчатым.</w:t>
      </w:r>
    </w:p>
    <w:p w:rsidR="007E0D9A" w:rsidRPr="00B0617A" w:rsidRDefault="007E0D9A" w:rsidP="00B0617A">
      <w:pPr>
        <w:pStyle w:val="a7"/>
      </w:pPr>
      <w:r w:rsidRPr="00B0617A">
        <w:t>На НФС применяются три химических реагента – это гипохлорит натрия, коагулянт оксихлорид алюминия и флокулянт Праестол. При поступлении воды в контактные камеры в водовод подводится хлоропровод – это первичное хлорирование дозой 8мг/л, затем вода с хлором поступает на смесители (2шт.), в смесители подводятся оксихлорид алюминия и Праестол.</w:t>
      </w:r>
    </w:p>
    <w:p w:rsidR="007E0D9A" w:rsidRPr="00B0617A" w:rsidRDefault="007E0D9A" w:rsidP="00B0617A">
      <w:pPr>
        <w:pStyle w:val="a7"/>
      </w:pPr>
      <w:r w:rsidRPr="00B0617A">
        <w:t>После прохождения контактных камер и смесителей вода по двум водоводам поступает на контактные осветлители в количестве 5шт. Контактный осветлитель представляет собой прямоугольный резервуар с трубчатой дренажной системой и тремя слоями загрузки:</w:t>
      </w:r>
    </w:p>
    <w:p w:rsidR="007E0D9A" w:rsidRPr="00B0617A" w:rsidRDefault="007E0D9A" w:rsidP="00B0617A">
      <w:pPr>
        <w:pStyle w:val="a7"/>
        <w:numPr>
          <w:ilvl w:val="0"/>
          <w:numId w:val="57"/>
        </w:numPr>
      </w:pPr>
      <w:r w:rsidRPr="00B0617A">
        <w:lastRenderedPageBreak/>
        <w:t>нижний гравийный слой d=2,0-4,0мм, высотой 1м;</w:t>
      </w:r>
    </w:p>
    <w:p w:rsidR="007E0D9A" w:rsidRPr="00B0617A" w:rsidRDefault="007E0D9A" w:rsidP="00B0617A">
      <w:pPr>
        <w:pStyle w:val="a7"/>
        <w:numPr>
          <w:ilvl w:val="0"/>
          <w:numId w:val="57"/>
        </w:numPr>
      </w:pPr>
      <w:r w:rsidRPr="00B0617A">
        <w:t>средний слой гравия d=4,0-5,0мм, высотой 1,5м;</w:t>
      </w:r>
    </w:p>
    <w:p w:rsidR="007E0D9A" w:rsidRPr="00B0617A" w:rsidRDefault="007E0D9A" w:rsidP="00B0617A">
      <w:pPr>
        <w:pStyle w:val="a7"/>
        <w:numPr>
          <w:ilvl w:val="0"/>
          <w:numId w:val="57"/>
        </w:numPr>
      </w:pPr>
      <w:r w:rsidRPr="00B0617A">
        <w:t>верхний слой состоит из песка d=0,8-2,0мм, высотой 2,5м.</w:t>
      </w:r>
    </w:p>
    <w:p w:rsidR="007E0D9A" w:rsidRPr="00B0617A" w:rsidRDefault="007E0D9A" w:rsidP="00B0617A">
      <w:pPr>
        <w:pStyle w:val="a7"/>
      </w:pPr>
      <w:r w:rsidRPr="00B0617A">
        <w:t>В осветлитель типа КО осветляемая вода с помощью дренажной системы большого сопротивления подводится под слой гравия и проходит снизу вверх: сначала через слой гравия, а затем через уложенный на гравий слой песка.</w:t>
      </w:r>
    </w:p>
    <w:p w:rsidR="007E0D9A" w:rsidRPr="00B0617A" w:rsidRDefault="007E0D9A" w:rsidP="00B0617A">
      <w:pPr>
        <w:pStyle w:val="a7"/>
      </w:pPr>
      <w:r w:rsidRPr="00B0617A">
        <w:t xml:space="preserve">Осветленная вода собирается сборными желобами, расположенными над поверхностью песка и отводится в резервуары чистой воды объемом 100м³ каждый. Из резервуаров вода по двум водоводам поступает в насосную станцию перекачки чистой воды на насосы марки Д 320/50 (один насос работает в рабочем режиме, второй насос работает во вспомогательном режиме, а третий насос – в резерве). Далее питьевая вода по двум водоводам поступает в два резервуара-накопителя каждый объёмом 6000м³. Из резервуаров по отводящим водоводам, через распределительную камеру транзитом по одному водоводу вода подаётся на котельные № 3 и № 7. По другому водоводу поступает </w:t>
      </w:r>
      <w:r w:rsidR="00AF7D71" w:rsidRPr="00B0617A">
        <w:t xml:space="preserve">на насосную НФС, </w:t>
      </w:r>
      <w:r w:rsidRPr="00B0617A">
        <w:t>на насосы марки GRUNDFOS NK 250-400/365 A2F1AE-SBAQE (1 рабочий, 1 резервный) для подачи населению района Красный камень.</w:t>
      </w:r>
    </w:p>
    <w:p w:rsidR="007E0D9A" w:rsidRPr="00B0617A" w:rsidRDefault="007E0D9A" w:rsidP="00B0617A">
      <w:pPr>
        <w:pStyle w:val="a7"/>
      </w:pPr>
      <w:r w:rsidRPr="00B0617A">
        <w:t>Качество воды после водоподготовки на НФС соответствует требованиям СанПиН</w:t>
      </w:r>
      <w:r w:rsidR="00DB1CB9" w:rsidRPr="00B0617A">
        <w:t> </w:t>
      </w:r>
      <w:r w:rsidRPr="00B0617A">
        <w:t>2.1.4.1074-01.</w:t>
      </w:r>
    </w:p>
    <w:p w:rsidR="000E218C" w:rsidRPr="00B0617A" w:rsidRDefault="000E218C" w:rsidP="00B0617A">
      <w:pPr>
        <w:pStyle w:val="a7"/>
      </w:pPr>
      <w:r w:rsidRPr="00B0617A">
        <w:t>Очистка подземных вод, забираемых из водозаборных скважин № 1, 2 для водоснабжения потребителей с. Верх-Чумыш, не производится. Качество воды соответствует требованиям СанПиН 2.1.4.1074-01.</w:t>
      </w:r>
    </w:p>
    <w:p w:rsidR="007E0D9A" w:rsidRPr="00B0617A" w:rsidRDefault="007E0D9A" w:rsidP="00B0617A">
      <w:pPr>
        <w:pStyle w:val="a7"/>
      </w:pPr>
      <w:r w:rsidRPr="00B0617A">
        <w:t xml:space="preserve">Внутри </w:t>
      </w:r>
      <w:r w:rsidR="000E218C" w:rsidRPr="00B0617A">
        <w:t>ЦС ХВС</w:t>
      </w:r>
      <w:r w:rsidRPr="00B0617A">
        <w:t xml:space="preserve"> №</w:t>
      </w:r>
      <w:r w:rsidR="000E218C" w:rsidRPr="00B0617A">
        <w:t> </w:t>
      </w:r>
      <w:r w:rsidRPr="00B0617A">
        <w:t>3 очистка подземных вод, забираемых из подземных источников водозаборными скважинами (№ 1, 2, 3, 4, 8, 146Д, 150Д) для водоснабжения потребителей пос. Карагайлинский, осуществляется на НФС. Вода из водозаборных скважин по водоводам подается в резервуар-усреднитель исходной воды на площадке сооружений питьевого водоснабжения. Из резервуара-усреднителя исходная вода подается в блок очистной станции, где проходит очистку и далее поступает в резервуар чистой воды. Откуда насосами насосной станции II подъема подается в водопроводные сети поселка и далее – потребителям.</w:t>
      </w:r>
    </w:p>
    <w:p w:rsidR="007E0D9A" w:rsidRPr="00B0617A" w:rsidRDefault="007E0D9A" w:rsidP="00B0617A">
      <w:pPr>
        <w:pStyle w:val="a7"/>
      </w:pPr>
      <w:r w:rsidRPr="00B0617A">
        <w:t>Технология водоподготовки основана на окислении железа, марганца и сероводорода в дегазаторе-аэраторе, затем происходит фильтрование всего потока на осветлительных и сорбционных фильтрах для снижения мутности, запаха и содержания фенолов с последующей декарбонизацией через катионитовые фильтры. Для дезинфекции используется ультрафиолетовая установка. Качество воды после очистки на НФС соответствует требованиям СанПиН 2.1.4.1074-01.</w:t>
      </w:r>
    </w:p>
    <w:p w:rsidR="00F202C8" w:rsidRPr="00B0617A" w:rsidRDefault="00F202C8" w:rsidP="00B0617A">
      <w:pPr>
        <w:pStyle w:val="4"/>
      </w:pPr>
      <w:bookmarkStart w:id="26" w:name="_Toc74027586"/>
      <w:bookmarkStart w:id="27" w:name="_Toc80702551"/>
      <w:r w:rsidRPr="00B0617A">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6"/>
      <w:bookmarkEnd w:id="27"/>
    </w:p>
    <w:p w:rsidR="007E0D9A" w:rsidRPr="00B0617A" w:rsidRDefault="007E0D9A" w:rsidP="00B0617A">
      <w:pPr>
        <w:pStyle w:val="a7"/>
      </w:pPr>
      <w:r w:rsidRPr="00B0617A">
        <w:t xml:space="preserve">В системе водоснабжения МО «Киселевский городской округ» имеются насосные станции 1-го и 2-го подъемов, а также гидроузлы и насосные станции, с помощью которых </w:t>
      </w:r>
      <w:r w:rsidRPr="00B0617A">
        <w:lastRenderedPageBreak/>
        <w:t xml:space="preserve">осуществляется аккумулирование воды и регулировка гидравлических режимов работы водопроводных сетей. </w:t>
      </w:r>
    </w:p>
    <w:p w:rsidR="007E0D9A" w:rsidRPr="00B0617A" w:rsidRDefault="007E0D9A" w:rsidP="00B0617A">
      <w:pPr>
        <w:pStyle w:val="a7"/>
      </w:pPr>
      <w:r w:rsidRPr="00B0617A">
        <w:t>Информация о насосных станциях, действующих на территории МО «Киселевский городской округ»,</w:t>
      </w:r>
      <w:r w:rsidR="002E6726" w:rsidRPr="00B0617A">
        <w:t xml:space="preserve"> </w:t>
      </w:r>
      <w:r w:rsidRPr="00B0617A">
        <w:t>приведена в таблице 1.1.3.</w:t>
      </w:r>
    </w:p>
    <w:p w:rsidR="007E0D9A" w:rsidRPr="00B0617A" w:rsidRDefault="007E0D9A"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1.1</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3</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Информация о насосных станциях, действующих на территории МО «Киселевский городской округ»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
        <w:gridCol w:w="1739"/>
        <w:gridCol w:w="997"/>
        <w:gridCol w:w="770"/>
        <w:gridCol w:w="801"/>
        <w:gridCol w:w="915"/>
        <w:gridCol w:w="731"/>
        <w:gridCol w:w="1009"/>
        <w:gridCol w:w="1031"/>
        <w:gridCol w:w="915"/>
      </w:tblGrid>
      <w:tr w:rsidR="00AF7D71" w:rsidRPr="00B0617A" w:rsidTr="00681749">
        <w:trPr>
          <w:tblHeader/>
        </w:trPr>
        <w:tc>
          <w:tcPr>
            <w:tcW w:w="236" w:type="pct"/>
            <w:vMerge w:val="restart"/>
            <w:shd w:val="clear" w:color="auto" w:fill="BFBFBF" w:themeFill="background1" w:themeFillShade="BF"/>
            <w:tcMar>
              <w:left w:w="28" w:type="dxa"/>
              <w:right w:w="28" w:type="dxa"/>
            </w:tcMar>
            <w:vAlign w:val="center"/>
          </w:tcPr>
          <w:p w:rsidR="002E6726" w:rsidRPr="00B0617A" w:rsidRDefault="007E0D9A" w:rsidP="00B0617A">
            <w:pPr>
              <w:suppressAutoHyphens/>
              <w:ind w:left="-108" w:right="-85" w:hanging="32"/>
              <w:contextualSpacing/>
              <w:jc w:val="center"/>
              <w:rPr>
                <w:b/>
                <w:sz w:val="20"/>
                <w:szCs w:val="20"/>
              </w:rPr>
            </w:pPr>
            <w:r w:rsidRPr="00B0617A">
              <w:rPr>
                <w:b/>
                <w:sz w:val="20"/>
                <w:szCs w:val="20"/>
              </w:rPr>
              <w:t xml:space="preserve">№ </w:t>
            </w:r>
          </w:p>
          <w:p w:rsidR="007E0D9A" w:rsidRPr="00B0617A" w:rsidRDefault="007E0D9A" w:rsidP="00B0617A">
            <w:pPr>
              <w:suppressAutoHyphens/>
              <w:ind w:left="-108" w:right="-85" w:hanging="32"/>
              <w:contextualSpacing/>
              <w:jc w:val="center"/>
              <w:rPr>
                <w:b/>
                <w:sz w:val="20"/>
                <w:szCs w:val="20"/>
              </w:rPr>
            </w:pPr>
            <w:r w:rsidRPr="00B0617A">
              <w:rPr>
                <w:b/>
                <w:sz w:val="20"/>
                <w:szCs w:val="20"/>
              </w:rPr>
              <w:t>п</w:t>
            </w:r>
            <w:r w:rsidR="002E6726" w:rsidRPr="00B0617A">
              <w:rPr>
                <w:b/>
                <w:sz w:val="20"/>
                <w:szCs w:val="20"/>
              </w:rPr>
              <w:t>.</w:t>
            </w:r>
            <w:r w:rsidRPr="00B0617A">
              <w:rPr>
                <w:b/>
                <w:sz w:val="20"/>
                <w:szCs w:val="20"/>
              </w:rPr>
              <w:t>п</w:t>
            </w:r>
            <w:r w:rsidR="002E6726" w:rsidRPr="00B0617A">
              <w:rPr>
                <w:b/>
                <w:sz w:val="20"/>
                <w:szCs w:val="20"/>
              </w:rPr>
              <w:t>.</w:t>
            </w:r>
          </w:p>
        </w:tc>
        <w:tc>
          <w:tcPr>
            <w:tcW w:w="933" w:type="pct"/>
            <w:vMerge w:val="restart"/>
            <w:shd w:val="clear" w:color="auto" w:fill="BFBFBF" w:themeFill="background1" w:themeFillShade="BF"/>
            <w:tcMar>
              <w:left w:w="28" w:type="dxa"/>
              <w:right w:w="28" w:type="dxa"/>
            </w:tcMar>
            <w:vAlign w:val="center"/>
          </w:tcPr>
          <w:p w:rsidR="007E0D9A" w:rsidRPr="00B0617A" w:rsidRDefault="007E0D9A" w:rsidP="00B0617A">
            <w:pPr>
              <w:suppressAutoHyphens/>
              <w:ind w:hanging="32"/>
              <w:contextualSpacing/>
              <w:jc w:val="center"/>
              <w:rPr>
                <w:b/>
                <w:sz w:val="20"/>
                <w:szCs w:val="20"/>
              </w:rPr>
            </w:pPr>
            <w:r w:rsidRPr="00B0617A">
              <w:rPr>
                <w:b/>
                <w:sz w:val="20"/>
                <w:szCs w:val="20"/>
              </w:rPr>
              <w:t xml:space="preserve">Наименование насосной станции, </w:t>
            </w:r>
          </w:p>
          <w:p w:rsidR="007E0D9A" w:rsidRPr="00B0617A" w:rsidRDefault="007E0D9A" w:rsidP="00B0617A">
            <w:pPr>
              <w:suppressAutoHyphens/>
              <w:ind w:hanging="32"/>
              <w:contextualSpacing/>
              <w:jc w:val="center"/>
              <w:rPr>
                <w:b/>
                <w:sz w:val="20"/>
                <w:szCs w:val="20"/>
              </w:rPr>
            </w:pPr>
            <w:r w:rsidRPr="00B0617A">
              <w:rPr>
                <w:b/>
                <w:sz w:val="20"/>
                <w:szCs w:val="20"/>
              </w:rPr>
              <w:t>место уста</w:t>
            </w:r>
            <w:r w:rsidRPr="00B0617A">
              <w:rPr>
                <w:b/>
                <w:sz w:val="20"/>
                <w:szCs w:val="20"/>
              </w:rPr>
              <w:softHyphen/>
              <w:t>новки</w:t>
            </w:r>
          </w:p>
        </w:tc>
        <w:tc>
          <w:tcPr>
            <w:tcW w:w="536" w:type="pct"/>
            <w:vMerge w:val="restart"/>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hanging="32"/>
              <w:contextualSpacing/>
              <w:jc w:val="center"/>
              <w:rPr>
                <w:b/>
                <w:sz w:val="20"/>
                <w:szCs w:val="20"/>
              </w:rPr>
            </w:pPr>
            <w:r w:rsidRPr="00B0617A">
              <w:rPr>
                <w:b/>
                <w:sz w:val="20"/>
                <w:szCs w:val="20"/>
              </w:rPr>
              <w:t>Марка насоса</w:t>
            </w:r>
          </w:p>
        </w:tc>
        <w:tc>
          <w:tcPr>
            <w:tcW w:w="845" w:type="pct"/>
            <w:gridSpan w:val="2"/>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hanging="32"/>
              <w:contextualSpacing/>
              <w:jc w:val="center"/>
              <w:rPr>
                <w:b/>
                <w:sz w:val="20"/>
                <w:szCs w:val="20"/>
                <w:lang w:val="en-US"/>
              </w:rPr>
            </w:pPr>
            <w:r w:rsidRPr="00B0617A">
              <w:rPr>
                <w:b/>
                <w:sz w:val="20"/>
                <w:szCs w:val="20"/>
              </w:rPr>
              <w:t xml:space="preserve">Кол-во </w:t>
            </w:r>
          </w:p>
          <w:p w:rsidR="007E0D9A" w:rsidRPr="00B0617A" w:rsidRDefault="007E0D9A" w:rsidP="00B0617A">
            <w:pPr>
              <w:suppressAutoHyphens/>
              <w:ind w:left="-108" w:right="-85" w:hanging="32"/>
              <w:contextualSpacing/>
              <w:jc w:val="center"/>
              <w:rPr>
                <w:b/>
                <w:sz w:val="20"/>
                <w:szCs w:val="20"/>
              </w:rPr>
            </w:pPr>
            <w:r w:rsidRPr="00B0617A">
              <w:rPr>
                <w:b/>
                <w:sz w:val="20"/>
                <w:szCs w:val="20"/>
              </w:rPr>
              <w:t>насосов, шт.</w:t>
            </w:r>
          </w:p>
        </w:tc>
        <w:tc>
          <w:tcPr>
            <w:tcW w:w="492" w:type="pct"/>
            <w:vMerge w:val="restart"/>
            <w:shd w:val="clear" w:color="auto" w:fill="BFBFBF" w:themeFill="background1" w:themeFillShade="BF"/>
            <w:tcMar>
              <w:left w:w="28" w:type="dxa"/>
              <w:right w:w="28" w:type="dxa"/>
            </w:tcMar>
            <w:vAlign w:val="center"/>
          </w:tcPr>
          <w:p w:rsidR="007E0D9A" w:rsidRPr="00B0617A" w:rsidRDefault="007E0D9A" w:rsidP="00B0617A">
            <w:pPr>
              <w:suppressAutoHyphens/>
              <w:ind w:left="-108" w:right="-56" w:hanging="52"/>
              <w:contextualSpacing/>
              <w:jc w:val="center"/>
              <w:rPr>
                <w:b/>
                <w:sz w:val="20"/>
                <w:szCs w:val="20"/>
              </w:rPr>
            </w:pPr>
            <w:r w:rsidRPr="00B0617A">
              <w:rPr>
                <w:b/>
                <w:sz w:val="20"/>
                <w:szCs w:val="20"/>
              </w:rPr>
              <w:t>Про</w:t>
            </w:r>
            <w:r w:rsidRPr="00B0617A">
              <w:rPr>
                <w:b/>
                <w:sz w:val="20"/>
                <w:szCs w:val="20"/>
              </w:rPr>
              <w:softHyphen/>
              <w:t>изводи</w:t>
            </w:r>
            <w:r w:rsidRPr="00B0617A">
              <w:rPr>
                <w:b/>
                <w:sz w:val="20"/>
                <w:szCs w:val="20"/>
              </w:rPr>
              <w:softHyphen/>
              <w:t>тель</w:t>
            </w:r>
            <w:r w:rsidRPr="00B0617A">
              <w:rPr>
                <w:b/>
                <w:sz w:val="20"/>
                <w:szCs w:val="20"/>
              </w:rPr>
              <w:softHyphen/>
              <w:t xml:space="preserve">ность, </w:t>
            </w:r>
            <w:r w:rsidR="00255C10" w:rsidRPr="00B0617A">
              <w:rPr>
                <w:b/>
                <w:sz w:val="20"/>
                <w:szCs w:val="20"/>
              </w:rPr>
              <w:t>м³</w:t>
            </w:r>
            <w:r w:rsidRPr="00B0617A">
              <w:rPr>
                <w:b/>
                <w:sz w:val="20"/>
                <w:szCs w:val="20"/>
              </w:rPr>
              <w:t>/</w:t>
            </w:r>
            <w:r w:rsidR="00255C10" w:rsidRPr="00B0617A">
              <w:rPr>
                <w:b/>
                <w:sz w:val="20"/>
                <w:szCs w:val="20"/>
              </w:rPr>
              <w:t>ч</w:t>
            </w:r>
          </w:p>
        </w:tc>
        <w:tc>
          <w:tcPr>
            <w:tcW w:w="369" w:type="pct"/>
            <w:vMerge w:val="restart"/>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hanging="32"/>
              <w:contextualSpacing/>
              <w:jc w:val="center"/>
              <w:rPr>
                <w:b/>
                <w:sz w:val="20"/>
                <w:szCs w:val="20"/>
              </w:rPr>
            </w:pPr>
            <w:r w:rsidRPr="00B0617A">
              <w:rPr>
                <w:b/>
                <w:sz w:val="20"/>
                <w:szCs w:val="20"/>
              </w:rPr>
              <w:t xml:space="preserve">Напор, </w:t>
            </w:r>
            <w:r w:rsidR="00255C10" w:rsidRPr="00B0617A">
              <w:rPr>
                <w:b/>
                <w:sz w:val="20"/>
                <w:szCs w:val="20"/>
              </w:rPr>
              <w:t>м.вод.ст.</w:t>
            </w:r>
          </w:p>
        </w:tc>
        <w:tc>
          <w:tcPr>
            <w:tcW w:w="542" w:type="pct"/>
            <w:vMerge w:val="restart"/>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firstLine="97"/>
              <w:contextualSpacing/>
              <w:jc w:val="center"/>
              <w:rPr>
                <w:b/>
                <w:sz w:val="20"/>
                <w:szCs w:val="20"/>
              </w:rPr>
            </w:pPr>
            <w:r w:rsidRPr="00B0617A">
              <w:rPr>
                <w:b/>
                <w:sz w:val="20"/>
                <w:szCs w:val="20"/>
              </w:rPr>
              <w:t>Год ввода в эксплуа</w:t>
            </w:r>
            <w:r w:rsidRPr="00B0617A">
              <w:rPr>
                <w:b/>
                <w:sz w:val="20"/>
                <w:szCs w:val="20"/>
              </w:rPr>
              <w:softHyphen/>
              <w:t>тацию</w:t>
            </w:r>
          </w:p>
        </w:tc>
        <w:tc>
          <w:tcPr>
            <w:tcW w:w="1046" w:type="pct"/>
            <w:gridSpan w:val="2"/>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hanging="32"/>
              <w:contextualSpacing/>
              <w:jc w:val="center"/>
              <w:rPr>
                <w:b/>
                <w:sz w:val="20"/>
                <w:szCs w:val="20"/>
              </w:rPr>
            </w:pPr>
            <w:r w:rsidRPr="00B0617A">
              <w:rPr>
                <w:b/>
                <w:sz w:val="20"/>
                <w:szCs w:val="20"/>
              </w:rPr>
              <w:t>РЧВ</w:t>
            </w:r>
          </w:p>
        </w:tc>
      </w:tr>
      <w:tr w:rsidR="00AF7D71" w:rsidRPr="00B0617A" w:rsidTr="00681749">
        <w:trPr>
          <w:tblHeader/>
        </w:trPr>
        <w:tc>
          <w:tcPr>
            <w:tcW w:w="236" w:type="pct"/>
            <w:vMerge/>
            <w:shd w:val="clear" w:color="auto" w:fill="BFBFBF" w:themeFill="background1" w:themeFillShade="BF"/>
            <w:tcMar>
              <w:left w:w="28" w:type="dxa"/>
              <w:right w:w="28" w:type="dxa"/>
            </w:tcMar>
            <w:vAlign w:val="center"/>
          </w:tcPr>
          <w:p w:rsidR="007E0D9A" w:rsidRPr="00B0617A" w:rsidRDefault="007E0D9A" w:rsidP="00B0617A">
            <w:pPr>
              <w:suppressAutoHyphens/>
              <w:ind w:left="-468" w:right="-445"/>
              <w:contextualSpacing/>
              <w:jc w:val="center"/>
              <w:rPr>
                <w:sz w:val="20"/>
                <w:szCs w:val="20"/>
              </w:rPr>
            </w:pPr>
          </w:p>
        </w:tc>
        <w:tc>
          <w:tcPr>
            <w:tcW w:w="933" w:type="pct"/>
            <w:vMerge/>
            <w:shd w:val="clear" w:color="auto" w:fill="BFBFBF" w:themeFill="background1" w:themeFillShade="BF"/>
            <w:tcMar>
              <w:left w:w="28" w:type="dxa"/>
              <w:right w:w="28" w:type="dxa"/>
            </w:tcMar>
            <w:vAlign w:val="center"/>
          </w:tcPr>
          <w:p w:rsidR="007E0D9A" w:rsidRPr="00B0617A" w:rsidRDefault="007E0D9A" w:rsidP="00B0617A">
            <w:pPr>
              <w:suppressAutoHyphens/>
              <w:contextualSpacing/>
              <w:jc w:val="center"/>
              <w:rPr>
                <w:sz w:val="20"/>
                <w:szCs w:val="20"/>
              </w:rPr>
            </w:pPr>
          </w:p>
        </w:tc>
        <w:tc>
          <w:tcPr>
            <w:tcW w:w="536" w:type="pct"/>
            <w:vMerge/>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414" w:type="pct"/>
            <w:shd w:val="clear" w:color="auto" w:fill="BFBFBF" w:themeFill="background1" w:themeFillShade="BF"/>
            <w:tcMar>
              <w:left w:w="28" w:type="dxa"/>
              <w:right w:w="28" w:type="dxa"/>
            </w:tcMar>
            <w:vAlign w:val="center"/>
          </w:tcPr>
          <w:p w:rsidR="007E0D9A" w:rsidRPr="00B0617A" w:rsidRDefault="007E0D9A" w:rsidP="00B0617A">
            <w:pPr>
              <w:suppressAutoHyphens/>
              <w:ind w:left="-108" w:right="-108"/>
              <w:contextualSpacing/>
              <w:jc w:val="center"/>
              <w:rPr>
                <w:b/>
                <w:sz w:val="20"/>
                <w:szCs w:val="20"/>
              </w:rPr>
            </w:pPr>
            <w:r w:rsidRPr="00B0617A">
              <w:rPr>
                <w:b/>
                <w:sz w:val="20"/>
                <w:szCs w:val="20"/>
              </w:rPr>
              <w:t>в ра</w:t>
            </w:r>
            <w:r w:rsidRPr="00B0617A">
              <w:rPr>
                <w:b/>
                <w:sz w:val="20"/>
                <w:szCs w:val="20"/>
              </w:rPr>
              <w:softHyphen/>
              <w:t>боте</w:t>
            </w:r>
          </w:p>
        </w:tc>
        <w:tc>
          <w:tcPr>
            <w:tcW w:w="431" w:type="pct"/>
            <w:shd w:val="clear" w:color="auto" w:fill="BFBFBF" w:themeFill="background1" w:themeFillShade="BF"/>
            <w:tcMar>
              <w:left w:w="28" w:type="dxa"/>
              <w:right w:w="28" w:type="dxa"/>
            </w:tcMar>
            <w:vAlign w:val="center"/>
          </w:tcPr>
          <w:p w:rsidR="007E0D9A" w:rsidRPr="00B0617A" w:rsidRDefault="007E0D9A" w:rsidP="00B0617A">
            <w:pPr>
              <w:suppressAutoHyphens/>
              <w:ind w:left="-108" w:right="-108"/>
              <w:contextualSpacing/>
              <w:jc w:val="center"/>
              <w:rPr>
                <w:b/>
                <w:sz w:val="20"/>
                <w:szCs w:val="20"/>
              </w:rPr>
            </w:pPr>
            <w:r w:rsidRPr="00B0617A">
              <w:rPr>
                <w:b/>
                <w:sz w:val="20"/>
                <w:szCs w:val="20"/>
              </w:rPr>
              <w:t>в ре</w:t>
            </w:r>
            <w:r w:rsidRPr="00B0617A">
              <w:rPr>
                <w:b/>
                <w:sz w:val="20"/>
                <w:szCs w:val="20"/>
              </w:rPr>
              <w:softHyphen/>
              <w:t>зерве</w:t>
            </w:r>
          </w:p>
        </w:tc>
        <w:tc>
          <w:tcPr>
            <w:tcW w:w="492" w:type="pct"/>
            <w:vMerge/>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369" w:type="pct"/>
            <w:vMerge/>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542" w:type="pct"/>
            <w:vMerge/>
            <w:shd w:val="clear" w:color="auto" w:fill="BFBFBF" w:themeFill="background1" w:themeFillShade="BF"/>
            <w:tcMar>
              <w:left w:w="28" w:type="dxa"/>
              <w:right w:w="28" w:type="dxa"/>
            </w:tcMar>
            <w:vAlign w:val="center"/>
          </w:tcPr>
          <w:p w:rsidR="007E0D9A" w:rsidRPr="00B0617A" w:rsidRDefault="007E0D9A" w:rsidP="00B0617A">
            <w:pPr>
              <w:suppressAutoHyphens/>
              <w:ind w:left="-108" w:right="-85" w:hanging="32"/>
              <w:contextualSpacing/>
              <w:jc w:val="center"/>
              <w:rPr>
                <w:b/>
                <w:sz w:val="20"/>
                <w:szCs w:val="20"/>
              </w:rPr>
            </w:pPr>
          </w:p>
        </w:tc>
        <w:tc>
          <w:tcPr>
            <w:tcW w:w="554" w:type="pct"/>
            <w:shd w:val="clear" w:color="auto" w:fill="BFBFBF" w:themeFill="background1" w:themeFillShade="BF"/>
            <w:tcMar>
              <w:left w:w="28" w:type="dxa"/>
              <w:right w:w="28" w:type="dxa"/>
            </w:tcMar>
            <w:vAlign w:val="center"/>
          </w:tcPr>
          <w:p w:rsidR="002E6726" w:rsidRPr="00B0617A" w:rsidRDefault="007E0D9A" w:rsidP="00B0617A">
            <w:pPr>
              <w:suppressAutoHyphens/>
              <w:ind w:left="-108" w:right="-85" w:hanging="32"/>
              <w:contextualSpacing/>
              <w:jc w:val="center"/>
              <w:rPr>
                <w:b/>
                <w:sz w:val="20"/>
                <w:szCs w:val="20"/>
              </w:rPr>
            </w:pPr>
            <w:r w:rsidRPr="00B0617A">
              <w:rPr>
                <w:b/>
                <w:sz w:val="20"/>
                <w:szCs w:val="20"/>
              </w:rPr>
              <w:t xml:space="preserve">Объем, </w:t>
            </w:r>
          </w:p>
          <w:p w:rsidR="007E0D9A" w:rsidRPr="00B0617A" w:rsidRDefault="002E6726" w:rsidP="00B0617A">
            <w:pPr>
              <w:suppressAutoHyphens/>
              <w:ind w:left="-108" w:right="-85" w:hanging="32"/>
              <w:contextualSpacing/>
              <w:jc w:val="center"/>
              <w:rPr>
                <w:b/>
                <w:sz w:val="20"/>
                <w:szCs w:val="20"/>
              </w:rPr>
            </w:pPr>
            <w:r w:rsidRPr="00B0617A">
              <w:rPr>
                <w:b/>
                <w:sz w:val="20"/>
                <w:szCs w:val="20"/>
              </w:rPr>
              <w:t>м³</w:t>
            </w:r>
          </w:p>
        </w:tc>
        <w:tc>
          <w:tcPr>
            <w:tcW w:w="492" w:type="pct"/>
            <w:shd w:val="clear" w:color="auto" w:fill="BFBFBF" w:themeFill="background1" w:themeFillShade="BF"/>
            <w:tcMar>
              <w:left w:w="28" w:type="dxa"/>
              <w:right w:w="28" w:type="dxa"/>
            </w:tcMar>
            <w:vAlign w:val="center"/>
          </w:tcPr>
          <w:p w:rsidR="002E6726" w:rsidRPr="00B0617A" w:rsidRDefault="007E0D9A" w:rsidP="00B0617A">
            <w:pPr>
              <w:suppressAutoHyphens/>
              <w:ind w:left="-108" w:right="-85" w:hanging="32"/>
              <w:contextualSpacing/>
              <w:jc w:val="center"/>
              <w:rPr>
                <w:b/>
                <w:sz w:val="20"/>
                <w:szCs w:val="20"/>
              </w:rPr>
            </w:pPr>
            <w:r w:rsidRPr="00B0617A">
              <w:rPr>
                <w:b/>
                <w:sz w:val="20"/>
                <w:szCs w:val="20"/>
              </w:rPr>
              <w:t>Кол-во,</w:t>
            </w:r>
          </w:p>
          <w:p w:rsidR="007E0D9A" w:rsidRPr="00B0617A" w:rsidRDefault="007E0D9A" w:rsidP="00B0617A">
            <w:pPr>
              <w:suppressAutoHyphens/>
              <w:ind w:left="-108" w:right="-85" w:hanging="32"/>
              <w:contextualSpacing/>
              <w:jc w:val="center"/>
              <w:rPr>
                <w:b/>
                <w:sz w:val="20"/>
                <w:szCs w:val="20"/>
              </w:rPr>
            </w:pPr>
            <w:r w:rsidRPr="00B0617A">
              <w:rPr>
                <w:b/>
                <w:sz w:val="20"/>
                <w:szCs w:val="20"/>
              </w:rPr>
              <w:t>шт.</w:t>
            </w:r>
          </w:p>
        </w:tc>
      </w:tr>
      <w:tr w:rsidR="00AF7D71" w:rsidRPr="00B0617A" w:rsidTr="00681749">
        <w:tc>
          <w:tcPr>
            <w:tcW w:w="236"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1</w:t>
            </w:r>
          </w:p>
        </w:tc>
        <w:tc>
          <w:tcPr>
            <w:tcW w:w="933" w:type="pct"/>
            <w:tcMar>
              <w:left w:w="28" w:type="dxa"/>
              <w:right w:w="28" w:type="dxa"/>
            </w:tcMar>
            <w:vAlign w:val="center"/>
          </w:tcPr>
          <w:p w:rsidR="007E0D9A" w:rsidRPr="00B0617A" w:rsidRDefault="007E0D9A" w:rsidP="00B0617A">
            <w:pPr>
              <w:suppressAutoHyphens/>
              <w:ind w:right="-108"/>
              <w:contextualSpacing/>
              <w:rPr>
                <w:sz w:val="20"/>
                <w:szCs w:val="20"/>
              </w:rPr>
            </w:pPr>
            <w:r w:rsidRPr="00B0617A">
              <w:rPr>
                <w:sz w:val="20"/>
                <w:szCs w:val="20"/>
              </w:rPr>
              <w:t>Насосная станция 1-го подъема (погружные насосы)</w:t>
            </w:r>
          </w:p>
        </w:tc>
        <w:tc>
          <w:tcPr>
            <w:tcW w:w="536" w:type="pct"/>
            <w:tcMar>
              <w:left w:w="28" w:type="dxa"/>
              <w:right w:w="28" w:type="dxa"/>
            </w:tcMar>
            <w:vAlign w:val="center"/>
          </w:tcPr>
          <w:p w:rsidR="007E0D9A" w:rsidRPr="00B0617A" w:rsidRDefault="007E0D9A" w:rsidP="00B0617A">
            <w:pPr>
              <w:suppressAutoHyphens/>
              <w:ind w:left="-108" w:right="-108"/>
              <w:contextualSpacing/>
              <w:jc w:val="center"/>
              <w:rPr>
                <w:sz w:val="20"/>
                <w:szCs w:val="20"/>
                <w:lang w:val="en-US"/>
              </w:rPr>
            </w:pPr>
            <w:r w:rsidRPr="00B0617A">
              <w:rPr>
                <w:sz w:val="20"/>
                <w:szCs w:val="20"/>
                <w:lang w:val="en-US"/>
              </w:rPr>
              <w:t>Grundfos SP 215-2AA AE 2050</w:t>
            </w:r>
          </w:p>
        </w:tc>
        <w:tc>
          <w:tcPr>
            <w:tcW w:w="414"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w:t>
            </w:r>
          </w:p>
        </w:tc>
        <w:tc>
          <w:tcPr>
            <w:tcW w:w="431"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3</w:t>
            </w:r>
          </w:p>
        </w:tc>
        <w:tc>
          <w:tcPr>
            <w:tcW w:w="492" w:type="pct"/>
            <w:tcMar>
              <w:left w:w="28" w:type="dxa"/>
              <w:right w:w="28" w:type="dxa"/>
            </w:tcMar>
            <w:vAlign w:val="center"/>
          </w:tcPr>
          <w:p w:rsidR="007E0D9A" w:rsidRPr="00B0617A" w:rsidRDefault="007E0D9A" w:rsidP="00B0617A">
            <w:pPr>
              <w:suppressAutoHyphens/>
              <w:contextualSpacing/>
              <w:jc w:val="center"/>
              <w:rPr>
                <w:sz w:val="20"/>
                <w:szCs w:val="20"/>
                <w:lang w:val="en-US"/>
              </w:rPr>
            </w:pPr>
            <w:r w:rsidRPr="00B0617A">
              <w:rPr>
                <w:sz w:val="20"/>
                <w:szCs w:val="20"/>
                <w:lang w:val="en-US"/>
              </w:rPr>
              <w:t>215</w:t>
            </w:r>
          </w:p>
        </w:tc>
        <w:tc>
          <w:tcPr>
            <w:tcW w:w="369" w:type="pct"/>
            <w:tcMar>
              <w:left w:w="28" w:type="dxa"/>
              <w:right w:w="28" w:type="dxa"/>
            </w:tcMar>
            <w:vAlign w:val="center"/>
          </w:tcPr>
          <w:p w:rsidR="007E0D9A" w:rsidRPr="00B0617A" w:rsidRDefault="007E0D9A" w:rsidP="00B0617A">
            <w:pPr>
              <w:suppressAutoHyphens/>
              <w:ind w:left="-119" w:right="-124"/>
              <w:contextualSpacing/>
              <w:jc w:val="center"/>
              <w:rPr>
                <w:sz w:val="20"/>
                <w:szCs w:val="20"/>
              </w:rPr>
            </w:pPr>
            <w:r w:rsidRPr="00B0617A">
              <w:rPr>
                <w:sz w:val="20"/>
                <w:szCs w:val="20"/>
              </w:rPr>
              <w:t>32</w:t>
            </w:r>
          </w:p>
        </w:tc>
        <w:tc>
          <w:tcPr>
            <w:tcW w:w="54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2006</w:t>
            </w:r>
          </w:p>
        </w:tc>
        <w:tc>
          <w:tcPr>
            <w:tcW w:w="554"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w:t>
            </w:r>
          </w:p>
        </w:tc>
        <w:tc>
          <w:tcPr>
            <w:tcW w:w="492" w:type="pct"/>
            <w:tcMar>
              <w:left w:w="28" w:type="dxa"/>
              <w:right w:w="28" w:type="dxa"/>
            </w:tcMar>
            <w:vAlign w:val="center"/>
          </w:tcPr>
          <w:p w:rsidR="007E0D9A" w:rsidRPr="00B0617A" w:rsidRDefault="007E0D9A" w:rsidP="00B0617A">
            <w:pPr>
              <w:suppressAutoHyphens/>
              <w:ind w:right="-108"/>
              <w:contextualSpacing/>
              <w:jc w:val="center"/>
              <w:rPr>
                <w:sz w:val="20"/>
                <w:szCs w:val="20"/>
              </w:rPr>
            </w:pPr>
            <w:r w:rsidRPr="00B0617A">
              <w:rPr>
                <w:sz w:val="20"/>
                <w:szCs w:val="20"/>
              </w:rPr>
              <w:t>-</w:t>
            </w:r>
          </w:p>
        </w:tc>
      </w:tr>
      <w:tr w:rsidR="00AF7D71" w:rsidRPr="00B0617A" w:rsidTr="00681749">
        <w:tc>
          <w:tcPr>
            <w:tcW w:w="236" w:type="pct"/>
            <w:vMerge w:val="restar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2</w:t>
            </w:r>
          </w:p>
        </w:tc>
        <w:tc>
          <w:tcPr>
            <w:tcW w:w="933" w:type="pct"/>
            <w:vMerge w:val="restart"/>
            <w:tcMar>
              <w:left w:w="28" w:type="dxa"/>
              <w:right w:w="28" w:type="dxa"/>
            </w:tcMar>
            <w:vAlign w:val="center"/>
          </w:tcPr>
          <w:p w:rsidR="007E0D9A" w:rsidRPr="00B0617A" w:rsidRDefault="007E0D9A" w:rsidP="00B0617A">
            <w:pPr>
              <w:suppressAutoHyphens/>
              <w:ind w:right="-108"/>
              <w:contextualSpacing/>
              <w:rPr>
                <w:sz w:val="20"/>
                <w:szCs w:val="20"/>
              </w:rPr>
            </w:pPr>
            <w:r w:rsidRPr="00B0617A">
              <w:rPr>
                <w:sz w:val="20"/>
                <w:szCs w:val="20"/>
              </w:rPr>
              <w:t>Насосная станция 2-го подъема (сетевые насосы)</w:t>
            </w:r>
          </w:p>
        </w:tc>
        <w:tc>
          <w:tcPr>
            <w:tcW w:w="536" w:type="pct"/>
            <w:tcMar>
              <w:left w:w="28" w:type="dxa"/>
              <w:right w:w="28" w:type="dxa"/>
            </w:tcMar>
            <w:vAlign w:val="center"/>
          </w:tcPr>
          <w:p w:rsidR="007E0D9A" w:rsidRPr="00B0617A" w:rsidRDefault="007E0D9A" w:rsidP="00B0617A">
            <w:pPr>
              <w:suppressAutoHyphens/>
              <w:ind w:left="-108" w:right="-108"/>
              <w:contextualSpacing/>
              <w:jc w:val="center"/>
              <w:rPr>
                <w:sz w:val="20"/>
                <w:szCs w:val="20"/>
              </w:rPr>
            </w:pPr>
            <w:r w:rsidRPr="00B0617A">
              <w:rPr>
                <w:sz w:val="20"/>
                <w:szCs w:val="20"/>
              </w:rPr>
              <w:t>ЦНС 180/212</w:t>
            </w:r>
          </w:p>
        </w:tc>
        <w:tc>
          <w:tcPr>
            <w:tcW w:w="414"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w:t>
            </w:r>
          </w:p>
        </w:tc>
        <w:tc>
          <w:tcPr>
            <w:tcW w:w="431"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w:t>
            </w:r>
          </w:p>
        </w:tc>
        <w:tc>
          <w:tcPr>
            <w:tcW w:w="49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180</w:t>
            </w:r>
          </w:p>
        </w:tc>
        <w:tc>
          <w:tcPr>
            <w:tcW w:w="369" w:type="pct"/>
            <w:tcMar>
              <w:left w:w="28" w:type="dxa"/>
              <w:right w:w="28" w:type="dxa"/>
            </w:tcMar>
            <w:vAlign w:val="center"/>
          </w:tcPr>
          <w:p w:rsidR="007E0D9A" w:rsidRPr="00B0617A" w:rsidRDefault="007E0D9A" w:rsidP="00B0617A">
            <w:pPr>
              <w:suppressAutoHyphens/>
              <w:ind w:left="-119" w:right="-124"/>
              <w:contextualSpacing/>
              <w:jc w:val="center"/>
              <w:rPr>
                <w:sz w:val="20"/>
                <w:szCs w:val="20"/>
              </w:rPr>
            </w:pPr>
            <w:r w:rsidRPr="00B0617A">
              <w:rPr>
                <w:sz w:val="20"/>
                <w:szCs w:val="20"/>
              </w:rPr>
              <w:t>212</w:t>
            </w:r>
          </w:p>
        </w:tc>
        <w:tc>
          <w:tcPr>
            <w:tcW w:w="54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2006</w:t>
            </w:r>
          </w:p>
        </w:tc>
        <w:tc>
          <w:tcPr>
            <w:tcW w:w="554"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w:t>
            </w:r>
          </w:p>
        </w:tc>
        <w:tc>
          <w:tcPr>
            <w:tcW w:w="492" w:type="pct"/>
            <w:tcMar>
              <w:left w:w="28" w:type="dxa"/>
              <w:right w:w="28" w:type="dxa"/>
            </w:tcMar>
            <w:vAlign w:val="center"/>
          </w:tcPr>
          <w:p w:rsidR="007E0D9A" w:rsidRPr="00B0617A" w:rsidRDefault="007E0D9A" w:rsidP="00B0617A">
            <w:pPr>
              <w:suppressAutoHyphens/>
              <w:ind w:right="-108"/>
              <w:contextualSpacing/>
              <w:jc w:val="center"/>
              <w:rPr>
                <w:sz w:val="20"/>
                <w:szCs w:val="20"/>
              </w:rPr>
            </w:pPr>
            <w:r w:rsidRPr="00B0617A">
              <w:rPr>
                <w:sz w:val="20"/>
                <w:szCs w:val="20"/>
              </w:rPr>
              <w:t>-</w:t>
            </w:r>
          </w:p>
        </w:tc>
      </w:tr>
      <w:tr w:rsidR="00AF7D71" w:rsidRPr="00B0617A" w:rsidTr="00681749">
        <w:tc>
          <w:tcPr>
            <w:tcW w:w="236" w:type="pct"/>
            <w:vMerge/>
            <w:tcMar>
              <w:left w:w="28" w:type="dxa"/>
              <w:right w:w="28" w:type="dxa"/>
            </w:tcMar>
            <w:vAlign w:val="center"/>
          </w:tcPr>
          <w:p w:rsidR="007E0D9A" w:rsidRPr="00B0617A" w:rsidRDefault="007E0D9A" w:rsidP="00B0617A">
            <w:pPr>
              <w:suppressAutoHyphens/>
              <w:ind w:left="-468" w:right="-445"/>
              <w:contextualSpacing/>
              <w:jc w:val="center"/>
              <w:rPr>
                <w:sz w:val="20"/>
                <w:szCs w:val="20"/>
              </w:rPr>
            </w:pPr>
          </w:p>
        </w:tc>
        <w:tc>
          <w:tcPr>
            <w:tcW w:w="933" w:type="pct"/>
            <w:vMerge/>
            <w:tcMar>
              <w:left w:w="28" w:type="dxa"/>
              <w:right w:w="28" w:type="dxa"/>
            </w:tcMar>
            <w:vAlign w:val="center"/>
          </w:tcPr>
          <w:p w:rsidR="007E0D9A" w:rsidRPr="00B0617A" w:rsidRDefault="007E0D9A" w:rsidP="00B0617A">
            <w:pPr>
              <w:suppressAutoHyphens/>
              <w:ind w:right="-108"/>
              <w:contextualSpacing/>
              <w:rPr>
                <w:sz w:val="20"/>
                <w:szCs w:val="20"/>
              </w:rPr>
            </w:pPr>
          </w:p>
        </w:tc>
        <w:tc>
          <w:tcPr>
            <w:tcW w:w="536" w:type="pct"/>
            <w:tcMar>
              <w:left w:w="28" w:type="dxa"/>
              <w:right w:w="28" w:type="dxa"/>
            </w:tcMar>
            <w:vAlign w:val="center"/>
          </w:tcPr>
          <w:p w:rsidR="007E0D9A" w:rsidRPr="00B0617A" w:rsidRDefault="007E0D9A" w:rsidP="00B0617A">
            <w:pPr>
              <w:suppressAutoHyphens/>
              <w:ind w:left="-108" w:right="-108"/>
              <w:contextualSpacing/>
              <w:jc w:val="center"/>
              <w:rPr>
                <w:sz w:val="20"/>
                <w:szCs w:val="20"/>
              </w:rPr>
            </w:pPr>
            <w:r w:rsidRPr="00B0617A">
              <w:rPr>
                <w:sz w:val="20"/>
                <w:szCs w:val="20"/>
              </w:rPr>
              <w:t>1Д 160/112</w:t>
            </w:r>
          </w:p>
        </w:tc>
        <w:tc>
          <w:tcPr>
            <w:tcW w:w="414"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w:t>
            </w:r>
          </w:p>
        </w:tc>
        <w:tc>
          <w:tcPr>
            <w:tcW w:w="431"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w:t>
            </w:r>
          </w:p>
        </w:tc>
        <w:tc>
          <w:tcPr>
            <w:tcW w:w="49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160</w:t>
            </w:r>
          </w:p>
        </w:tc>
        <w:tc>
          <w:tcPr>
            <w:tcW w:w="369" w:type="pct"/>
            <w:tcMar>
              <w:left w:w="28" w:type="dxa"/>
              <w:right w:w="28" w:type="dxa"/>
            </w:tcMar>
            <w:vAlign w:val="center"/>
          </w:tcPr>
          <w:p w:rsidR="007E0D9A" w:rsidRPr="00B0617A" w:rsidRDefault="007E0D9A" w:rsidP="00B0617A">
            <w:pPr>
              <w:suppressAutoHyphens/>
              <w:ind w:left="-119" w:right="-124"/>
              <w:contextualSpacing/>
              <w:jc w:val="center"/>
              <w:rPr>
                <w:sz w:val="20"/>
                <w:szCs w:val="20"/>
              </w:rPr>
            </w:pPr>
            <w:r w:rsidRPr="00B0617A">
              <w:rPr>
                <w:sz w:val="20"/>
                <w:szCs w:val="20"/>
              </w:rPr>
              <w:t>112</w:t>
            </w:r>
          </w:p>
        </w:tc>
        <w:tc>
          <w:tcPr>
            <w:tcW w:w="54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2016</w:t>
            </w:r>
          </w:p>
        </w:tc>
        <w:tc>
          <w:tcPr>
            <w:tcW w:w="554"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w:t>
            </w:r>
          </w:p>
        </w:tc>
        <w:tc>
          <w:tcPr>
            <w:tcW w:w="492" w:type="pct"/>
            <w:tcMar>
              <w:left w:w="28" w:type="dxa"/>
              <w:right w:w="28" w:type="dxa"/>
            </w:tcMar>
            <w:vAlign w:val="center"/>
          </w:tcPr>
          <w:p w:rsidR="007E0D9A" w:rsidRPr="00B0617A" w:rsidRDefault="007E0D9A" w:rsidP="00B0617A">
            <w:pPr>
              <w:suppressAutoHyphens/>
              <w:ind w:right="-108"/>
              <w:contextualSpacing/>
              <w:jc w:val="center"/>
              <w:rPr>
                <w:sz w:val="20"/>
                <w:szCs w:val="20"/>
              </w:rPr>
            </w:pPr>
            <w:r w:rsidRPr="00B0617A">
              <w:rPr>
                <w:sz w:val="20"/>
                <w:szCs w:val="20"/>
              </w:rPr>
              <w:t>-</w:t>
            </w:r>
          </w:p>
        </w:tc>
      </w:tr>
      <w:tr w:rsidR="00AF7D71" w:rsidRPr="00B0617A" w:rsidTr="00681749">
        <w:trPr>
          <w:trHeight w:val="773"/>
        </w:trPr>
        <w:tc>
          <w:tcPr>
            <w:tcW w:w="236"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3</w:t>
            </w:r>
          </w:p>
        </w:tc>
        <w:tc>
          <w:tcPr>
            <w:tcW w:w="933" w:type="pct"/>
            <w:tcMar>
              <w:left w:w="28" w:type="dxa"/>
              <w:right w:w="28" w:type="dxa"/>
            </w:tcMar>
            <w:vAlign w:val="center"/>
          </w:tcPr>
          <w:p w:rsidR="007E0D9A" w:rsidRPr="00B0617A" w:rsidRDefault="007E0D9A" w:rsidP="00B0617A">
            <w:pPr>
              <w:suppressAutoHyphens/>
              <w:ind w:right="-108"/>
              <w:contextualSpacing/>
              <w:rPr>
                <w:sz w:val="20"/>
                <w:szCs w:val="20"/>
              </w:rPr>
            </w:pPr>
            <w:r w:rsidRPr="00B0617A">
              <w:rPr>
                <w:sz w:val="20"/>
                <w:szCs w:val="20"/>
              </w:rPr>
              <w:t>Насосная пе</w:t>
            </w:r>
            <w:r w:rsidRPr="00B0617A">
              <w:rPr>
                <w:sz w:val="20"/>
                <w:szCs w:val="20"/>
              </w:rPr>
              <w:softHyphen/>
              <w:t>рекачки (сете</w:t>
            </w:r>
            <w:r w:rsidRPr="00B0617A">
              <w:rPr>
                <w:sz w:val="20"/>
                <w:szCs w:val="20"/>
              </w:rPr>
              <w:softHyphen/>
              <w:t>вые насосы)</w:t>
            </w:r>
          </w:p>
        </w:tc>
        <w:tc>
          <w:tcPr>
            <w:tcW w:w="536" w:type="pct"/>
            <w:tcMar>
              <w:left w:w="28" w:type="dxa"/>
              <w:right w:w="28" w:type="dxa"/>
            </w:tcMar>
            <w:vAlign w:val="center"/>
          </w:tcPr>
          <w:p w:rsidR="007E0D9A" w:rsidRPr="00B0617A" w:rsidRDefault="007E0D9A" w:rsidP="00B0617A">
            <w:pPr>
              <w:suppressAutoHyphens/>
              <w:ind w:left="-108" w:right="-108"/>
              <w:contextualSpacing/>
              <w:jc w:val="center"/>
              <w:rPr>
                <w:sz w:val="20"/>
                <w:szCs w:val="20"/>
              </w:rPr>
            </w:pPr>
            <w:r w:rsidRPr="00B0617A">
              <w:rPr>
                <w:sz w:val="20"/>
                <w:szCs w:val="20"/>
              </w:rPr>
              <w:t>Д 320/50</w:t>
            </w:r>
          </w:p>
        </w:tc>
        <w:tc>
          <w:tcPr>
            <w:tcW w:w="414"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w:t>
            </w:r>
          </w:p>
        </w:tc>
        <w:tc>
          <w:tcPr>
            <w:tcW w:w="431"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w:t>
            </w:r>
          </w:p>
        </w:tc>
        <w:tc>
          <w:tcPr>
            <w:tcW w:w="49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320</w:t>
            </w:r>
          </w:p>
        </w:tc>
        <w:tc>
          <w:tcPr>
            <w:tcW w:w="369" w:type="pct"/>
            <w:tcMar>
              <w:left w:w="28" w:type="dxa"/>
              <w:right w:w="28" w:type="dxa"/>
            </w:tcMar>
            <w:vAlign w:val="center"/>
          </w:tcPr>
          <w:p w:rsidR="007E0D9A" w:rsidRPr="00B0617A" w:rsidRDefault="007E0D9A" w:rsidP="00B0617A">
            <w:pPr>
              <w:suppressAutoHyphens/>
              <w:ind w:left="-119" w:right="-124"/>
              <w:contextualSpacing/>
              <w:jc w:val="center"/>
              <w:rPr>
                <w:sz w:val="20"/>
                <w:szCs w:val="20"/>
              </w:rPr>
            </w:pPr>
            <w:r w:rsidRPr="00B0617A">
              <w:rPr>
                <w:sz w:val="20"/>
                <w:szCs w:val="20"/>
              </w:rPr>
              <w:t>50</w:t>
            </w:r>
          </w:p>
        </w:tc>
        <w:tc>
          <w:tcPr>
            <w:tcW w:w="54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2006</w:t>
            </w:r>
          </w:p>
        </w:tc>
        <w:tc>
          <w:tcPr>
            <w:tcW w:w="554"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50</w:t>
            </w:r>
          </w:p>
        </w:tc>
        <w:tc>
          <w:tcPr>
            <w:tcW w:w="492" w:type="pct"/>
            <w:tcMar>
              <w:left w:w="28" w:type="dxa"/>
              <w:right w:w="28" w:type="dxa"/>
            </w:tcMar>
            <w:vAlign w:val="center"/>
          </w:tcPr>
          <w:p w:rsidR="007E0D9A" w:rsidRPr="00B0617A" w:rsidRDefault="007E0D9A" w:rsidP="00B0617A">
            <w:pPr>
              <w:suppressAutoHyphens/>
              <w:ind w:right="-108"/>
              <w:contextualSpacing/>
              <w:jc w:val="center"/>
              <w:rPr>
                <w:sz w:val="20"/>
                <w:szCs w:val="20"/>
              </w:rPr>
            </w:pPr>
            <w:r w:rsidRPr="00B0617A">
              <w:rPr>
                <w:sz w:val="20"/>
                <w:szCs w:val="20"/>
              </w:rPr>
              <w:t>2</w:t>
            </w:r>
          </w:p>
        </w:tc>
      </w:tr>
      <w:tr w:rsidR="00AF7D71" w:rsidRPr="00B0617A" w:rsidTr="00681749">
        <w:tc>
          <w:tcPr>
            <w:tcW w:w="236"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4</w:t>
            </w:r>
          </w:p>
        </w:tc>
        <w:tc>
          <w:tcPr>
            <w:tcW w:w="933" w:type="pct"/>
            <w:tcMar>
              <w:left w:w="28" w:type="dxa"/>
              <w:right w:w="28" w:type="dxa"/>
            </w:tcMar>
            <w:vAlign w:val="center"/>
          </w:tcPr>
          <w:p w:rsidR="007E0D9A" w:rsidRPr="00B0617A" w:rsidRDefault="007E0D9A" w:rsidP="00B0617A">
            <w:pPr>
              <w:suppressAutoHyphens/>
              <w:ind w:right="-108"/>
              <w:contextualSpacing/>
              <w:rPr>
                <w:sz w:val="20"/>
                <w:szCs w:val="20"/>
              </w:rPr>
            </w:pPr>
            <w:r w:rsidRPr="00B0617A">
              <w:rPr>
                <w:sz w:val="20"/>
                <w:szCs w:val="20"/>
              </w:rPr>
              <w:t>Насосная станция сточной воды</w:t>
            </w:r>
          </w:p>
        </w:tc>
        <w:tc>
          <w:tcPr>
            <w:tcW w:w="536" w:type="pct"/>
            <w:tcMar>
              <w:left w:w="28" w:type="dxa"/>
              <w:right w:w="28" w:type="dxa"/>
            </w:tcMar>
            <w:vAlign w:val="center"/>
          </w:tcPr>
          <w:p w:rsidR="007E0D9A" w:rsidRPr="00B0617A" w:rsidRDefault="007E0D9A" w:rsidP="00B0617A">
            <w:pPr>
              <w:suppressAutoHyphens/>
              <w:ind w:left="-108" w:right="-108"/>
              <w:contextualSpacing/>
              <w:jc w:val="center"/>
              <w:rPr>
                <w:sz w:val="20"/>
                <w:szCs w:val="20"/>
              </w:rPr>
            </w:pPr>
            <w:r w:rsidRPr="00B0617A">
              <w:rPr>
                <w:sz w:val="20"/>
                <w:szCs w:val="20"/>
              </w:rPr>
              <w:t>СМ 150-125-315-4</w:t>
            </w:r>
          </w:p>
        </w:tc>
        <w:tc>
          <w:tcPr>
            <w:tcW w:w="414"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w:t>
            </w:r>
          </w:p>
        </w:tc>
        <w:tc>
          <w:tcPr>
            <w:tcW w:w="431"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w:t>
            </w:r>
          </w:p>
        </w:tc>
        <w:tc>
          <w:tcPr>
            <w:tcW w:w="49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150</w:t>
            </w:r>
          </w:p>
        </w:tc>
        <w:tc>
          <w:tcPr>
            <w:tcW w:w="369" w:type="pct"/>
            <w:tcMar>
              <w:left w:w="28" w:type="dxa"/>
              <w:right w:w="28" w:type="dxa"/>
            </w:tcMar>
            <w:vAlign w:val="center"/>
          </w:tcPr>
          <w:p w:rsidR="007E0D9A" w:rsidRPr="00B0617A" w:rsidRDefault="007E0D9A" w:rsidP="00B0617A">
            <w:pPr>
              <w:suppressAutoHyphens/>
              <w:ind w:left="-119" w:right="-124"/>
              <w:contextualSpacing/>
              <w:jc w:val="center"/>
              <w:rPr>
                <w:sz w:val="20"/>
                <w:szCs w:val="20"/>
              </w:rPr>
            </w:pPr>
            <w:r w:rsidRPr="00B0617A">
              <w:rPr>
                <w:sz w:val="20"/>
                <w:szCs w:val="20"/>
              </w:rPr>
              <w:t>125</w:t>
            </w:r>
          </w:p>
        </w:tc>
        <w:tc>
          <w:tcPr>
            <w:tcW w:w="54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2006</w:t>
            </w:r>
          </w:p>
        </w:tc>
        <w:tc>
          <w:tcPr>
            <w:tcW w:w="554"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w:t>
            </w:r>
          </w:p>
        </w:tc>
        <w:tc>
          <w:tcPr>
            <w:tcW w:w="492" w:type="pct"/>
            <w:tcMar>
              <w:left w:w="28" w:type="dxa"/>
              <w:right w:w="28" w:type="dxa"/>
            </w:tcMar>
            <w:vAlign w:val="center"/>
          </w:tcPr>
          <w:p w:rsidR="007E0D9A" w:rsidRPr="00B0617A" w:rsidRDefault="007E0D9A" w:rsidP="00B0617A">
            <w:pPr>
              <w:suppressAutoHyphens/>
              <w:ind w:right="-108"/>
              <w:contextualSpacing/>
              <w:jc w:val="center"/>
              <w:rPr>
                <w:sz w:val="20"/>
                <w:szCs w:val="20"/>
              </w:rPr>
            </w:pPr>
            <w:r w:rsidRPr="00B0617A">
              <w:rPr>
                <w:sz w:val="20"/>
                <w:szCs w:val="20"/>
              </w:rPr>
              <w:t>-</w:t>
            </w:r>
          </w:p>
        </w:tc>
      </w:tr>
      <w:tr w:rsidR="00AF7D71" w:rsidRPr="00B0617A" w:rsidTr="00681749">
        <w:tc>
          <w:tcPr>
            <w:tcW w:w="236" w:type="pct"/>
            <w:vMerge w:val="restar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5</w:t>
            </w:r>
          </w:p>
        </w:tc>
        <w:tc>
          <w:tcPr>
            <w:tcW w:w="933" w:type="pct"/>
            <w:vMerge w:val="restart"/>
            <w:tcMar>
              <w:left w:w="28" w:type="dxa"/>
              <w:right w:w="28" w:type="dxa"/>
            </w:tcMar>
            <w:vAlign w:val="center"/>
          </w:tcPr>
          <w:p w:rsidR="007E0D9A" w:rsidRPr="00B0617A" w:rsidRDefault="00AF7D71" w:rsidP="00B0617A">
            <w:pPr>
              <w:suppressAutoHyphens/>
              <w:ind w:right="-108"/>
              <w:contextualSpacing/>
              <w:rPr>
                <w:sz w:val="20"/>
                <w:szCs w:val="20"/>
              </w:rPr>
            </w:pPr>
            <w:r w:rsidRPr="00B0617A">
              <w:rPr>
                <w:sz w:val="20"/>
                <w:szCs w:val="20"/>
              </w:rPr>
              <w:t>Насосная станция НФС 4 подъема</w:t>
            </w:r>
          </w:p>
        </w:tc>
        <w:tc>
          <w:tcPr>
            <w:tcW w:w="536" w:type="pct"/>
            <w:tcMar>
              <w:left w:w="28" w:type="dxa"/>
              <w:right w:w="28" w:type="dxa"/>
            </w:tcMar>
            <w:vAlign w:val="center"/>
          </w:tcPr>
          <w:p w:rsidR="007E0D9A" w:rsidRPr="00B0617A" w:rsidRDefault="007E0D9A" w:rsidP="00B0617A">
            <w:pPr>
              <w:suppressAutoHyphens/>
              <w:ind w:left="-108" w:right="-108"/>
              <w:contextualSpacing/>
              <w:jc w:val="center"/>
              <w:rPr>
                <w:sz w:val="20"/>
                <w:szCs w:val="20"/>
              </w:rPr>
            </w:pPr>
            <w:r w:rsidRPr="00B0617A">
              <w:rPr>
                <w:sz w:val="20"/>
                <w:szCs w:val="20"/>
                <w:lang w:val="en-US"/>
              </w:rPr>
              <w:t>Grundfos NK 250-400/365 A2F1AE-SBAQE</w:t>
            </w:r>
          </w:p>
        </w:tc>
        <w:tc>
          <w:tcPr>
            <w:tcW w:w="414"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w:t>
            </w:r>
          </w:p>
        </w:tc>
        <w:tc>
          <w:tcPr>
            <w:tcW w:w="431"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w:t>
            </w:r>
          </w:p>
        </w:tc>
        <w:tc>
          <w:tcPr>
            <w:tcW w:w="49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812</w:t>
            </w:r>
          </w:p>
        </w:tc>
        <w:tc>
          <w:tcPr>
            <w:tcW w:w="369" w:type="pct"/>
            <w:tcMar>
              <w:left w:w="28" w:type="dxa"/>
              <w:right w:w="28" w:type="dxa"/>
            </w:tcMar>
            <w:vAlign w:val="center"/>
          </w:tcPr>
          <w:p w:rsidR="007E0D9A" w:rsidRPr="00B0617A" w:rsidRDefault="007E0D9A" w:rsidP="00B0617A">
            <w:pPr>
              <w:suppressAutoHyphens/>
              <w:ind w:left="-119" w:right="-124"/>
              <w:contextualSpacing/>
              <w:jc w:val="center"/>
              <w:rPr>
                <w:sz w:val="20"/>
                <w:szCs w:val="20"/>
              </w:rPr>
            </w:pPr>
            <w:r w:rsidRPr="00B0617A">
              <w:rPr>
                <w:sz w:val="20"/>
                <w:szCs w:val="20"/>
              </w:rPr>
              <w:t>38,5</w:t>
            </w:r>
          </w:p>
        </w:tc>
        <w:tc>
          <w:tcPr>
            <w:tcW w:w="54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2006</w:t>
            </w:r>
          </w:p>
        </w:tc>
        <w:tc>
          <w:tcPr>
            <w:tcW w:w="554" w:type="pct"/>
            <w:vMerge w:val="restar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6000</w:t>
            </w:r>
          </w:p>
        </w:tc>
        <w:tc>
          <w:tcPr>
            <w:tcW w:w="492" w:type="pct"/>
            <w:vMerge w:val="restart"/>
            <w:tcMar>
              <w:left w:w="28" w:type="dxa"/>
              <w:right w:w="28" w:type="dxa"/>
            </w:tcMar>
            <w:vAlign w:val="center"/>
          </w:tcPr>
          <w:p w:rsidR="007E0D9A" w:rsidRPr="00B0617A" w:rsidRDefault="007E0D9A" w:rsidP="00B0617A">
            <w:pPr>
              <w:suppressAutoHyphens/>
              <w:ind w:right="-108"/>
              <w:contextualSpacing/>
              <w:jc w:val="center"/>
              <w:rPr>
                <w:sz w:val="20"/>
                <w:szCs w:val="20"/>
              </w:rPr>
            </w:pPr>
            <w:r w:rsidRPr="00B0617A">
              <w:rPr>
                <w:sz w:val="20"/>
                <w:szCs w:val="20"/>
              </w:rPr>
              <w:t>2</w:t>
            </w:r>
          </w:p>
        </w:tc>
      </w:tr>
      <w:tr w:rsidR="00AF7D71" w:rsidRPr="00B0617A" w:rsidTr="00681749">
        <w:tc>
          <w:tcPr>
            <w:tcW w:w="236" w:type="pct"/>
            <w:vMerge/>
            <w:tcMar>
              <w:left w:w="28" w:type="dxa"/>
              <w:right w:w="28" w:type="dxa"/>
            </w:tcMar>
            <w:vAlign w:val="center"/>
          </w:tcPr>
          <w:p w:rsidR="007E0D9A" w:rsidRPr="00B0617A" w:rsidRDefault="007E0D9A" w:rsidP="00B0617A">
            <w:pPr>
              <w:suppressAutoHyphens/>
              <w:ind w:left="-468" w:right="-445"/>
              <w:contextualSpacing/>
              <w:jc w:val="center"/>
              <w:rPr>
                <w:sz w:val="20"/>
                <w:szCs w:val="20"/>
              </w:rPr>
            </w:pPr>
          </w:p>
        </w:tc>
        <w:tc>
          <w:tcPr>
            <w:tcW w:w="933" w:type="pct"/>
            <w:vMerge/>
            <w:tcMar>
              <w:left w:w="28" w:type="dxa"/>
              <w:right w:w="28" w:type="dxa"/>
            </w:tcMar>
            <w:vAlign w:val="center"/>
          </w:tcPr>
          <w:p w:rsidR="007E0D9A" w:rsidRPr="00B0617A" w:rsidRDefault="007E0D9A" w:rsidP="00B0617A">
            <w:pPr>
              <w:suppressAutoHyphens/>
              <w:ind w:right="-108"/>
              <w:contextualSpacing/>
              <w:rPr>
                <w:sz w:val="20"/>
                <w:szCs w:val="20"/>
              </w:rPr>
            </w:pPr>
          </w:p>
        </w:tc>
        <w:tc>
          <w:tcPr>
            <w:tcW w:w="536" w:type="pct"/>
            <w:tcMar>
              <w:left w:w="28" w:type="dxa"/>
              <w:right w:w="28" w:type="dxa"/>
            </w:tcMar>
            <w:vAlign w:val="center"/>
          </w:tcPr>
          <w:p w:rsidR="007E0D9A" w:rsidRPr="00B0617A" w:rsidRDefault="007E0D9A" w:rsidP="00B0617A">
            <w:pPr>
              <w:suppressAutoHyphens/>
              <w:ind w:left="-108" w:right="-108"/>
              <w:contextualSpacing/>
              <w:jc w:val="center"/>
              <w:rPr>
                <w:sz w:val="20"/>
                <w:szCs w:val="20"/>
              </w:rPr>
            </w:pPr>
            <w:r w:rsidRPr="00B0617A">
              <w:rPr>
                <w:sz w:val="20"/>
                <w:szCs w:val="20"/>
              </w:rPr>
              <w:t>Д 320/50</w:t>
            </w:r>
          </w:p>
        </w:tc>
        <w:tc>
          <w:tcPr>
            <w:tcW w:w="414"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w:t>
            </w:r>
          </w:p>
        </w:tc>
        <w:tc>
          <w:tcPr>
            <w:tcW w:w="431"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1</w:t>
            </w:r>
          </w:p>
        </w:tc>
        <w:tc>
          <w:tcPr>
            <w:tcW w:w="49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320</w:t>
            </w:r>
          </w:p>
        </w:tc>
        <w:tc>
          <w:tcPr>
            <w:tcW w:w="369" w:type="pct"/>
            <w:tcMar>
              <w:left w:w="28" w:type="dxa"/>
              <w:right w:w="28" w:type="dxa"/>
            </w:tcMar>
            <w:vAlign w:val="center"/>
          </w:tcPr>
          <w:p w:rsidR="007E0D9A" w:rsidRPr="00B0617A" w:rsidRDefault="007E0D9A" w:rsidP="00B0617A">
            <w:pPr>
              <w:suppressAutoHyphens/>
              <w:ind w:left="-119" w:right="-124"/>
              <w:contextualSpacing/>
              <w:jc w:val="center"/>
              <w:rPr>
                <w:sz w:val="20"/>
                <w:szCs w:val="20"/>
              </w:rPr>
            </w:pPr>
            <w:r w:rsidRPr="00B0617A">
              <w:rPr>
                <w:sz w:val="20"/>
                <w:szCs w:val="20"/>
              </w:rPr>
              <w:t>50</w:t>
            </w:r>
          </w:p>
        </w:tc>
        <w:tc>
          <w:tcPr>
            <w:tcW w:w="542" w:type="pct"/>
            <w:tcMar>
              <w:left w:w="28" w:type="dxa"/>
              <w:right w:w="28" w:type="dxa"/>
            </w:tcMar>
            <w:vAlign w:val="center"/>
          </w:tcPr>
          <w:p w:rsidR="007E0D9A" w:rsidRPr="00B0617A" w:rsidRDefault="007E0D9A" w:rsidP="00B0617A">
            <w:pPr>
              <w:suppressAutoHyphens/>
              <w:contextualSpacing/>
              <w:jc w:val="center"/>
              <w:rPr>
                <w:sz w:val="20"/>
                <w:szCs w:val="20"/>
              </w:rPr>
            </w:pPr>
            <w:r w:rsidRPr="00B0617A">
              <w:rPr>
                <w:sz w:val="20"/>
                <w:szCs w:val="20"/>
              </w:rPr>
              <w:t>2006</w:t>
            </w:r>
          </w:p>
        </w:tc>
        <w:tc>
          <w:tcPr>
            <w:tcW w:w="554" w:type="pct"/>
            <w:vMerge/>
            <w:tcMar>
              <w:left w:w="28" w:type="dxa"/>
              <w:right w:w="28" w:type="dxa"/>
            </w:tcMar>
            <w:vAlign w:val="center"/>
          </w:tcPr>
          <w:p w:rsidR="007E0D9A" w:rsidRPr="00B0617A" w:rsidRDefault="007E0D9A" w:rsidP="00B0617A">
            <w:pPr>
              <w:suppressAutoHyphens/>
              <w:ind w:left="-468" w:right="-445"/>
              <w:contextualSpacing/>
              <w:jc w:val="center"/>
              <w:rPr>
                <w:sz w:val="20"/>
                <w:szCs w:val="20"/>
              </w:rPr>
            </w:pPr>
          </w:p>
        </w:tc>
        <w:tc>
          <w:tcPr>
            <w:tcW w:w="492" w:type="pct"/>
            <w:vMerge/>
            <w:tcMar>
              <w:left w:w="28" w:type="dxa"/>
              <w:right w:w="28" w:type="dxa"/>
            </w:tcMar>
            <w:vAlign w:val="center"/>
          </w:tcPr>
          <w:p w:rsidR="007E0D9A" w:rsidRPr="00B0617A" w:rsidRDefault="007E0D9A" w:rsidP="00B0617A">
            <w:pPr>
              <w:suppressAutoHyphens/>
              <w:ind w:right="-108"/>
              <w:contextualSpacing/>
              <w:jc w:val="center"/>
              <w:rPr>
                <w:sz w:val="20"/>
                <w:szCs w:val="20"/>
              </w:rPr>
            </w:pPr>
          </w:p>
        </w:tc>
      </w:tr>
      <w:tr w:rsidR="00AF7D71" w:rsidRPr="00B0617A" w:rsidTr="00681749">
        <w:tc>
          <w:tcPr>
            <w:tcW w:w="236" w:type="pct"/>
            <w:vMerge w:val="restar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6</w:t>
            </w:r>
          </w:p>
        </w:tc>
        <w:tc>
          <w:tcPr>
            <w:tcW w:w="933" w:type="pct"/>
            <w:vMerge w:val="restart"/>
            <w:tcMar>
              <w:left w:w="28" w:type="dxa"/>
              <w:right w:w="28" w:type="dxa"/>
            </w:tcMar>
            <w:vAlign w:val="center"/>
          </w:tcPr>
          <w:p w:rsidR="007E0D9A" w:rsidRPr="00B0617A" w:rsidRDefault="007E0D9A" w:rsidP="00B0617A">
            <w:pPr>
              <w:suppressAutoHyphens/>
              <w:contextualSpacing/>
              <w:rPr>
                <w:sz w:val="20"/>
                <w:szCs w:val="20"/>
              </w:rPr>
            </w:pPr>
            <w:r w:rsidRPr="00B0617A">
              <w:rPr>
                <w:sz w:val="20"/>
                <w:szCs w:val="20"/>
              </w:rPr>
              <w:t>Гидроузел №6а</w:t>
            </w:r>
          </w:p>
        </w:tc>
        <w:tc>
          <w:tcPr>
            <w:tcW w:w="536"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Д 320/50</w:t>
            </w:r>
          </w:p>
        </w:tc>
        <w:tc>
          <w:tcPr>
            <w:tcW w:w="414" w:type="pct"/>
            <w:vMerge w:val="restart"/>
            <w:tcMar>
              <w:left w:w="28" w:type="dxa"/>
              <w:right w:w="28" w:type="dxa"/>
            </w:tcMar>
            <w:vAlign w:val="center"/>
          </w:tcPr>
          <w:p w:rsidR="007E0D9A" w:rsidRPr="00B0617A" w:rsidRDefault="007E0D9A" w:rsidP="00B0617A">
            <w:pPr>
              <w:suppressAutoHyphens/>
              <w:ind w:left="-108" w:right="-108"/>
              <w:contextualSpacing/>
              <w:jc w:val="center"/>
              <w:rPr>
                <w:sz w:val="20"/>
                <w:szCs w:val="20"/>
              </w:rPr>
            </w:pPr>
            <w:r w:rsidRPr="00B0617A">
              <w:rPr>
                <w:sz w:val="20"/>
                <w:szCs w:val="20"/>
              </w:rPr>
              <w:t>1</w:t>
            </w:r>
          </w:p>
        </w:tc>
        <w:tc>
          <w:tcPr>
            <w:tcW w:w="431" w:type="pct"/>
            <w:vMerge w:val="restart"/>
            <w:tcMar>
              <w:left w:w="28" w:type="dxa"/>
              <w:right w:w="28" w:type="dxa"/>
            </w:tcMar>
            <w:vAlign w:val="center"/>
          </w:tcPr>
          <w:p w:rsidR="007E0D9A" w:rsidRPr="00B0617A" w:rsidRDefault="007E0D9A" w:rsidP="00B0617A">
            <w:pPr>
              <w:suppressAutoHyphens/>
              <w:ind w:left="-108" w:right="-108"/>
              <w:contextualSpacing/>
              <w:jc w:val="center"/>
              <w:rPr>
                <w:sz w:val="20"/>
                <w:szCs w:val="20"/>
              </w:rPr>
            </w:pPr>
            <w:r w:rsidRPr="00B0617A">
              <w:rPr>
                <w:sz w:val="20"/>
                <w:szCs w:val="20"/>
              </w:rPr>
              <w:t>3</w:t>
            </w:r>
          </w:p>
        </w:tc>
        <w:tc>
          <w:tcPr>
            <w:tcW w:w="492"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320</w:t>
            </w:r>
          </w:p>
        </w:tc>
        <w:tc>
          <w:tcPr>
            <w:tcW w:w="369"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50</w:t>
            </w:r>
          </w:p>
        </w:tc>
        <w:tc>
          <w:tcPr>
            <w:tcW w:w="542"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1964</w:t>
            </w:r>
          </w:p>
        </w:tc>
        <w:tc>
          <w:tcPr>
            <w:tcW w:w="55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600</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2</w:t>
            </w:r>
          </w:p>
        </w:tc>
      </w:tr>
      <w:tr w:rsidR="00AF7D71" w:rsidRPr="00B0617A" w:rsidTr="00681749">
        <w:tc>
          <w:tcPr>
            <w:tcW w:w="236" w:type="pct"/>
            <w:vMerge/>
            <w:tcMar>
              <w:left w:w="28" w:type="dxa"/>
              <w:right w:w="28" w:type="dxa"/>
            </w:tcMar>
            <w:vAlign w:val="center"/>
          </w:tcPr>
          <w:p w:rsidR="007E0D9A" w:rsidRPr="00B0617A" w:rsidRDefault="007E0D9A" w:rsidP="00B0617A">
            <w:pPr>
              <w:suppressAutoHyphens/>
              <w:ind w:left="-468" w:right="-445"/>
              <w:contextualSpacing/>
              <w:jc w:val="center"/>
              <w:rPr>
                <w:sz w:val="20"/>
                <w:szCs w:val="20"/>
              </w:rPr>
            </w:pPr>
          </w:p>
        </w:tc>
        <w:tc>
          <w:tcPr>
            <w:tcW w:w="933" w:type="pct"/>
            <w:vMerge/>
            <w:tcMar>
              <w:left w:w="28" w:type="dxa"/>
              <w:right w:w="28" w:type="dxa"/>
            </w:tcMar>
            <w:vAlign w:val="center"/>
          </w:tcPr>
          <w:p w:rsidR="007E0D9A" w:rsidRPr="00B0617A" w:rsidRDefault="007E0D9A" w:rsidP="00B0617A">
            <w:pPr>
              <w:suppressAutoHyphens/>
              <w:contextualSpacing/>
              <w:rPr>
                <w:sz w:val="20"/>
                <w:szCs w:val="20"/>
              </w:rPr>
            </w:pPr>
          </w:p>
        </w:tc>
        <w:tc>
          <w:tcPr>
            <w:tcW w:w="536"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414" w:type="pct"/>
            <w:vMerge/>
            <w:tcMar>
              <w:left w:w="28" w:type="dxa"/>
              <w:right w:w="28" w:type="dxa"/>
            </w:tcMar>
            <w:vAlign w:val="center"/>
          </w:tcPr>
          <w:p w:rsidR="007E0D9A" w:rsidRPr="00B0617A" w:rsidRDefault="007E0D9A" w:rsidP="00B0617A">
            <w:pPr>
              <w:suppressAutoHyphens/>
              <w:ind w:left="-108" w:right="-108"/>
              <w:contextualSpacing/>
              <w:jc w:val="center"/>
              <w:rPr>
                <w:sz w:val="20"/>
                <w:szCs w:val="20"/>
              </w:rPr>
            </w:pPr>
          </w:p>
        </w:tc>
        <w:tc>
          <w:tcPr>
            <w:tcW w:w="431" w:type="pct"/>
            <w:vMerge/>
            <w:tcMar>
              <w:left w:w="28" w:type="dxa"/>
              <w:right w:w="28" w:type="dxa"/>
            </w:tcMar>
            <w:vAlign w:val="center"/>
          </w:tcPr>
          <w:p w:rsidR="007E0D9A" w:rsidRPr="00B0617A" w:rsidRDefault="007E0D9A" w:rsidP="00B0617A">
            <w:pPr>
              <w:suppressAutoHyphens/>
              <w:ind w:left="-108" w:right="-108"/>
              <w:contextualSpacing/>
              <w:jc w:val="center"/>
              <w:rPr>
                <w:sz w:val="20"/>
                <w:szCs w:val="20"/>
              </w:rPr>
            </w:pPr>
          </w:p>
        </w:tc>
        <w:tc>
          <w:tcPr>
            <w:tcW w:w="492"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369"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542"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55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1000</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w:t>
            </w:r>
          </w:p>
        </w:tc>
      </w:tr>
      <w:tr w:rsidR="00AF7D71" w:rsidRPr="00B0617A" w:rsidTr="00681749">
        <w:tc>
          <w:tcPr>
            <w:tcW w:w="236"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7</w:t>
            </w:r>
          </w:p>
        </w:tc>
        <w:tc>
          <w:tcPr>
            <w:tcW w:w="933" w:type="pct"/>
            <w:tcMar>
              <w:left w:w="28" w:type="dxa"/>
              <w:right w:w="28" w:type="dxa"/>
            </w:tcMar>
            <w:vAlign w:val="center"/>
          </w:tcPr>
          <w:p w:rsidR="007E0D9A" w:rsidRPr="00B0617A" w:rsidRDefault="007E0D9A" w:rsidP="00B0617A">
            <w:pPr>
              <w:suppressAutoHyphens/>
              <w:contextualSpacing/>
              <w:rPr>
                <w:sz w:val="20"/>
                <w:szCs w:val="20"/>
              </w:rPr>
            </w:pPr>
            <w:r w:rsidRPr="00B0617A">
              <w:rPr>
                <w:sz w:val="20"/>
                <w:szCs w:val="20"/>
              </w:rPr>
              <w:t>Гидроузел №6б</w:t>
            </w:r>
          </w:p>
        </w:tc>
        <w:tc>
          <w:tcPr>
            <w:tcW w:w="536"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Д 320/50</w:t>
            </w:r>
          </w:p>
        </w:tc>
        <w:tc>
          <w:tcPr>
            <w:tcW w:w="41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w:t>
            </w:r>
          </w:p>
        </w:tc>
        <w:tc>
          <w:tcPr>
            <w:tcW w:w="431"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3</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320</w:t>
            </w:r>
          </w:p>
        </w:tc>
        <w:tc>
          <w:tcPr>
            <w:tcW w:w="369"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50</w:t>
            </w:r>
          </w:p>
        </w:tc>
        <w:tc>
          <w:tcPr>
            <w:tcW w:w="54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1980</w:t>
            </w:r>
          </w:p>
        </w:tc>
        <w:tc>
          <w:tcPr>
            <w:tcW w:w="55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2000</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2</w:t>
            </w:r>
          </w:p>
        </w:tc>
      </w:tr>
      <w:tr w:rsidR="00AF7D71" w:rsidRPr="00B0617A" w:rsidTr="00681749">
        <w:tc>
          <w:tcPr>
            <w:tcW w:w="236"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8</w:t>
            </w:r>
          </w:p>
        </w:tc>
        <w:tc>
          <w:tcPr>
            <w:tcW w:w="933" w:type="pct"/>
            <w:tcMar>
              <w:left w:w="28" w:type="dxa"/>
              <w:right w:w="28" w:type="dxa"/>
            </w:tcMar>
            <w:vAlign w:val="center"/>
          </w:tcPr>
          <w:p w:rsidR="007E0D9A" w:rsidRPr="00B0617A" w:rsidRDefault="007E0D9A" w:rsidP="00B0617A">
            <w:pPr>
              <w:suppressAutoHyphens/>
              <w:contextualSpacing/>
              <w:rPr>
                <w:sz w:val="20"/>
                <w:szCs w:val="20"/>
              </w:rPr>
            </w:pPr>
            <w:r w:rsidRPr="00B0617A">
              <w:rPr>
                <w:sz w:val="20"/>
                <w:szCs w:val="20"/>
              </w:rPr>
              <w:t>Гидроузел №6</w:t>
            </w:r>
          </w:p>
        </w:tc>
        <w:tc>
          <w:tcPr>
            <w:tcW w:w="536"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Д 320/50</w:t>
            </w:r>
          </w:p>
        </w:tc>
        <w:tc>
          <w:tcPr>
            <w:tcW w:w="41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w:t>
            </w:r>
          </w:p>
        </w:tc>
        <w:tc>
          <w:tcPr>
            <w:tcW w:w="431"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3</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320</w:t>
            </w:r>
          </w:p>
        </w:tc>
        <w:tc>
          <w:tcPr>
            <w:tcW w:w="369"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50</w:t>
            </w:r>
          </w:p>
        </w:tc>
        <w:tc>
          <w:tcPr>
            <w:tcW w:w="54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1953</w:t>
            </w:r>
          </w:p>
        </w:tc>
        <w:tc>
          <w:tcPr>
            <w:tcW w:w="55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1500</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2</w:t>
            </w:r>
          </w:p>
        </w:tc>
      </w:tr>
      <w:tr w:rsidR="00AF7D71" w:rsidRPr="00B0617A" w:rsidTr="00681749">
        <w:tc>
          <w:tcPr>
            <w:tcW w:w="236" w:type="pct"/>
            <w:vMerge w:val="restar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9</w:t>
            </w:r>
          </w:p>
        </w:tc>
        <w:tc>
          <w:tcPr>
            <w:tcW w:w="933" w:type="pct"/>
            <w:vMerge w:val="restart"/>
            <w:tcMar>
              <w:left w:w="28" w:type="dxa"/>
              <w:right w:w="28" w:type="dxa"/>
            </w:tcMar>
            <w:vAlign w:val="center"/>
          </w:tcPr>
          <w:p w:rsidR="007E0D9A" w:rsidRPr="00B0617A" w:rsidRDefault="007E0D9A" w:rsidP="00B0617A">
            <w:pPr>
              <w:suppressAutoHyphens/>
              <w:contextualSpacing/>
              <w:rPr>
                <w:sz w:val="20"/>
                <w:szCs w:val="20"/>
              </w:rPr>
            </w:pPr>
            <w:r w:rsidRPr="00B0617A">
              <w:rPr>
                <w:sz w:val="20"/>
                <w:szCs w:val="20"/>
              </w:rPr>
              <w:t>Гидроузел №5</w:t>
            </w:r>
          </w:p>
        </w:tc>
        <w:tc>
          <w:tcPr>
            <w:tcW w:w="536"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Д 200/90</w:t>
            </w:r>
          </w:p>
        </w:tc>
        <w:tc>
          <w:tcPr>
            <w:tcW w:w="414"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w:t>
            </w:r>
          </w:p>
        </w:tc>
        <w:tc>
          <w:tcPr>
            <w:tcW w:w="431"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w:t>
            </w:r>
          </w:p>
        </w:tc>
        <w:tc>
          <w:tcPr>
            <w:tcW w:w="492"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200</w:t>
            </w:r>
          </w:p>
        </w:tc>
        <w:tc>
          <w:tcPr>
            <w:tcW w:w="369"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90</w:t>
            </w:r>
          </w:p>
        </w:tc>
        <w:tc>
          <w:tcPr>
            <w:tcW w:w="542" w:type="pct"/>
            <w:vMerge w:val="restar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1989</w:t>
            </w:r>
          </w:p>
        </w:tc>
        <w:tc>
          <w:tcPr>
            <w:tcW w:w="55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600</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2</w:t>
            </w:r>
          </w:p>
        </w:tc>
      </w:tr>
      <w:tr w:rsidR="00AF7D71" w:rsidRPr="00B0617A" w:rsidTr="00681749">
        <w:tc>
          <w:tcPr>
            <w:tcW w:w="236" w:type="pct"/>
            <w:vMerge/>
            <w:tcMar>
              <w:left w:w="28" w:type="dxa"/>
              <w:right w:w="28" w:type="dxa"/>
            </w:tcMar>
            <w:vAlign w:val="center"/>
          </w:tcPr>
          <w:p w:rsidR="007E0D9A" w:rsidRPr="00B0617A" w:rsidRDefault="007E0D9A" w:rsidP="00B0617A">
            <w:pPr>
              <w:suppressAutoHyphens/>
              <w:ind w:left="-468" w:right="-445"/>
              <w:contextualSpacing/>
              <w:jc w:val="center"/>
              <w:rPr>
                <w:sz w:val="20"/>
                <w:szCs w:val="20"/>
              </w:rPr>
            </w:pPr>
          </w:p>
        </w:tc>
        <w:tc>
          <w:tcPr>
            <w:tcW w:w="933" w:type="pct"/>
            <w:vMerge/>
            <w:tcMar>
              <w:left w:w="28" w:type="dxa"/>
              <w:right w:w="28" w:type="dxa"/>
            </w:tcMar>
            <w:vAlign w:val="center"/>
          </w:tcPr>
          <w:p w:rsidR="007E0D9A" w:rsidRPr="00B0617A" w:rsidRDefault="007E0D9A" w:rsidP="00B0617A">
            <w:pPr>
              <w:suppressAutoHyphens/>
              <w:contextualSpacing/>
              <w:rPr>
                <w:sz w:val="20"/>
                <w:szCs w:val="20"/>
              </w:rPr>
            </w:pPr>
          </w:p>
        </w:tc>
        <w:tc>
          <w:tcPr>
            <w:tcW w:w="536"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414"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431"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492"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369"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542"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55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3000</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2</w:t>
            </w:r>
          </w:p>
        </w:tc>
      </w:tr>
      <w:tr w:rsidR="00AF7D71" w:rsidRPr="00B0617A" w:rsidTr="00681749">
        <w:tc>
          <w:tcPr>
            <w:tcW w:w="236" w:type="pct"/>
            <w:vMerge/>
            <w:tcMar>
              <w:left w:w="28" w:type="dxa"/>
              <w:right w:w="28" w:type="dxa"/>
            </w:tcMar>
            <w:vAlign w:val="center"/>
          </w:tcPr>
          <w:p w:rsidR="007E0D9A" w:rsidRPr="00B0617A" w:rsidRDefault="007E0D9A" w:rsidP="00B0617A">
            <w:pPr>
              <w:suppressAutoHyphens/>
              <w:ind w:left="-468" w:right="-445"/>
              <w:contextualSpacing/>
              <w:jc w:val="center"/>
              <w:rPr>
                <w:sz w:val="20"/>
                <w:szCs w:val="20"/>
              </w:rPr>
            </w:pPr>
          </w:p>
        </w:tc>
        <w:tc>
          <w:tcPr>
            <w:tcW w:w="933" w:type="pct"/>
            <w:vMerge/>
            <w:tcMar>
              <w:left w:w="28" w:type="dxa"/>
              <w:right w:w="28" w:type="dxa"/>
            </w:tcMar>
            <w:vAlign w:val="center"/>
          </w:tcPr>
          <w:p w:rsidR="007E0D9A" w:rsidRPr="00B0617A" w:rsidRDefault="007E0D9A" w:rsidP="00B0617A">
            <w:pPr>
              <w:suppressAutoHyphens/>
              <w:contextualSpacing/>
              <w:rPr>
                <w:sz w:val="20"/>
                <w:szCs w:val="20"/>
              </w:rPr>
            </w:pPr>
          </w:p>
        </w:tc>
        <w:tc>
          <w:tcPr>
            <w:tcW w:w="536"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414"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431"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492"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369"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542" w:type="pct"/>
            <w:vMerge/>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p>
        </w:tc>
        <w:tc>
          <w:tcPr>
            <w:tcW w:w="55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1000</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1</w:t>
            </w:r>
          </w:p>
        </w:tc>
      </w:tr>
      <w:tr w:rsidR="00AF7D71" w:rsidRPr="00B0617A" w:rsidTr="00681749">
        <w:trPr>
          <w:trHeight w:val="828"/>
        </w:trPr>
        <w:tc>
          <w:tcPr>
            <w:tcW w:w="236" w:type="pct"/>
            <w:tcMar>
              <w:left w:w="28" w:type="dxa"/>
              <w:right w:w="28" w:type="dxa"/>
            </w:tcMar>
            <w:vAlign w:val="center"/>
          </w:tcPr>
          <w:p w:rsidR="007E0D9A" w:rsidRPr="00B0617A" w:rsidRDefault="007E0D9A" w:rsidP="00B0617A">
            <w:pPr>
              <w:suppressAutoHyphens/>
              <w:ind w:left="-468" w:right="-445"/>
              <w:contextualSpacing/>
              <w:jc w:val="center"/>
              <w:rPr>
                <w:sz w:val="20"/>
                <w:szCs w:val="20"/>
              </w:rPr>
            </w:pPr>
            <w:r w:rsidRPr="00B0617A">
              <w:rPr>
                <w:sz w:val="20"/>
                <w:szCs w:val="20"/>
              </w:rPr>
              <w:t>10</w:t>
            </w:r>
          </w:p>
        </w:tc>
        <w:tc>
          <w:tcPr>
            <w:tcW w:w="933" w:type="pct"/>
            <w:tcMar>
              <w:left w:w="28" w:type="dxa"/>
              <w:right w:w="28" w:type="dxa"/>
            </w:tcMar>
            <w:vAlign w:val="center"/>
          </w:tcPr>
          <w:p w:rsidR="007E0D9A" w:rsidRPr="00B0617A" w:rsidRDefault="007E0D9A" w:rsidP="00B0617A">
            <w:pPr>
              <w:suppressAutoHyphens/>
              <w:contextualSpacing/>
              <w:rPr>
                <w:sz w:val="20"/>
                <w:szCs w:val="20"/>
              </w:rPr>
            </w:pPr>
            <w:r w:rsidRPr="00B0617A">
              <w:rPr>
                <w:sz w:val="20"/>
                <w:szCs w:val="20"/>
              </w:rPr>
              <w:t>Распредели</w:t>
            </w:r>
            <w:r w:rsidRPr="00B0617A">
              <w:rPr>
                <w:sz w:val="20"/>
                <w:szCs w:val="20"/>
              </w:rPr>
              <w:softHyphen/>
              <w:t>тельный узел №7</w:t>
            </w:r>
          </w:p>
        </w:tc>
        <w:tc>
          <w:tcPr>
            <w:tcW w:w="536"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w:t>
            </w:r>
          </w:p>
        </w:tc>
        <w:tc>
          <w:tcPr>
            <w:tcW w:w="41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w:t>
            </w:r>
          </w:p>
        </w:tc>
        <w:tc>
          <w:tcPr>
            <w:tcW w:w="431"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w:t>
            </w:r>
          </w:p>
        </w:tc>
        <w:tc>
          <w:tcPr>
            <w:tcW w:w="369"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w:t>
            </w:r>
          </w:p>
        </w:tc>
        <w:tc>
          <w:tcPr>
            <w:tcW w:w="54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w:t>
            </w:r>
          </w:p>
        </w:tc>
        <w:tc>
          <w:tcPr>
            <w:tcW w:w="554"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w:t>
            </w:r>
          </w:p>
        </w:tc>
        <w:tc>
          <w:tcPr>
            <w:tcW w:w="492" w:type="pct"/>
            <w:tcMar>
              <w:left w:w="28" w:type="dxa"/>
              <w:right w:w="28" w:type="dxa"/>
            </w:tcMar>
            <w:vAlign w:val="center"/>
          </w:tcPr>
          <w:p w:rsidR="007E0D9A" w:rsidRPr="00B0617A" w:rsidRDefault="007E0D9A" w:rsidP="00B0617A">
            <w:pPr>
              <w:suppressAutoHyphens/>
              <w:ind w:left="-108" w:right="-85" w:hanging="32"/>
              <w:contextualSpacing/>
              <w:jc w:val="center"/>
              <w:rPr>
                <w:sz w:val="20"/>
                <w:szCs w:val="20"/>
              </w:rPr>
            </w:pPr>
            <w:r w:rsidRPr="00B0617A">
              <w:rPr>
                <w:sz w:val="20"/>
                <w:szCs w:val="20"/>
              </w:rPr>
              <w:t>-</w:t>
            </w:r>
          </w:p>
        </w:tc>
      </w:tr>
    </w:tbl>
    <w:p w:rsidR="002E6726" w:rsidRPr="00B0617A" w:rsidRDefault="002E6726" w:rsidP="00B0617A">
      <w:pPr>
        <w:pStyle w:val="a7"/>
      </w:pPr>
      <w:r w:rsidRPr="00B0617A">
        <w:t xml:space="preserve">В </w:t>
      </w:r>
      <w:r w:rsidR="000E218C" w:rsidRPr="00B0617A">
        <w:t>ЦС ХВС</w:t>
      </w:r>
      <w:r w:rsidRPr="00B0617A">
        <w:t xml:space="preserve"> № 1 очищенная АО «ПО Водоканал» вода с помощью насосной станции II подъема подается на распределительный узел №1а, где она распределяется по городам (г. Прокопьевск и г. Киселевск). От гидроузла №1а – на г. Киселевск вода подается по двум направлениям:</w:t>
      </w:r>
    </w:p>
    <w:p w:rsidR="002E6726" w:rsidRPr="00B0617A" w:rsidRDefault="002E6726" w:rsidP="00B0617A">
      <w:pPr>
        <w:pStyle w:val="a7"/>
        <w:numPr>
          <w:ilvl w:val="0"/>
          <w:numId w:val="59"/>
        </w:numPr>
      </w:pPr>
      <w:r w:rsidRPr="00B0617A">
        <w:t xml:space="preserve">по водоводу диаметром 600мм – </w:t>
      </w:r>
      <w:r w:rsidR="002A0408" w:rsidRPr="00B0617A">
        <w:t>для водоснабжения г. Киселевск (Центр, Дальние горы, Бойня и Афонино), а также муниципальных образований Прокопьевского муниципального района – пос. Севск, пос. Кутоново, пос. Верх</w:t>
      </w:r>
      <w:r w:rsidR="002A0408" w:rsidRPr="00B0617A">
        <w:noBreakHyphen/>
        <w:t>Егос, пос. Центральный</w:t>
      </w:r>
      <w:r w:rsidRPr="00B0617A">
        <w:t>;</w:t>
      </w:r>
    </w:p>
    <w:p w:rsidR="002E6726" w:rsidRPr="00B0617A" w:rsidRDefault="002E6726" w:rsidP="00B0617A">
      <w:pPr>
        <w:pStyle w:val="a7"/>
        <w:numPr>
          <w:ilvl w:val="0"/>
          <w:numId w:val="59"/>
        </w:numPr>
      </w:pPr>
      <w:r w:rsidRPr="00B0617A">
        <w:t xml:space="preserve">по двум водоводам диаметром 500 мм через распределительный гидроузел №7 – </w:t>
      </w:r>
      <w:r w:rsidR="002A0408" w:rsidRPr="00B0617A">
        <w:t>для обеспечения водой г. Киселевск (Подземгаз, Шахта №12, пос. Ускат, Черкасов Камень, Машзавод, Зеленая Казанка и Обувная фабрика).</w:t>
      </w:r>
    </w:p>
    <w:p w:rsidR="002E6726" w:rsidRPr="00B0617A" w:rsidRDefault="002A0408" w:rsidP="00B0617A">
      <w:pPr>
        <w:pStyle w:val="a7"/>
      </w:pPr>
      <w:r w:rsidRPr="00B0617A">
        <w:t>Также через г. Киселевск (Обувная фабрика) по водоводу диаметром 500мм на ул. Горняцкой часть воды транспортируется на г. Прокопьевск (район Красной Горки и ЖБИ). В настоящее время водовод находится в резерве</w:t>
      </w:r>
      <w:r w:rsidR="002E6726" w:rsidRPr="00B0617A">
        <w:t>.</w:t>
      </w:r>
    </w:p>
    <w:p w:rsidR="000E218C" w:rsidRPr="00B0617A" w:rsidRDefault="000E218C" w:rsidP="00B0617A">
      <w:pPr>
        <w:pStyle w:val="a7"/>
      </w:pPr>
      <w:r w:rsidRPr="00B0617A">
        <w:lastRenderedPageBreak/>
        <w:t>Через систему гидроузлов холодная вода распределяется по жилым районам города:</w:t>
      </w:r>
    </w:p>
    <w:p w:rsidR="000E218C" w:rsidRPr="00B0617A" w:rsidRDefault="002A0408" w:rsidP="00B0617A">
      <w:pPr>
        <w:pStyle w:val="a7"/>
        <w:numPr>
          <w:ilvl w:val="0"/>
          <w:numId w:val="54"/>
        </w:numPr>
      </w:pPr>
      <w:r w:rsidRPr="00B0617A">
        <w:t xml:space="preserve">технологическая зона гидроузла </w:t>
      </w:r>
      <w:r w:rsidR="000E218C" w:rsidRPr="00B0617A">
        <w:t>№ 5</w:t>
      </w:r>
      <w:r w:rsidRPr="00B0617A">
        <w:t>:</w:t>
      </w:r>
      <w:r w:rsidR="000E218C" w:rsidRPr="00B0617A">
        <w:t xml:space="preserve"> </w:t>
      </w:r>
      <w:r w:rsidRPr="00B0617A">
        <w:t>г. Киселевск (Афонино), а также территория Прокопьевского муниципального района (пос. Севск и пос. Кутоново)</w:t>
      </w:r>
      <w:r w:rsidR="000E218C" w:rsidRPr="00B0617A">
        <w:t>;</w:t>
      </w:r>
    </w:p>
    <w:p w:rsidR="000E218C" w:rsidRPr="00B0617A" w:rsidRDefault="002A0408" w:rsidP="00B0617A">
      <w:pPr>
        <w:pStyle w:val="a7"/>
        <w:numPr>
          <w:ilvl w:val="0"/>
          <w:numId w:val="54"/>
        </w:numPr>
      </w:pPr>
      <w:r w:rsidRPr="00B0617A">
        <w:t>технологическая зона гидроузла № 6: г. Киселевск (Центр, Северный поселок и Дальние горы)</w:t>
      </w:r>
      <w:r w:rsidR="000E218C" w:rsidRPr="00B0617A">
        <w:t>;</w:t>
      </w:r>
    </w:p>
    <w:p w:rsidR="000E218C" w:rsidRPr="00B0617A" w:rsidRDefault="002A0408" w:rsidP="00B0617A">
      <w:pPr>
        <w:pStyle w:val="a7"/>
        <w:numPr>
          <w:ilvl w:val="0"/>
          <w:numId w:val="54"/>
        </w:numPr>
      </w:pPr>
      <w:r w:rsidRPr="00B0617A">
        <w:t>технологическая зона гидроузла № 6а: г. Киселевск (Зеленая Казанка, Шахты № 12, пос. Ускат)</w:t>
      </w:r>
      <w:r w:rsidR="000E218C" w:rsidRPr="00B0617A">
        <w:t>;</w:t>
      </w:r>
    </w:p>
    <w:p w:rsidR="000E218C" w:rsidRPr="00B0617A" w:rsidRDefault="002A0408" w:rsidP="00B0617A">
      <w:pPr>
        <w:pStyle w:val="a7"/>
        <w:numPr>
          <w:ilvl w:val="0"/>
          <w:numId w:val="54"/>
        </w:numPr>
      </w:pPr>
      <w:r w:rsidRPr="00B0617A">
        <w:t>технологическая зона гидроузла № 6б: г. Киселевск (Черкасов камень, Обувная Фабрика)</w:t>
      </w:r>
      <w:r w:rsidR="000E218C" w:rsidRPr="00B0617A">
        <w:t>;</w:t>
      </w:r>
    </w:p>
    <w:p w:rsidR="000E218C" w:rsidRPr="00B0617A" w:rsidRDefault="002A0408" w:rsidP="00B0617A">
      <w:pPr>
        <w:pStyle w:val="a7"/>
        <w:numPr>
          <w:ilvl w:val="0"/>
          <w:numId w:val="54"/>
        </w:numPr>
      </w:pPr>
      <w:r w:rsidRPr="00B0617A">
        <w:t>технологическая зона распределительного узла № 7: г. Киселевск (Подземгаз)</w:t>
      </w:r>
      <w:r w:rsidR="000E218C" w:rsidRPr="00B0617A">
        <w:t>;</w:t>
      </w:r>
    </w:p>
    <w:p w:rsidR="002E6726" w:rsidRPr="00B0617A" w:rsidRDefault="002A0408" w:rsidP="00B0617A">
      <w:pPr>
        <w:pStyle w:val="a7"/>
        <w:numPr>
          <w:ilvl w:val="0"/>
          <w:numId w:val="54"/>
        </w:numPr>
      </w:pPr>
      <w:r w:rsidRPr="00B0617A">
        <w:t>технологическая зона ВНС по ул. Чехова: г. Киселевск (Тайбинка)</w:t>
      </w:r>
      <w:r w:rsidR="002E6726" w:rsidRPr="00B0617A">
        <w:t xml:space="preserve">. </w:t>
      </w:r>
    </w:p>
    <w:p w:rsidR="00F202C8" w:rsidRPr="00B0617A" w:rsidRDefault="00F202C8" w:rsidP="00B0617A">
      <w:pPr>
        <w:pStyle w:val="4"/>
      </w:pPr>
      <w:bookmarkStart w:id="28" w:name="_Toc74027587"/>
      <w:bookmarkStart w:id="29" w:name="_Toc80702552"/>
      <w:r w:rsidRPr="00B0617A">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8"/>
      <w:bookmarkEnd w:id="29"/>
    </w:p>
    <w:p w:rsidR="002E6726" w:rsidRPr="00B0617A" w:rsidRDefault="002E6726" w:rsidP="00B0617A">
      <w:pPr>
        <w:pStyle w:val="a7"/>
      </w:pPr>
      <w:bookmarkStart w:id="30" w:name="_Toc74027588"/>
      <w:r w:rsidRPr="00B0617A">
        <w:t>Протяженность водопроводных сетей, действующих на территории МО</w:t>
      </w:r>
      <w:r w:rsidR="00681749" w:rsidRPr="00B0617A">
        <w:t> </w:t>
      </w:r>
      <w:r w:rsidRPr="00B0617A">
        <w:t>«Киселевский городской округ», составляет порядка 425км.</w:t>
      </w:r>
    </w:p>
    <w:p w:rsidR="002E6726" w:rsidRPr="00B0617A" w:rsidRDefault="002E6726" w:rsidP="00B0617A">
      <w:pPr>
        <w:pStyle w:val="a7"/>
      </w:pPr>
      <w:r w:rsidRPr="00B0617A">
        <w:t>Основная часть водопроводных сетей (по протяженности) выполнена из стали, также в качестве основных материалов трубопроводов используются чугун, полиэтилена и ВЧШГ.</w:t>
      </w:r>
    </w:p>
    <w:p w:rsidR="002E6726" w:rsidRPr="00B0617A" w:rsidRDefault="002E6726" w:rsidP="00B0617A">
      <w:pPr>
        <w:pStyle w:val="a7"/>
      </w:pPr>
      <w:r w:rsidRPr="00B0617A">
        <w:t>Протяженность ветхих аварийный сетей, выработавших нормативный срок эк</w:t>
      </w:r>
      <w:r w:rsidR="00A85BA2" w:rsidRPr="00B0617A">
        <w:t>сплуатации, составляет более 90</w:t>
      </w:r>
      <w:r w:rsidRPr="00B0617A">
        <w:t xml:space="preserve">км, </w:t>
      </w:r>
      <w:r w:rsidR="00A85BA2" w:rsidRPr="00B0617A">
        <w:t>т.е.</w:t>
      </w:r>
      <w:r w:rsidRPr="00B0617A">
        <w:t xml:space="preserve"> </w:t>
      </w:r>
      <w:r w:rsidR="00A85BA2" w:rsidRPr="00B0617A">
        <w:t>~21%</w:t>
      </w:r>
      <w:r w:rsidRPr="00B0617A">
        <w:t xml:space="preserve"> от общей протяженности водопроводных сетей.</w:t>
      </w:r>
    </w:p>
    <w:p w:rsidR="002E6726" w:rsidRPr="00B0617A" w:rsidRDefault="002E6726" w:rsidP="00B0617A">
      <w:pPr>
        <w:pStyle w:val="a7"/>
      </w:pPr>
      <w:r w:rsidRPr="00B0617A">
        <w:t xml:space="preserve">Возраст 9% сетей водоснабжения </w:t>
      </w:r>
      <w:r w:rsidR="00A85BA2" w:rsidRPr="00B0617A">
        <w:t>составляет более</w:t>
      </w:r>
      <w:r w:rsidRPr="00B0617A">
        <w:t xml:space="preserve"> 30лет</w:t>
      </w:r>
      <w:r w:rsidR="00A85BA2" w:rsidRPr="00B0617A">
        <w:t>;</w:t>
      </w:r>
      <w:r w:rsidRPr="00B0617A">
        <w:t xml:space="preserve"> данные водопроводные сети выполнены из металлических труб, что может являться причиной вторичного загрязнения воды продуктами коррозии. </w:t>
      </w:r>
    </w:p>
    <w:p w:rsidR="00A85BA2" w:rsidRPr="00B0617A" w:rsidRDefault="002E6726" w:rsidP="00B0617A">
      <w:pPr>
        <w:pStyle w:val="a7"/>
      </w:pPr>
      <w:r w:rsidRPr="00B0617A">
        <w:t xml:space="preserve">Значительный физический износ трубопроводов не позволяет обеспечить безаварийную работу водопроводных сетей. Удельное количество аварий на водопроводных сетях </w:t>
      </w:r>
      <w:r w:rsidR="00A85BA2" w:rsidRPr="00B0617A">
        <w:t>за последние годы</w:t>
      </w:r>
      <w:r w:rsidRPr="00B0617A">
        <w:t xml:space="preserve"> состав</w:t>
      </w:r>
      <w:r w:rsidR="00A85BA2" w:rsidRPr="00B0617A">
        <w:t>ило</w:t>
      </w:r>
      <w:r w:rsidRPr="00B0617A">
        <w:t xml:space="preserve"> 1,</w:t>
      </w:r>
      <w:r w:rsidR="00A85BA2" w:rsidRPr="00B0617A">
        <w:t>0-1,32</w:t>
      </w:r>
      <w:r w:rsidRPr="00B0617A">
        <w:t xml:space="preserve"> ед./км</w:t>
      </w:r>
      <w:r w:rsidR="00A85BA2" w:rsidRPr="00B0617A">
        <w:t>/г</w:t>
      </w:r>
      <w:r w:rsidRPr="00B0617A">
        <w:t>.</w:t>
      </w:r>
    </w:p>
    <w:p w:rsidR="00F202C8" w:rsidRPr="00B0617A" w:rsidRDefault="00F202C8" w:rsidP="00B0617A">
      <w:pPr>
        <w:pStyle w:val="4"/>
      </w:pPr>
      <w:bookmarkStart w:id="31" w:name="_Toc80702553"/>
      <w:r w:rsidRPr="00B0617A">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0"/>
      <w:bookmarkEnd w:id="31"/>
    </w:p>
    <w:p w:rsidR="007C7BDF" w:rsidRPr="00B0617A" w:rsidRDefault="007C7BDF" w:rsidP="00B0617A">
      <w:pPr>
        <w:pStyle w:val="a7"/>
      </w:pPr>
      <w:r w:rsidRPr="00B0617A">
        <w:t>Для централизованных систем водоснабжения, действующих на территории МО «Киселевский городской округ», по состоянию 2021г. присущи характерные для аналогичных систем, действующих на территории РФ, проблемы:</w:t>
      </w:r>
    </w:p>
    <w:p w:rsidR="007C7BDF" w:rsidRPr="00B0617A" w:rsidRDefault="007C7BDF" w:rsidP="00B0617A">
      <w:pPr>
        <w:pStyle w:val="a7"/>
        <w:numPr>
          <w:ilvl w:val="0"/>
          <w:numId w:val="51"/>
        </w:numPr>
        <w:ind w:hanging="357"/>
      </w:pPr>
      <w:r w:rsidRPr="00B0617A">
        <w:lastRenderedPageBreak/>
        <w:t>высокий физический и моральный износ оборудования, зданий и сооружений на основных объектах водоснабжения (на водозаборных сооружениях, СВП, ВНС);</w:t>
      </w:r>
    </w:p>
    <w:p w:rsidR="007C7BDF" w:rsidRPr="00B0617A" w:rsidRDefault="007C7BDF" w:rsidP="00B0617A">
      <w:pPr>
        <w:pStyle w:val="a7"/>
        <w:numPr>
          <w:ilvl w:val="0"/>
          <w:numId w:val="51"/>
        </w:numPr>
        <w:ind w:hanging="357"/>
      </w:pPr>
      <w:r w:rsidRPr="00B0617A">
        <w:t>высокий физический износ водопроводных сетей;</w:t>
      </w:r>
    </w:p>
    <w:p w:rsidR="007C7BDF" w:rsidRPr="00B0617A" w:rsidRDefault="007C7BDF" w:rsidP="00B0617A">
      <w:pPr>
        <w:pStyle w:val="a7"/>
        <w:numPr>
          <w:ilvl w:val="0"/>
          <w:numId w:val="51"/>
        </w:numPr>
        <w:ind w:hanging="357"/>
      </w:pPr>
      <w:r w:rsidRPr="00B0617A">
        <w:t>недостаточный уровень автоматизации технологических процессов и их диспетчеризации</w:t>
      </w:r>
      <w:r w:rsidR="00CB3EDC" w:rsidRPr="00B0617A">
        <w:t xml:space="preserve"> на основных объектах водоснабжения</w:t>
      </w:r>
      <w:r w:rsidRPr="00B0617A">
        <w:t>;</w:t>
      </w:r>
    </w:p>
    <w:p w:rsidR="007C7BDF" w:rsidRPr="00B0617A" w:rsidRDefault="007C7BDF" w:rsidP="00B0617A">
      <w:pPr>
        <w:pStyle w:val="a7"/>
        <w:numPr>
          <w:ilvl w:val="0"/>
          <w:numId w:val="51"/>
        </w:numPr>
        <w:ind w:hanging="357"/>
      </w:pPr>
      <w:r w:rsidRPr="00B0617A">
        <w:t>недостаточная оснащенность приборами коммерческого учета потребителей питьевой воды (в основном, абонентов категории «население»).</w:t>
      </w:r>
    </w:p>
    <w:p w:rsidR="00AD137E" w:rsidRPr="00B0617A" w:rsidRDefault="00AD137E" w:rsidP="00B0617A">
      <w:pPr>
        <w:pStyle w:val="4"/>
      </w:pPr>
      <w:bookmarkStart w:id="32" w:name="_Toc80702554"/>
      <w:r w:rsidRPr="00B0617A">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2"/>
    </w:p>
    <w:p w:rsidR="008B313A" w:rsidRPr="00B0617A" w:rsidRDefault="009B137E" w:rsidP="00B0617A">
      <w:pPr>
        <w:pStyle w:val="a7"/>
      </w:pPr>
      <w:r w:rsidRPr="00B0617A">
        <w:t>В настоящее время 36 отопительных котельных участвуют в централизованном горячем водоснабжении потребителей на территории МО «Киселевский городской округ». Часть потребителей, не подключенных к сетям теплоснабжения, получают горячую воду с использованием местных водонагревателей. Горячее водоснабжение по открытой схеме осуществляется от 21 котельной (№ 3, 1, 5, 11, 15а, 16, 30, 36, 37, 38, 42, 17, 18, 29, 31, 35, 50, 19, 33, 34, 12к). Подключенная тепловая нагрузка горячего водоснабжения по открытой схеме составляет 33,937 Гкал/ч.</w:t>
      </w:r>
      <w:r w:rsidR="002E6726" w:rsidRPr="00B0617A">
        <w:t xml:space="preserve"> </w:t>
      </w:r>
      <w:r w:rsidRPr="00B0617A">
        <w:t>Горячее водоснабжение по закрытой схеме осуществляет 11 котельных (№ 25, 26, 41, 43, 7 , 2, 8, 9, 10, 46а, 49).</w:t>
      </w:r>
      <w:r w:rsidR="002E6726" w:rsidRPr="00B0617A">
        <w:t xml:space="preserve"> </w:t>
      </w:r>
      <w:r w:rsidRPr="00B0617A">
        <w:t>Общая нагрузка потребителей ГВС по закрытой схеме составляет 35,94 Гкал/ч. Наиболее распространенная схема котельных, производящих подготовку горячей воды, предусматривает нагрев воды через теплообменное оборудование, установленное на источнике тепловой энергии. Горячее водоснабжение подается потребителю по отдельному трубопроводу. Протяженность трубопроводов ГВС (по оси трубопроводов) составляет более 37 км.</w:t>
      </w:r>
    </w:p>
    <w:p w:rsidR="00C31238" w:rsidRPr="00B0617A" w:rsidRDefault="00C31238" w:rsidP="00B0617A">
      <w:pPr>
        <w:pStyle w:val="3"/>
      </w:pPr>
      <w:bookmarkStart w:id="33" w:name="_Toc74027590"/>
      <w:bookmarkStart w:id="34" w:name="_Toc80702555"/>
      <w:r w:rsidRPr="00B0617A">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3"/>
      <w:bookmarkEnd w:id="34"/>
    </w:p>
    <w:p w:rsidR="00BA3399" w:rsidRPr="00B0617A" w:rsidRDefault="00742D93" w:rsidP="00B0617A">
      <w:pPr>
        <w:pStyle w:val="a7"/>
      </w:pPr>
      <w:r w:rsidRPr="00B0617A">
        <w:t>На территории МО «Киселевский городской округ» отсутствуют зоны распространения вечномерзлых грунтов, в связи с чем ни на данном этапе, ни в перспективе не предусматривается разработки технических и технологических решений по предотвращению замерзания воды, используемой в централизованных системах водоснабжения.</w:t>
      </w:r>
    </w:p>
    <w:p w:rsidR="00C31238" w:rsidRPr="00B0617A" w:rsidRDefault="00C31238" w:rsidP="00B0617A">
      <w:pPr>
        <w:pStyle w:val="3"/>
      </w:pPr>
      <w:bookmarkStart w:id="35" w:name="_Toc74027591"/>
      <w:bookmarkStart w:id="36" w:name="_Toc80702556"/>
      <w:r w:rsidRPr="00B0617A">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35"/>
      <w:bookmarkEnd w:id="36"/>
    </w:p>
    <w:p w:rsidR="00BD09B2" w:rsidRPr="00B0617A" w:rsidRDefault="00F7625C" w:rsidP="00B0617A">
      <w:pPr>
        <w:pStyle w:val="a7"/>
      </w:pPr>
      <w:r w:rsidRPr="00B0617A">
        <w:t xml:space="preserve">Все объекты ЦС ХВС внутри </w:t>
      </w:r>
      <w:r w:rsidR="00E52DF9" w:rsidRPr="00B0617A">
        <w:t>ЦС ХВС</w:t>
      </w:r>
      <w:r w:rsidRPr="00B0617A">
        <w:t xml:space="preserve"> № 1</w:t>
      </w:r>
      <w:r w:rsidR="00E52DF9" w:rsidRPr="00B0617A">
        <w:t xml:space="preserve"> (система водоснабжения г. Киселевска от гидроузла № 1а)</w:t>
      </w:r>
      <w:r w:rsidR="00BD09B2" w:rsidRPr="00B0617A">
        <w:t xml:space="preserve"> </w:t>
      </w:r>
      <w:r w:rsidR="00427934" w:rsidRPr="00B0617A">
        <w:t xml:space="preserve">принадлежат Киселевскому городскому округу. Границей раздела эксплуатационной ответственности между Киселевским городским округом и АО «ПО Водоканал» (г. Прокопьевск, ИНН 4223030694), являются сварные швы на водоводах </w:t>
      </w:r>
      <w:r w:rsidR="00427934" w:rsidRPr="00B0617A">
        <w:rPr>
          <w:lang w:val="en-US"/>
        </w:rPr>
        <w:t>D</w:t>
      </w:r>
      <w:r w:rsidR="00427934" w:rsidRPr="00B0617A">
        <w:t xml:space="preserve"> 400, 500 мм в распределительной камере гидроузла № 1а. Учет подачи воды осуществляется расходомерами по каждому водоводу</w:t>
      </w:r>
      <w:r w:rsidR="00BD09B2" w:rsidRPr="00B0617A">
        <w:t>.</w:t>
      </w:r>
    </w:p>
    <w:p w:rsidR="00BD09B2" w:rsidRPr="00B0617A" w:rsidRDefault="00E52DF9" w:rsidP="00B0617A">
      <w:pPr>
        <w:pStyle w:val="a7"/>
      </w:pPr>
      <w:r w:rsidRPr="00B0617A">
        <w:lastRenderedPageBreak/>
        <w:t xml:space="preserve">Все объекты ЦС ХВС внутри ЦС ХВС № 2 </w:t>
      </w:r>
      <w:r w:rsidR="00427934" w:rsidRPr="00B0617A">
        <w:t>(система водоснабжения Красный Камень, пос. Калзагай, пос. Веселый и с. Верх</w:t>
      </w:r>
      <w:r w:rsidR="00427934" w:rsidRPr="00B0617A">
        <w:noBreakHyphen/>
        <w:t xml:space="preserve">Чумыш от Кара-Чумышского водохранилища через насосно-фильтровальную станцию), а так же резервный водовод от гидроузла №1а </w:t>
      </w:r>
      <w:r w:rsidR="00427934" w:rsidRPr="00B0617A">
        <w:rPr>
          <w:lang w:val="en-US"/>
        </w:rPr>
        <w:t>D</w:t>
      </w:r>
      <w:r w:rsidR="00427934" w:rsidRPr="00B0617A">
        <w:t xml:space="preserve"> 600мм до распределительной камеры насосно-фильтровальной станции в соответствии с распоряжением Комитета по управлению муниципальным имуществом Киселевского городского округа от 03.06.2022 № 501</w:t>
      </w:r>
      <w:r w:rsidR="00427934" w:rsidRPr="00B0617A">
        <w:noBreakHyphen/>
        <w:t>р «О передаче муниципального имущества Киселевского городского округа в хозяйственное ведение МП «Исток» переданы в хозяйственное ведение и эксплуатируются МП «Исток».</w:t>
      </w:r>
    </w:p>
    <w:p w:rsidR="00F7625C" w:rsidRPr="00B0617A" w:rsidRDefault="00F7625C" w:rsidP="00B0617A">
      <w:pPr>
        <w:pStyle w:val="a7"/>
      </w:pPr>
      <w:r w:rsidRPr="00B0617A">
        <w:t xml:space="preserve">Все объекты ЦС ХВС внутри </w:t>
      </w:r>
      <w:r w:rsidR="00E52DF9" w:rsidRPr="00B0617A">
        <w:t>ЦС ХВС</w:t>
      </w:r>
      <w:r w:rsidRPr="00B0617A">
        <w:t xml:space="preserve"> № 3 (</w:t>
      </w:r>
      <w:r w:rsidR="00E52DF9" w:rsidRPr="00B0617A">
        <w:t xml:space="preserve">система водоснабжения </w:t>
      </w:r>
      <w:r w:rsidRPr="00B0617A">
        <w:t>пос.</w:t>
      </w:r>
      <w:r w:rsidR="00E52DF9" w:rsidRPr="00B0617A">
        <w:t> </w:t>
      </w:r>
      <w:r w:rsidRPr="00B0617A">
        <w:t>Карагайлинский) эксплуатируются МП «Исток» на праве хозяйственного ведения.</w:t>
      </w:r>
    </w:p>
    <w:p w:rsidR="00B131D0" w:rsidRPr="00B0617A" w:rsidRDefault="00E51AF0" w:rsidP="00B0617A">
      <w:pPr>
        <w:pStyle w:val="20"/>
      </w:pPr>
      <w:bookmarkStart w:id="37" w:name="_Toc74027592"/>
      <w:bookmarkStart w:id="38" w:name="_Toc80702557"/>
      <w:r w:rsidRPr="00B0617A">
        <w:lastRenderedPageBreak/>
        <w:t>Раздел</w:t>
      </w:r>
      <w:r w:rsidR="00260E62" w:rsidRPr="00B0617A">
        <w:t xml:space="preserve"> 2.</w:t>
      </w:r>
      <w:r w:rsidRPr="00B0617A">
        <w:t xml:space="preserve"> </w:t>
      </w:r>
      <w:r w:rsidR="001D552E" w:rsidRPr="00B0617A">
        <w:t>«</w:t>
      </w:r>
      <w:r w:rsidR="00B131D0" w:rsidRPr="00B0617A">
        <w:t>Направления развития централизованных систем водоснабжения</w:t>
      </w:r>
      <w:r w:rsidR="001D552E" w:rsidRPr="00B0617A">
        <w:t>»</w:t>
      </w:r>
      <w:bookmarkEnd w:id="37"/>
      <w:bookmarkEnd w:id="38"/>
    </w:p>
    <w:p w:rsidR="003770EE" w:rsidRPr="00B0617A" w:rsidRDefault="00C31238" w:rsidP="00B0617A">
      <w:pPr>
        <w:pStyle w:val="3"/>
      </w:pPr>
      <w:bookmarkStart w:id="39" w:name="_Toc74027593"/>
      <w:bookmarkStart w:id="40" w:name="_Toc80702558"/>
      <w:r w:rsidRPr="00B0617A">
        <w:t>Основные направления, принципы, задачи и плановые значения показателей развития централизованных систем водоснабжения</w:t>
      </w:r>
      <w:bookmarkEnd w:id="39"/>
      <w:bookmarkEnd w:id="40"/>
    </w:p>
    <w:p w:rsidR="001F6350" w:rsidRPr="00B0617A" w:rsidRDefault="001F6350" w:rsidP="00B0617A">
      <w:pPr>
        <w:pStyle w:val="a7"/>
        <w:keepNext/>
      </w:pPr>
      <w:r w:rsidRPr="00B0617A">
        <w:t>В соответствии с пунктом 1 статьи 3 ФЗ РФ от 07.12.2011 № 416-ФЗ государственная политика в сфере водоснабжения и водоотведения направлена на достижение следующих целей:</w:t>
      </w:r>
    </w:p>
    <w:p w:rsidR="001F6350" w:rsidRPr="00B0617A" w:rsidRDefault="001F6350" w:rsidP="00B0617A">
      <w:pPr>
        <w:pStyle w:val="a7"/>
        <w:numPr>
          <w:ilvl w:val="0"/>
          <w:numId w:val="23"/>
        </w:numPr>
        <w:spacing w:before="0" w:after="0"/>
        <w:ind w:hanging="357"/>
      </w:pPr>
      <w:r w:rsidRPr="00B0617A">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1F6350" w:rsidRPr="00B0617A" w:rsidRDefault="001F6350" w:rsidP="00B0617A">
      <w:pPr>
        <w:pStyle w:val="a7"/>
        <w:numPr>
          <w:ilvl w:val="0"/>
          <w:numId w:val="23"/>
        </w:numPr>
        <w:spacing w:before="0" w:after="0"/>
        <w:ind w:hanging="357"/>
      </w:pPr>
      <w:r w:rsidRPr="00B0617A">
        <w:t>Повышения энергетической эффективности путем экономного потребления воды;</w:t>
      </w:r>
    </w:p>
    <w:p w:rsidR="001F6350" w:rsidRPr="00B0617A" w:rsidRDefault="001F6350" w:rsidP="00B0617A">
      <w:pPr>
        <w:pStyle w:val="a7"/>
        <w:numPr>
          <w:ilvl w:val="0"/>
          <w:numId w:val="23"/>
        </w:numPr>
        <w:spacing w:before="0" w:after="0"/>
        <w:ind w:hanging="357"/>
      </w:pPr>
      <w:r w:rsidRPr="00B0617A">
        <w:t>Снижения негативного воздействия на водные объекты путем повышения качества очистки сточных вод;</w:t>
      </w:r>
    </w:p>
    <w:p w:rsidR="001F6350" w:rsidRPr="00B0617A" w:rsidRDefault="001F6350" w:rsidP="00B0617A">
      <w:pPr>
        <w:pStyle w:val="a7"/>
        <w:numPr>
          <w:ilvl w:val="0"/>
          <w:numId w:val="23"/>
        </w:numPr>
        <w:spacing w:before="0" w:after="0"/>
        <w:ind w:hanging="357"/>
      </w:pPr>
      <w:r w:rsidRPr="00B0617A">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1F6350" w:rsidRPr="00B0617A" w:rsidRDefault="001F6350" w:rsidP="00B0617A">
      <w:pPr>
        <w:pStyle w:val="a7"/>
        <w:numPr>
          <w:ilvl w:val="0"/>
          <w:numId w:val="23"/>
        </w:numPr>
        <w:spacing w:before="0" w:after="0"/>
        <w:ind w:hanging="357"/>
      </w:pPr>
      <w:r w:rsidRPr="00B0617A">
        <w:t>Обеспечения развития ЦС ГВС, ХВС и ВО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1F6350" w:rsidRPr="00B0617A" w:rsidRDefault="001F6350" w:rsidP="00B0617A">
      <w:pPr>
        <w:pStyle w:val="a7"/>
        <w:keepNext/>
      </w:pPr>
      <w:r w:rsidRPr="00B0617A">
        <w:t>В соответствии с пунктом 2 статьи 3 ФЗ РФ от 07.12.2011 № 416-ФЗ общими принципами государственной политики в сфере водоснабжения и водоотведения являются:</w:t>
      </w:r>
    </w:p>
    <w:p w:rsidR="001F6350" w:rsidRPr="00B0617A" w:rsidRDefault="001F6350" w:rsidP="00B0617A">
      <w:pPr>
        <w:pStyle w:val="a7"/>
        <w:numPr>
          <w:ilvl w:val="0"/>
          <w:numId w:val="24"/>
        </w:numPr>
      </w:pPr>
      <w:r w:rsidRPr="00B0617A">
        <w:t>Приоритетность обеспечения населения питьевой водой, горячей водой и услугами по водоотведению;</w:t>
      </w:r>
    </w:p>
    <w:p w:rsidR="001F6350" w:rsidRPr="00B0617A" w:rsidRDefault="001F6350" w:rsidP="00B0617A">
      <w:pPr>
        <w:pStyle w:val="a7"/>
        <w:numPr>
          <w:ilvl w:val="0"/>
          <w:numId w:val="24"/>
        </w:numPr>
      </w:pPr>
      <w:r w:rsidRPr="00B0617A">
        <w:t>Создание условий для привлечения инвестиций в сферу водоснабжения и водоотведения, обеспечение гарантий возврата частных инвестиций;</w:t>
      </w:r>
    </w:p>
    <w:p w:rsidR="001F6350" w:rsidRPr="00B0617A" w:rsidRDefault="001F6350" w:rsidP="00B0617A">
      <w:pPr>
        <w:pStyle w:val="a7"/>
        <w:numPr>
          <w:ilvl w:val="0"/>
          <w:numId w:val="24"/>
        </w:numPr>
      </w:pPr>
      <w:r w:rsidRPr="00B0617A">
        <w:t>Обеспечение технологического и организационного единства и целостности ЦС ГВС, ХВС и (или) ВО;</w:t>
      </w:r>
    </w:p>
    <w:p w:rsidR="001F6350" w:rsidRPr="00B0617A" w:rsidRDefault="001F6350" w:rsidP="00B0617A">
      <w:pPr>
        <w:pStyle w:val="a7"/>
        <w:numPr>
          <w:ilvl w:val="0"/>
          <w:numId w:val="24"/>
        </w:numPr>
      </w:pPr>
      <w:r w:rsidRPr="00B0617A">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1F6350" w:rsidRPr="00B0617A" w:rsidRDefault="001F6350" w:rsidP="00B0617A">
      <w:pPr>
        <w:pStyle w:val="a7"/>
        <w:numPr>
          <w:ilvl w:val="0"/>
          <w:numId w:val="24"/>
        </w:numPr>
      </w:pPr>
      <w:r w:rsidRPr="00B0617A">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1F6350" w:rsidRPr="00B0617A" w:rsidRDefault="00427934" w:rsidP="00B0617A">
      <w:pPr>
        <w:pStyle w:val="a7"/>
        <w:numPr>
          <w:ilvl w:val="0"/>
          <w:numId w:val="24"/>
        </w:numPr>
      </w:pPr>
      <w:r w:rsidRPr="00B0617A">
        <w:t>Обеспечение стабильных и недискриминационных условий в сфере водоснабжения и водоотведения</w:t>
      </w:r>
      <w:r w:rsidR="001F6350" w:rsidRPr="00B0617A">
        <w:t>;</w:t>
      </w:r>
    </w:p>
    <w:p w:rsidR="001F6350" w:rsidRPr="00B0617A" w:rsidRDefault="001F6350" w:rsidP="00B0617A">
      <w:pPr>
        <w:pStyle w:val="a7"/>
        <w:numPr>
          <w:ilvl w:val="0"/>
          <w:numId w:val="24"/>
        </w:numPr>
      </w:pPr>
      <w:r w:rsidRPr="00B0617A">
        <w:t>Обеспечение равных условий доступа абонентов к сфере водоснабжения и водоотведения;</w:t>
      </w:r>
    </w:p>
    <w:p w:rsidR="001F6350" w:rsidRPr="00B0617A" w:rsidRDefault="001F6350" w:rsidP="00B0617A">
      <w:pPr>
        <w:pStyle w:val="a7"/>
        <w:numPr>
          <w:ilvl w:val="0"/>
          <w:numId w:val="24"/>
        </w:numPr>
      </w:pPr>
      <w:r w:rsidRPr="00B0617A">
        <w:lastRenderedPageBreak/>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1F6350" w:rsidRPr="00B0617A" w:rsidRDefault="001F6350" w:rsidP="00B0617A">
      <w:pPr>
        <w:pStyle w:val="a7"/>
      </w:pPr>
      <w:r w:rsidRPr="00B0617A">
        <w:t xml:space="preserve">Исходя из обозначенных целей и принципов государственной политики в </w:t>
      </w:r>
      <w:r w:rsidR="0024484F" w:rsidRPr="00B0617A">
        <w:t>сфере водоснабжения и водоотведения</w:t>
      </w:r>
      <w:r w:rsidR="00767E09" w:rsidRPr="00B0617A">
        <w:t>,</w:t>
      </w:r>
      <w:r w:rsidRPr="00B0617A">
        <w:t xml:space="preserve"> </w:t>
      </w:r>
      <w:r w:rsidR="00767E09" w:rsidRPr="00B0617A">
        <w:t xml:space="preserve">на момент настоящей актуализации Схемы ВСиВО </w:t>
      </w:r>
      <w:r w:rsidR="00C312C9" w:rsidRPr="00B0617A">
        <w:t>МО </w:t>
      </w:r>
      <w:r w:rsidR="00A610A8" w:rsidRPr="00B0617A">
        <w:t>«Киселевский городской округ»</w:t>
      </w:r>
      <w:r w:rsidR="00BC0C3E" w:rsidRPr="00B0617A">
        <w:t xml:space="preserve"> </w:t>
      </w:r>
      <w:r w:rsidRPr="00B0617A">
        <w:t xml:space="preserve">сформированы следующие основные цели развития </w:t>
      </w:r>
      <w:r w:rsidR="0067593A" w:rsidRPr="00B0617A">
        <w:t>централизованных систем водоснабжения</w:t>
      </w:r>
      <w:r w:rsidR="00F406EA" w:rsidRPr="00B0617A">
        <w:t xml:space="preserve"> </w:t>
      </w:r>
      <w:r w:rsidR="00C312C9" w:rsidRPr="00B0617A">
        <w:t>МО </w:t>
      </w:r>
      <w:r w:rsidR="00A87C0E" w:rsidRPr="00B0617A">
        <w:t>«Киселевский городской округ»</w:t>
      </w:r>
      <w:r w:rsidRPr="00B0617A">
        <w:t>:</w:t>
      </w:r>
    </w:p>
    <w:p w:rsidR="001F6350" w:rsidRPr="00B0617A" w:rsidRDefault="001F6350" w:rsidP="00B0617A">
      <w:pPr>
        <w:pStyle w:val="a7"/>
        <w:numPr>
          <w:ilvl w:val="0"/>
          <w:numId w:val="25"/>
        </w:numPr>
      </w:pPr>
      <w:r w:rsidRPr="00B0617A">
        <w:t>Обеспечение требуемого качества водоподготовки питьевой и горячей воды, подаваемой абонентам</w:t>
      </w:r>
      <w:r w:rsidR="00387ED9" w:rsidRPr="00B0617A">
        <w:t>, в необходимом объеме</w:t>
      </w:r>
      <w:r w:rsidRPr="00B0617A">
        <w:t>;</w:t>
      </w:r>
    </w:p>
    <w:p w:rsidR="001F6350" w:rsidRPr="00B0617A" w:rsidRDefault="001F6350" w:rsidP="00B0617A">
      <w:pPr>
        <w:pStyle w:val="a7"/>
        <w:numPr>
          <w:ilvl w:val="0"/>
          <w:numId w:val="25"/>
        </w:numPr>
      </w:pPr>
      <w:r w:rsidRPr="00B0617A">
        <w:t xml:space="preserve">Повышение надежности и энергоэффективности процессов </w:t>
      </w:r>
      <w:r w:rsidR="0067593A" w:rsidRPr="00B0617A">
        <w:t>водоподготовки, транспортировки и подачи воды абонентам</w:t>
      </w:r>
      <w:r w:rsidRPr="00B0617A">
        <w:t>;</w:t>
      </w:r>
    </w:p>
    <w:p w:rsidR="00C312C9" w:rsidRPr="00B0617A" w:rsidRDefault="00C312C9" w:rsidP="00B0617A">
      <w:pPr>
        <w:pStyle w:val="a7"/>
        <w:numPr>
          <w:ilvl w:val="0"/>
          <w:numId w:val="25"/>
        </w:numPr>
      </w:pPr>
      <w:r w:rsidRPr="00B0617A">
        <w:t>Обеспечение требований действующих нормативов в вопросах эксплуатации объектов централизованных систем водоснабжения;</w:t>
      </w:r>
    </w:p>
    <w:p w:rsidR="001F6350" w:rsidRPr="00B0617A" w:rsidRDefault="001F6350" w:rsidP="00B0617A">
      <w:pPr>
        <w:pStyle w:val="a7"/>
        <w:numPr>
          <w:ilvl w:val="0"/>
          <w:numId w:val="25"/>
        </w:numPr>
      </w:pPr>
      <w:r w:rsidRPr="00B0617A">
        <w:t xml:space="preserve">Обеспечение централизованным </w:t>
      </w:r>
      <w:r w:rsidR="0067593A" w:rsidRPr="00B0617A">
        <w:t xml:space="preserve">водоснабжением </w:t>
      </w:r>
      <w:r w:rsidRPr="00B0617A">
        <w:t>планируемых к строительству и (или) реконструкции объектов капитального строительства на территориях перспективной застройки</w:t>
      </w:r>
      <w:r w:rsidR="00F44D64" w:rsidRPr="00B0617A">
        <w:t>,</w:t>
      </w:r>
      <w:r w:rsidRPr="00B0617A">
        <w:t xml:space="preserve"> реконструируемых</w:t>
      </w:r>
      <w:r w:rsidR="00F44D64" w:rsidRPr="00B0617A">
        <w:t xml:space="preserve"> и существующих</w:t>
      </w:r>
      <w:r w:rsidRPr="00B0617A">
        <w:t xml:space="preserve"> территориях.</w:t>
      </w:r>
    </w:p>
    <w:p w:rsidR="001F6350" w:rsidRPr="00B0617A" w:rsidRDefault="001F6350" w:rsidP="00B0617A">
      <w:pPr>
        <w:pStyle w:val="a7"/>
      </w:pPr>
      <w:r w:rsidRPr="00B0617A">
        <w:t xml:space="preserve">Для достижения указанных целей развития </w:t>
      </w:r>
      <w:r w:rsidR="0067593A" w:rsidRPr="00B0617A">
        <w:t xml:space="preserve">централизованных систем водоснабжения </w:t>
      </w:r>
      <w:r w:rsidR="00C312C9" w:rsidRPr="00B0617A">
        <w:t>МО </w:t>
      </w:r>
      <w:r w:rsidR="00A87C0E" w:rsidRPr="00B0617A">
        <w:t xml:space="preserve">«Киселевский городской округ» </w:t>
      </w:r>
      <w:r w:rsidRPr="00B0617A">
        <w:t xml:space="preserve">разработан перечень мероприятий по строительству реконструкции и модернизации объектов </w:t>
      </w:r>
      <w:r w:rsidR="0067593A" w:rsidRPr="00B0617A">
        <w:t xml:space="preserve">централизованных систем водоснабжения </w:t>
      </w:r>
      <w:r w:rsidRPr="00B0617A">
        <w:t>(см.</w:t>
      </w:r>
      <w:r w:rsidR="00EB17B3" w:rsidRPr="00B0617A">
        <w:t xml:space="preserve"> подраздел</w:t>
      </w:r>
      <w:r w:rsidR="00F406EA" w:rsidRPr="00B0617A">
        <w:t xml:space="preserve"> </w:t>
      </w:r>
      <w:r w:rsidR="00EB17B3" w:rsidRPr="00B0617A">
        <w:t>1</w:t>
      </w:r>
      <w:r w:rsidR="0067593A" w:rsidRPr="00B0617A">
        <w:t>.</w:t>
      </w:r>
      <w:r w:rsidR="00EB17B3" w:rsidRPr="00B0617A">
        <w:t>4</w:t>
      </w:r>
      <w:r w:rsidR="006D006D" w:rsidRPr="00B0617A">
        <w:t>.</w:t>
      </w:r>
      <w:r w:rsidR="00EB17B3" w:rsidRPr="00B0617A">
        <w:t>1</w:t>
      </w:r>
      <w:r w:rsidR="006D006D" w:rsidRPr="00B0617A">
        <w:t>)</w:t>
      </w:r>
      <w:r w:rsidRPr="00B0617A">
        <w:t xml:space="preserve">. </w:t>
      </w:r>
    </w:p>
    <w:p w:rsidR="001F6350" w:rsidRPr="00B0617A" w:rsidRDefault="001F6350" w:rsidP="00B0617A">
      <w:pPr>
        <w:pStyle w:val="a7"/>
      </w:pPr>
      <w:r w:rsidRPr="00B0617A">
        <w:t xml:space="preserve"> </w:t>
      </w:r>
    </w:p>
    <w:p w:rsidR="00F406EA" w:rsidRPr="00B0617A" w:rsidRDefault="00F406EA" w:rsidP="00B0617A">
      <w:pPr>
        <w:pStyle w:val="a7"/>
      </w:pPr>
      <w:r w:rsidRPr="00B0617A">
        <w:t>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w:t>
      </w:r>
      <w:r w:rsidR="007512D8" w:rsidRPr="00B0617A">
        <w:t>я</w:t>
      </w:r>
      <w:r w:rsidRPr="00B0617A">
        <w:t xml:space="preserve"> и (или) водоотведения, утвержденного Приказом </w:t>
      </w:r>
      <w:r w:rsidR="00FF4C2D" w:rsidRPr="00B0617A">
        <w:t xml:space="preserve">Минстроя </w:t>
      </w:r>
      <w:r w:rsidRPr="00B0617A">
        <w:t>РФ от 04.04.2014 № 162/пр</w:t>
      </w:r>
      <w:r w:rsidR="0019324B" w:rsidRPr="00B0617A">
        <w:t>,</w:t>
      </w:r>
      <w:r w:rsidRPr="00B0617A">
        <w:t xml:space="preserve"> к показателям развития ЦС ГВС, ХВС и ВО относятся: </w:t>
      </w:r>
    </w:p>
    <w:p w:rsidR="00F406EA" w:rsidRPr="00B0617A" w:rsidRDefault="00F406EA" w:rsidP="00B0617A">
      <w:pPr>
        <w:pStyle w:val="a7"/>
        <w:numPr>
          <w:ilvl w:val="0"/>
          <w:numId w:val="26"/>
        </w:numPr>
      </w:pPr>
      <w:r w:rsidRPr="00B0617A">
        <w:t>Показатели качества воды (в отношении питьевой воды и горячей воды);</w:t>
      </w:r>
    </w:p>
    <w:p w:rsidR="00F406EA" w:rsidRPr="00B0617A" w:rsidRDefault="00F406EA" w:rsidP="00B0617A">
      <w:pPr>
        <w:pStyle w:val="a7"/>
        <w:numPr>
          <w:ilvl w:val="0"/>
          <w:numId w:val="26"/>
        </w:numPr>
      </w:pPr>
      <w:r w:rsidRPr="00B0617A">
        <w:t>Показатели надежности и бесперебойности водоснабжения и водоотведения;</w:t>
      </w:r>
    </w:p>
    <w:p w:rsidR="00F406EA" w:rsidRPr="00B0617A" w:rsidRDefault="00F406EA" w:rsidP="00B0617A">
      <w:pPr>
        <w:pStyle w:val="a7"/>
        <w:numPr>
          <w:ilvl w:val="0"/>
          <w:numId w:val="26"/>
        </w:numPr>
      </w:pPr>
      <w:r w:rsidRPr="00B0617A">
        <w:t>Показатели очистки сточных вод</w:t>
      </w:r>
      <w:r w:rsidRPr="00B0617A">
        <w:rPr>
          <w:lang w:val="en-US"/>
        </w:rPr>
        <w:t>;</w:t>
      </w:r>
    </w:p>
    <w:p w:rsidR="00F406EA" w:rsidRPr="00B0617A" w:rsidRDefault="00F406EA" w:rsidP="00B0617A">
      <w:pPr>
        <w:pStyle w:val="a7"/>
        <w:numPr>
          <w:ilvl w:val="0"/>
          <w:numId w:val="26"/>
        </w:numPr>
      </w:pPr>
      <w:r w:rsidRPr="00B0617A">
        <w:t>Показатели эффективности использования ресурсов, в том числе уровень потерь воды (тепловой энергии в составе горячей воды)</w:t>
      </w:r>
      <w:r w:rsidR="001C2B6D" w:rsidRPr="00B0617A">
        <w:t>.</w:t>
      </w:r>
    </w:p>
    <w:p w:rsidR="003770EE" w:rsidRPr="00B0617A" w:rsidRDefault="00F406EA" w:rsidP="00B0617A">
      <w:pPr>
        <w:pStyle w:val="a7"/>
      </w:pPr>
      <w:r w:rsidRPr="00B0617A">
        <w:t xml:space="preserve">Применительно к централизованным системам водоснабжения </w:t>
      </w:r>
      <w:r w:rsidR="00C312C9" w:rsidRPr="00B0617A">
        <w:t>МО </w:t>
      </w:r>
      <w:r w:rsidR="00A87C0E" w:rsidRPr="00B0617A">
        <w:t xml:space="preserve">«Киселевский городской округ» </w:t>
      </w:r>
      <w:r w:rsidRPr="00B0617A">
        <w:t>данные показатели рассмотрены в</w:t>
      </w:r>
      <w:r w:rsidR="00062C11" w:rsidRPr="00B0617A">
        <w:t xml:space="preserve"> </w:t>
      </w:r>
      <w:r w:rsidR="00C312C9" w:rsidRPr="00B0617A">
        <w:t>разделе</w:t>
      </w:r>
      <w:r w:rsidR="006D006D" w:rsidRPr="00B0617A">
        <w:t xml:space="preserve"> </w:t>
      </w:r>
      <w:r w:rsidR="00EB17B3" w:rsidRPr="00B0617A">
        <w:t>1</w:t>
      </w:r>
      <w:r w:rsidR="006D006D" w:rsidRPr="00B0617A">
        <w:t>.</w:t>
      </w:r>
      <w:r w:rsidR="00EB17B3" w:rsidRPr="00B0617A">
        <w:t>7</w:t>
      </w:r>
      <w:r w:rsidR="003770EE" w:rsidRPr="00B0617A">
        <w:t>.</w:t>
      </w:r>
    </w:p>
    <w:p w:rsidR="00C31238" w:rsidRPr="00B0617A" w:rsidRDefault="00C31238" w:rsidP="00B0617A">
      <w:pPr>
        <w:pStyle w:val="3"/>
      </w:pPr>
      <w:bookmarkStart w:id="41" w:name="_Toc74027594"/>
      <w:bookmarkStart w:id="42" w:name="_Toc80702559"/>
      <w:r w:rsidRPr="00B0617A">
        <w:lastRenderedPageBreak/>
        <w:t xml:space="preserve">Различные сценарии развития централизованных систем водоснабжения в зависимости от различных сценариев развития </w:t>
      </w:r>
      <w:bookmarkEnd w:id="41"/>
      <w:r w:rsidR="006532A4" w:rsidRPr="00B0617A">
        <w:t>муниципального образования</w:t>
      </w:r>
      <w:bookmarkEnd w:id="42"/>
    </w:p>
    <w:p w:rsidR="008E751B" w:rsidRPr="00B0617A" w:rsidRDefault="008E751B" w:rsidP="00B0617A">
      <w:pPr>
        <w:pStyle w:val="a7"/>
      </w:pPr>
      <w:r w:rsidRPr="00B0617A">
        <w:t>В части определения перспективных балансов по ЦС</w:t>
      </w:r>
      <w:r w:rsidR="0040470D" w:rsidRPr="00B0617A">
        <w:t xml:space="preserve"> </w:t>
      </w:r>
      <w:r w:rsidRPr="00B0617A">
        <w:t>ГВС</w:t>
      </w:r>
      <w:r w:rsidR="0040470D" w:rsidRPr="00B0617A">
        <w:t>, ХВС</w:t>
      </w:r>
      <w:r w:rsidRPr="00B0617A">
        <w:t xml:space="preserve"> и ВО значимым фактором является определение перспективы численности населения, поскольку для большинства </w:t>
      </w:r>
      <w:r w:rsidR="0040470D" w:rsidRPr="00B0617A">
        <w:t xml:space="preserve">ЦС ГВС, ХВС </w:t>
      </w:r>
      <w:r w:rsidRPr="00B0617A">
        <w:t xml:space="preserve">и ВО, действующих на территории </w:t>
      </w:r>
      <w:r w:rsidR="009778AB" w:rsidRPr="00B0617A">
        <w:t>Российской Федерации</w:t>
      </w:r>
      <w:r w:rsidRPr="00B0617A">
        <w:t xml:space="preserve">, на долю данной категории абонентов приходится основная доля потребления соответствующих услуг. </w:t>
      </w:r>
      <w:r w:rsidR="007347B2" w:rsidRPr="00B0617A">
        <w:t xml:space="preserve">Так, по ЦС ХВС и ВО, действующим на территории </w:t>
      </w:r>
      <w:r w:rsidR="007E5CBC" w:rsidRPr="00B0617A">
        <w:t>МО </w:t>
      </w:r>
      <w:r w:rsidR="00A87C0E" w:rsidRPr="00B0617A">
        <w:t>«Киселевский городской округ»</w:t>
      </w:r>
      <w:r w:rsidR="007347B2" w:rsidRPr="00B0617A">
        <w:t xml:space="preserve">, на долю абонентов категории «население» приходится </w:t>
      </w:r>
      <w:r w:rsidR="00A87C0E" w:rsidRPr="00B0617A">
        <w:t>более</w:t>
      </w:r>
      <w:r w:rsidR="00E81E21" w:rsidRPr="00B0617A">
        <w:t xml:space="preserve"> </w:t>
      </w:r>
      <w:r w:rsidR="00A87C0E" w:rsidRPr="00B0617A">
        <w:t>50</w:t>
      </w:r>
      <w:r w:rsidR="007347B2" w:rsidRPr="00B0617A">
        <w:t xml:space="preserve">% потребления </w:t>
      </w:r>
      <w:r w:rsidR="007E5CBC" w:rsidRPr="00B0617A">
        <w:t xml:space="preserve">питьевой воды </w:t>
      </w:r>
      <w:r w:rsidR="00A87C0E" w:rsidRPr="00B0617A">
        <w:t xml:space="preserve">и </w:t>
      </w:r>
      <w:r w:rsidR="007E5CBC" w:rsidRPr="00B0617A">
        <w:t>сброса сточных вод</w:t>
      </w:r>
      <w:r w:rsidRPr="00B0617A">
        <w:t>.</w:t>
      </w:r>
    </w:p>
    <w:p w:rsidR="008E751B" w:rsidRPr="00B0617A" w:rsidRDefault="008E751B" w:rsidP="00B0617A">
      <w:pPr>
        <w:pStyle w:val="a7"/>
      </w:pPr>
      <w:r w:rsidRPr="00B0617A">
        <w:t xml:space="preserve">С целью определения </w:t>
      </w:r>
      <w:r w:rsidR="0040201C" w:rsidRPr="00B0617A">
        <w:t xml:space="preserve">фактической и </w:t>
      </w:r>
      <w:r w:rsidRPr="00B0617A">
        <w:t xml:space="preserve">перспективной численности населения </w:t>
      </w:r>
      <w:r w:rsidR="00B978C1" w:rsidRPr="00B0617A">
        <w:t>МО </w:t>
      </w:r>
      <w:r w:rsidR="00A87C0E" w:rsidRPr="00B0617A">
        <w:t xml:space="preserve">«Киселевский городской округ» </w:t>
      </w:r>
      <w:r w:rsidRPr="00B0617A">
        <w:t>проанализированы</w:t>
      </w:r>
      <w:r w:rsidR="00C15A2C" w:rsidRPr="00B0617A">
        <w:t xml:space="preserve"> и использованы</w:t>
      </w:r>
      <w:r w:rsidRPr="00B0617A">
        <w:t xml:space="preserve"> следующие </w:t>
      </w:r>
      <w:r w:rsidR="00C15A2C" w:rsidRPr="00B0617A">
        <w:t>материалы</w:t>
      </w:r>
      <w:r w:rsidRPr="00B0617A">
        <w:t>:</w:t>
      </w:r>
    </w:p>
    <w:p w:rsidR="0040201C" w:rsidRPr="00B0617A" w:rsidRDefault="0040201C" w:rsidP="00B0617A">
      <w:pPr>
        <w:pStyle w:val="a7"/>
        <w:numPr>
          <w:ilvl w:val="0"/>
          <w:numId w:val="22"/>
        </w:numPr>
      </w:pPr>
      <w:r w:rsidRPr="00B0617A">
        <w:t>Данные о численности постоянного населения Российской Федерации по муниципальным образованиям за период 201</w:t>
      </w:r>
      <w:r w:rsidR="00746A31" w:rsidRPr="00B0617A">
        <w:t>7</w:t>
      </w:r>
      <w:r w:rsidRPr="00B0617A">
        <w:t>-2021гг., опубликованные Федеральной службой государственной статистики;</w:t>
      </w:r>
    </w:p>
    <w:p w:rsidR="00746A31" w:rsidRPr="00B0617A" w:rsidRDefault="00A87C0E" w:rsidP="00B0617A">
      <w:pPr>
        <w:pStyle w:val="a7"/>
        <w:numPr>
          <w:ilvl w:val="0"/>
          <w:numId w:val="22"/>
        </w:numPr>
      </w:pPr>
      <w:r w:rsidRPr="00B0617A">
        <w:t>Прогноз социально-экономического развития Киселевского городского округа на период до 2035 года</w:t>
      </w:r>
      <w:r w:rsidR="00B978C1" w:rsidRPr="00B0617A">
        <w:t xml:space="preserve"> (далее всё вместе – </w:t>
      </w:r>
      <w:r w:rsidRPr="00B0617A">
        <w:t>П</w:t>
      </w:r>
      <w:r w:rsidR="00B978C1" w:rsidRPr="00B0617A">
        <w:t>СЭР), утвержденн</w:t>
      </w:r>
      <w:r w:rsidRPr="00B0617A">
        <w:t>ый</w:t>
      </w:r>
      <w:r w:rsidR="00B978C1" w:rsidRPr="00B0617A">
        <w:t xml:space="preserve"> </w:t>
      </w:r>
      <w:r w:rsidRPr="00B0617A">
        <w:t>постановлением</w:t>
      </w:r>
      <w:r w:rsidR="00B978C1" w:rsidRPr="00B0617A">
        <w:t xml:space="preserve"> </w:t>
      </w:r>
      <w:r w:rsidRPr="00B0617A">
        <w:t>администрации Киселевского городского округа от 30.03.2017 № 70</w:t>
      </w:r>
      <w:r w:rsidR="00746A31" w:rsidRPr="00B0617A">
        <w:t>;</w:t>
      </w:r>
    </w:p>
    <w:p w:rsidR="008E751B" w:rsidRPr="00B0617A" w:rsidRDefault="007838E2" w:rsidP="00B0617A">
      <w:pPr>
        <w:pStyle w:val="a7"/>
        <w:numPr>
          <w:ilvl w:val="0"/>
          <w:numId w:val="22"/>
        </w:numPr>
      </w:pPr>
      <w:r w:rsidRPr="00B0617A">
        <w:t xml:space="preserve">Генеральный план </w:t>
      </w:r>
      <w:r w:rsidR="00EA382C" w:rsidRPr="00B0617A">
        <w:t xml:space="preserve">МО </w:t>
      </w:r>
      <w:r w:rsidR="00A87C0E" w:rsidRPr="00B0617A">
        <w:t>«Киселевский городской округ»</w:t>
      </w:r>
      <w:r w:rsidR="0040201C" w:rsidRPr="00B0617A">
        <w:t>.</w:t>
      </w:r>
    </w:p>
    <w:p w:rsidR="00EA382C" w:rsidRPr="00B0617A" w:rsidRDefault="00EA382C" w:rsidP="00B0617A">
      <w:pPr>
        <w:pStyle w:val="a7"/>
      </w:pPr>
      <w:r w:rsidRPr="00B0617A">
        <w:t>Показатели фактической численности постоянного населения за период 2017-202</w:t>
      </w:r>
      <w:r w:rsidR="00DF493D" w:rsidRPr="00B0617A">
        <w:t>0</w:t>
      </w:r>
      <w:r w:rsidRPr="00B0617A">
        <w:t>гг. и результаты определения прогнозной численности постоянного населения до 203</w:t>
      </w:r>
      <w:r w:rsidR="00A87C0E" w:rsidRPr="00B0617A">
        <w:t>1</w:t>
      </w:r>
      <w:r w:rsidRPr="00B0617A">
        <w:t xml:space="preserve">г. включительно по МО </w:t>
      </w:r>
      <w:r w:rsidR="00A87C0E" w:rsidRPr="00B0617A">
        <w:t>«Киселевский городской округ» приведены в таблице 1.2.</w:t>
      </w:r>
      <w:r w:rsidR="00746A31" w:rsidRPr="00B0617A">
        <w:t>1</w:t>
      </w:r>
      <w:r w:rsidR="008E751B" w:rsidRPr="00B0617A">
        <w:t>.</w:t>
      </w:r>
    </w:p>
    <w:p w:rsidR="00101D3F" w:rsidRPr="00B0617A" w:rsidRDefault="00101D3F" w:rsidP="00B0617A">
      <w:pPr>
        <w:pStyle w:val="a7"/>
        <w:rPr>
          <w:rFonts w:eastAsia="Times New Roman"/>
        </w:rPr>
        <w:sectPr w:rsidR="00101D3F" w:rsidRPr="00B0617A" w:rsidSect="00E754BB">
          <w:pgSz w:w="11906" w:h="16838" w:code="9"/>
          <w:pgMar w:top="1134" w:right="851" w:bottom="1134" w:left="1701" w:header="567" w:footer="567" w:gutter="0"/>
          <w:cols w:space="708"/>
          <w:docGrid w:linePitch="360"/>
        </w:sectPr>
      </w:pPr>
    </w:p>
    <w:p w:rsidR="00746A31" w:rsidRPr="00B0617A" w:rsidRDefault="009806ED" w:rsidP="00B0617A">
      <w:pPr>
        <w:pStyle w:val="ad"/>
      </w:pPr>
      <w:r w:rsidRPr="00B0617A">
        <w:rPr>
          <w:rFonts w:eastAsia="Times New Roman" w:cs="Times New Roman"/>
        </w:rPr>
        <w:lastRenderedPageBreak/>
        <w:t xml:space="preserve">Таблица </w:t>
      </w:r>
      <w:r w:rsidR="00E07BAB" w:rsidRPr="00B0617A">
        <w:rPr>
          <w:rFonts w:eastAsia="Times New Roman" w:cs="Times New Roman"/>
        </w:rPr>
        <w:fldChar w:fldCharType="begin"/>
      </w:r>
      <w:r w:rsidR="00E07BAB" w:rsidRPr="00B0617A">
        <w:rPr>
          <w:rFonts w:eastAsia="Times New Roman" w:cs="Times New Roman"/>
        </w:rPr>
        <w:instrText xml:space="preserve"> STYLEREF 2 \s </w:instrText>
      </w:r>
      <w:r w:rsidR="00E07BAB" w:rsidRPr="00B0617A">
        <w:rPr>
          <w:rFonts w:eastAsia="Times New Roman" w:cs="Times New Roman"/>
        </w:rPr>
        <w:fldChar w:fldCharType="separate"/>
      </w:r>
      <w:r w:rsidR="003102F8">
        <w:rPr>
          <w:rFonts w:eastAsia="Times New Roman" w:cs="Times New Roman"/>
          <w:noProof/>
        </w:rPr>
        <w:t>1.2</w:t>
      </w:r>
      <w:r w:rsidR="00E07BAB" w:rsidRPr="00B0617A">
        <w:rPr>
          <w:rFonts w:eastAsia="Times New Roman" w:cs="Times New Roman"/>
        </w:rPr>
        <w:fldChar w:fldCharType="end"/>
      </w:r>
      <w:r w:rsidR="00E07BAB" w:rsidRPr="00B0617A">
        <w:rPr>
          <w:rFonts w:eastAsia="Times New Roman" w:cs="Times New Roman"/>
        </w:rPr>
        <w:t>.</w:t>
      </w:r>
      <w:r w:rsidR="00E07BAB" w:rsidRPr="00B0617A">
        <w:rPr>
          <w:rFonts w:eastAsia="Times New Roman" w:cs="Times New Roman"/>
        </w:rPr>
        <w:fldChar w:fldCharType="begin"/>
      </w:r>
      <w:r w:rsidR="00E07BAB" w:rsidRPr="00B0617A">
        <w:rPr>
          <w:rFonts w:eastAsia="Times New Roman" w:cs="Times New Roman"/>
        </w:rPr>
        <w:instrText xml:space="preserve"> SEQ Таблица \* ARABIC \s 2 </w:instrText>
      </w:r>
      <w:r w:rsidR="00E07BAB" w:rsidRPr="00B0617A">
        <w:rPr>
          <w:rFonts w:eastAsia="Times New Roman" w:cs="Times New Roman"/>
        </w:rPr>
        <w:fldChar w:fldCharType="separate"/>
      </w:r>
      <w:r w:rsidR="003102F8">
        <w:rPr>
          <w:rFonts w:eastAsia="Times New Roman" w:cs="Times New Roman"/>
          <w:noProof/>
        </w:rPr>
        <w:t>1</w:t>
      </w:r>
      <w:r w:rsidR="00E07BAB"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00EA382C" w:rsidRPr="00B0617A">
        <w:t>Показатели фактической численности постоянного населения за период 2017-202</w:t>
      </w:r>
      <w:r w:rsidR="00DF493D" w:rsidRPr="00B0617A">
        <w:t>0</w:t>
      </w:r>
      <w:r w:rsidR="00EA382C" w:rsidRPr="00B0617A">
        <w:t>гг. и результаты определения прогнозной численности постоянного населения до 203</w:t>
      </w:r>
      <w:r w:rsidR="00DF493D" w:rsidRPr="00B0617A">
        <w:t>1</w:t>
      </w:r>
      <w:r w:rsidR="00EA382C" w:rsidRPr="00B0617A">
        <w:t xml:space="preserve">г. включительно по </w:t>
      </w:r>
      <w:r w:rsidR="004632CB" w:rsidRPr="00B0617A">
        <w:t>МО «Киселевский городской округ»</w:t>
      </w:r>
    </w:p>
    <w:tbl>
      <w:tblPr>
        <w:tblW w:w="14420" w:type="dxa"/>
        <w:tblInd w:w="93" w:type="dxa"/>
        <w:tblLook w:val="04A0" w:firstRow="1" w:lastRow="0" w:firstColumn="1" w:lastColumn="0" w:noHBand="0" w:noVBand="1"/>
      </w:tblPr>
      <w:tblGrid>
        <w:gridCol w:w="760"/>
        <w:gridCol w:w="2260"/>
        <w:gridCol w:w="760"/>
        <w:gridCol w:w="760"/>
        <w:gridCol w:w="760"/>
        <w:gridCol w:w="760"/>
        <w:gridCol w:w="760"/>
        <w:gridCol w:w="760"/>
        <w:gridCol w:w="760"/>
        <w:gridCol w:w="760"/>
        <w:gridCol w:w="760"/>
        <w:gridCol w:w="760"/>
        <w:gridCol w:w="760"/>
        <w:gridCol w:w="760"/>
        <w:gridCol w:w="760"/>
        <w:gridCol w:w="760"/>
        <w:gridCol w:w="760"/>
      </w:tblGrid>
      <w:tr w:rsidR="00AF7D71" w:rsidRPr="00B0617A" w:rsidTr="00A87C0E">
        <w:trPr>
          <w:trHeight w:val="225"/>
        </w:trPr>
        <w:tc>
          <w:tcPr>
            <w:tcW w:w="760" w:type="dxa"/>
            <w:vMerge w:val="restart"/>
            <w:tcBorders>
              <w:top w:val="single" w:sz="4" w:space="0" w:color="auto"/>
              <w:left w:val="single" w:sz="4" w:space="0" w:color="auto"/>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 п.п.</w:t>
            </w:r>
          </w:p>
        </w:tc>
        <w:tc>
          <w:tcPr>
            <w:tcW w:w="2260" w:type="dxa"/>
            <w:vMerge w:val="restart"/>
            <w:tcBorders>
              <w:top w:val="single" w:sz="4" w:space="0" w:color="auto"/>
              <w:left w:val="single" w:sz="4" w:space="0" w:color="auto"/>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Наименование показателя</w:t>
            </w:r>
          </w:p>
        </w:tc>
        <w:tc>
          <w:tcPr>
            <w:tcW w:w="3040" w:type="dxa"/>
            <w:gridSpan w:val="4"/>
            <w:tcBorders>
              <w:top w:val="single" w:sz="4" w:space="0" w:color="auto"/>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Фактические показатели</w:t>
            </w:r>
          </w:p>
        </w:tc>
        <w:tc>
          <w:tcPr>
            <w:tcW w:w="8360" w:type="dxa"/>
            <w:gridSpan w:val="11"/>
            <w:tcBorders>
              <w:top w:val="single" w:sz="4" w:space="0" w:color="auto"/>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Прогнозные показатели</w:t>
            </w:r>
          </w:p>
        </w:tc>
      </w:tr>
      <w:tr w:rsidR="00AF7D71" w:rsidRPr="00B0617A" w:rsidTr="00A87C0E">
        <w:trPr>
          <w:trHeight w:val="225"/>
        </w:trPr>
        <w:tc>
          <w:tcPr>
            <w:tcW w:w="76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87C0E" w:rsidRPr="00B0617A" w:rsidRDefault="00A87C0E" w:rsidP="00B0617A">
            <w:pPr>
              <w:rPr>
                <w:b/>
                <w:bCs/>
                <w:sz w:val="20"/>
                <w:szCs w:val="20"/>
              </w:rPr>
            </w:pPr>
          </w:p>
        </w:tc>
        <w:tc>
          <w:tcPr>
            <w:tcW w:w="226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87C0E" w:rsidRPr="00B0617A" w:rsidRDefault="00A87C0E" w:rsidP="00B0617A">
            <w:pPr>
              <w:rPr>
                <w:b/>
                <w:bCs/>
                <w:sz w:val="20"/>
                <w:szCs w:val="20"/>
              </w:rPr>
            </w:pP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2017г.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2018г.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2019г.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2020г.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2021г.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2022г.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2023г.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2024г.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2025г.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2026г.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2027г.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2028г.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2029г.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2030г.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B0617A" w:rsidRDefault="00A87C0E" w:rsidP="00B0617A">
            <w:pPr>
              <w:jc w:val="center"/>
              <w:rPr>
                <w:b/>
                <w:bCs/>
                <w:sz w:val="20"/>
                <w:szCs w:val="20"/>
              </w:rPr>
            </w:pPr>
            <w:r w:rsidRPr="00B0617A">
              <w:rPr>
                <w:b/>
                <w:bCs/>
                <w:sz w:val="20"/>
                <w:szCs w:val="20"/>
              </w:rPr>
              <w:t>2031г.</w:t>
            </w:r>
          </w:p>
        </w:tc>
      </w:tr>
      <w:tr w:rsidR="00AF7D71" w:rsidRPr="00B0617A" w:rsidTr="00A87C0E">
        <w:trPr>
          <w:trHeight w:val="675"/>
        </w:trPr>
        <w:tc>
          <w:tcPr>
            <w:tcW w:w="76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1</w:t>
            </w:r>
          </w:p>
        </w:tc>
        <w:tc>
          <w:tcPr>
            <w:tcW w:w="22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rPr>
                <w:sz w:val="20"/>
                <w:szCs w:val="20"/>
              </w:rPr>
            </w:pPr>
            <w:r w:rsidRPr="00B0617A">
              <w:rPr>
                <w:sz w:val="20"/>
                <w:szCs w:val="20"/>
              </w:rPr>
              <w:t>Численность постоянного населения (среднегодовая), чел.</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95 699</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94 315</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92 651</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91 193</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89 284</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87 579</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85 843</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84 098</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95 940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95 980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96 020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96 060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96 100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96 140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B0617A" w:rsidRDefault="00A87C0E" w:rsidP="00B0617A">
            <w:pPr>
              <w:jc w:val="center"/>
              <w:rPr>
                <w:sz w:val="20"/>
                <w:szCs w:val="20"/>
              </w:rPr>
            </w:pPr>
            <w:r w:rsidRPr="00B0617A">
              <w:rPr>
                <w:sz w:val="20"/>
                <w:szCs w:val="20"/>
              </w:rPr>
              <w:t>96 180</w:t>
            </w:r>
          </w:p>
        </w:tc>
      </w:tr>
    </w:tbl>
    <w:p w:rsidR="00EA382C" w:rsidRPr="00B0617A" w:rsidRDefault="00EA382C" w:rsidP="00B0617A">
      <w:pPr>
        <w:pStyle w:val="afffffff4"/>
        <w:spacing w:before="0"/>
        <w:rPr>
          <w:sz w:val="20"/>
          <w:szCs w:val="20"/>
        </w:rPr>
      </w:pPr>
      <w:r w:rsidRPr="00B0617A">
        <w:rPr>
          <w:sz w:val="20"/>
          <w:szCs w:val="20"/>
        </w:rPr>
        <w:t>* в соответствии с</w:t>
      </w:r>
      <w:r w:rsidR="00A87C0E" w:rsidRPr="00B0617A">
        <w:rPr>
          <w:sz w:val="20"/>
          <w:szCs w:val="20"/>
        </w:rPr>
        <w:t>о вторым вариантом</w:t>
      </w:r>
      <w:r w:rsidRPr="00B0617A">
        <w:rPr>
          <w:sz w:val="20"/>
          <w:szCs w:val="20"/>
        </w:rPr>
        <w:t xml:space="preserve"> </w:t>
      </w:r>
      <w:r w:rsidR="00A87C0E" w:rsidRPr="00B0617A">
        <w:rPr>
          <w:sz w:val="20"/>
          <w:szCs w:val="20"/>
        </w:rPr>
        <w:t>П</w:t>
      </w:r>
      <w:r w:rsidRPr="00B0617A">
        <w:rPr>
          <w:sz w:val="20"/>
          <w:szCs w:val="20"/>
        </w:rPr>
        <w:t>СЭР планируется увеличение численности постоянно проживающего населения</w:t>
      </w:r>
      <w:r w:rsidR="00A87C0E" w:rsidRPr="00B0617A">
        <w:rPr>
          <w:sz w:val="20"/>
          <w:szCs w:val="20"/>
        </w:rPr>
        <w:t xml:space="preserve"> (в среднегодовом выражении) в 2031г.</w:t>
      </w:r>
      <w:r w:rsidRPr="00B0617A">
        <w:rPr>
          <w:sz w:val="20"/>
          <w:szCs w:val="20"/>
        </w:rPr>
        <w:t xml:space="preserve"> до </w:t>
      </w:r>
      <w:r w:rsidR="00A87C0E" w:rsidRPr="00B0617A">
        <w:rPr>
          <w:sz w:val="20"/>
          <w:szCs w:val="20"/>
        </w:rPr>
        <w:t>96180</w:t>
      </w:r>
      <w:r w:rsidRPr="00B0617A">
        <w:rPr>
          <w:sz w:val="20"/>
          <w:szCs w:val="20"/>
        </w:rPr>
        <w:t xml:space="preserve">чел. </w:t>
      </w:r>
    </w:p>
    <w:p w:rsidR="00EA382C" w:rsidRPr="00B0617A" w:rsidRDefault="00EA382C" w:rsidP="00B0617A">
      <w:pPr>
        <w:pStyle w:val="a7"/>
      </w:pPr>
      <w:r w:rsidRPr="00B0617A">
        <w:t>За период 2017-202</w:t>
      </w:r>
      <w:r w:rsidR="004632CB" w:rsidRPr="00B0617A">
        <w:t>0</w:t>
      </w:r>
      <w:r w:rsidRPr="00B0617A">
        <w:t xml:space="preserve">гг. фактическая численность постоянного населения </w:t>
      </w:r>
      <w:r w:rsidR="004632CB" w:rsidRPr="00B0617A">
        <w:t>МО «Киселевский городской округ» (в среднегодовом выражении)</w:t>
      </w:r>
      <w:r w:rsidRPr="00B0617A">
        <w:t xml:space="preserve"> </w:t>
      </w:r>
      <w:r w:rsidR="004632CB" w:rsidRPr="00B0617A">
        <w:t>уменьшилась</w:t>
      </w:r>
      <w:r w:rsidRPr="00B0617A">
        <w:t xml:space="preserve"> с </w:t>
      </w:r>
      <w:r w:rsidR="004632CB" w:rsidRPr="00B0617A">
        <w:t>95699</w:t>
      </w:r>
      <w:r w:rsidRPr="00B0617A">
        <w:t xml:space="preserve"> до </w:t>
      </w:r>
      <w:r w:rsidR="004632CB" w:rsidRPr="00B0617A">
        <w:t>91193</w:t>
      </w:r>
      <w:r w:rsidRPr="00B0617A">
        <w:t>чел. (на ~</w:t>
      </w:r>
      <w:r w:rsidR="004632CB" w:rsidRPr="00B0617A">
        <w:t>4</w:t>
      </w:r>
      <w:r w:rsidRPr="00B0617A">
        <w:t>,</w:t>
      </w:r>
      <w:r w:rsidR="004632CB" w:rsidRPr="00B0617A">
        <w:t>7</w:t>
      </w:r>
      <w:r w:rsidRPr="00B0617A">
        <w:t xml:space="preserve">% от показателя 2017г.). При определении </w:t>
      </w:r>
      <w:r w:rsidR="00107B8C" w:rsidRPr="00B0617A">
        <w:t xml:space="preserve">среднегодовой </w:t>
      </w:r>
      <w:r w:rsidRPr="00B0617A">
        <w:t xml:space="preserve">прогнозной численности постоянного населения </w:t>
      </w:r>
      <w:r w:rsidR="00107B8C" w:rsidRPr="00B0617A">
        <w:t xml:space="preserve">МО «Киселевский городской округ» </w:t>
      </w:r>
      <w:r w:rsidRPr="00B0617A">
        <w:t>на период 202</w:t>
      </w:r>
      <w:r w:rsidR="004632CB" w:rsidRPr="00B0617A">
        <w:t>1</w:t>
      </w:r>
      <w:r w:rsidRPr="00B0617A">
        <w:t>-203</w:t>
      </w:r>
      <w:r w:rsidR="004632CB" w:rsidRPr="00B0617A">
        <w:t>1</w:t>
      </w:r>
      <w:r w:rsidRPr="00B0617A">
        <w:t>гг. приняты прогнозные показатели в соответствии с</w:t>
      </w:r>
      <w:r w:rsidR="004632CB" w:rsidRPr="00B0617A">
        <w:t>о вторым вариантом развития, предусмотренным в</w:t>
      </w:r>
      <w:r w:rsidRPr="00B0617A">
        <w:t xml:space="preserve"> </w:t>
      </w:r>
      <w:r w:rsidR="004632CB" w:rsidRPr="00B0617A">
        <w:t>П</w:t>
      </w:r>
      <w:r w:rsidRPr="00B0617A">
        <w:t>СЭР.</w:t>
      </w:r>
    </w:p>
    <w:p w:rsidR="003E214A" w:rsidRPr="00B0617A" w:rsidRDefault="00EA382C" w:rsidP="00B0617A">
      <w:pPr>
        <w:pStyle w:val="a7"/>
      </w:pPr>
      <w:r w:rsidRPr="00B0617A">
        <w:t>С целью обеспечения централизованным водоснабжением и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r w:rsidR="003E214A" w:rsidRPr="00B0617A">
        <w:t>,</w:t>
      </w:r>
      <w:r w:rsidRPr="00B0617A">
        <w:t xml:space="preserve"> проанализирован</w:t>
      </w:r>
      <w:r w:rsidR="004632CB" w:rsidRPr="00B0617A">
        <w:t>ы</w:t>
      </w:r>
      <w:r w:rsidRPr="00B0617A">
        <w:t xml:space="preserve"> </w:t>
      </w:r>
      <w:r w:rsidR="00107B8C" w:rsidRPr="00B0617A">
        <w:t xml:space="preserve">следующие утвержденные </w:t>
      </w:r>
      <w:r w:rsidR="004632CB" w:rsidRPr="00B0617A">
        <w:t>материалы</w:t>
      </w:r>
      <w:r w:rsidR="00107B8C" w:rsidRPr="00B0617A">
        <w:t xml:space="preserve"> территориального планирования МО «Киселевский городской округ»</w:t>
      </w:r>
      <w:r w:rsidR="004632CB" w:rsidRPr="00B0617A">
        <w:t>:</w:t>
      </w:r>
    </w:p>
    <w:p w:rsidR="004632CB" w:rsidRPr="00B0617A" w:rsidRDefault="00107B8C" w:rsidP="00B0617A">
      <w:pPr>
        <w:pStyle w:val="a7"/>
        <w:numPr>
          <w:ilvl w:val="0"/>
          <w:numId w:val="53"/>
        </w:numPr>
      </w:pPr>
      <w:r w:rsidRPr="00B0617A">
        <w:t>Проект планировки территории «Проект планировки микрорайона № 2 жилого района Красный Камень г. Киселевска»;</w:t>
      </w:r>
    </w:p>
    <w:p w:rsidR="00107B8C" w:rsidRPr="00B0617A" w:rsidRDefault="00107B8C" w:rsidP="00B0617A">
      <w:pPr>
        <w:pStyle w:val="a7"/>
        <w:numPr>
          <w:ilvl w:val="0"/>
          <w:numId w:val="53"/>
        </w:numPr>
      </w:pPr>
      <w:r w:rsidRPr="00B0617A">
        <w:t>Проект планировки территории «Планировка микрорайона № 5 жилого района Красный Камень г. Киселевска»;</w:t>
      </w:r>
    </w:p>
    <w:p w:rsidR="00107B8C" w:rsidRPr="00B0617A" w:rsidRDefault="00107B8C" w:rsidP="00B0617A">
      <w:pPr>
        <w:pStyle w:val="a7"/>
        <w:numPr>
          <w:ilvl w:val="0"/>
          <w:numId w:val="53"/>
        </w:numPr>
      </w:pPr>
      <w:r w:rsidRPr="00B0617A">
        <w:t>Проект планировки территории «Проект планировки, совмещенный с проектом межевания индивидуальной жилой застройки района Красный Камень»;</w:t>
      </w:r>
    </w:p>
    <w:p w:rsidR="00107B8C" w:rsidRPr="00B0617A" w:rsidRDefault="00107B8C" w:rsidP="00B0617A">
      <w:pPr>
        <w:pStyle w:val="a7"/>
        <w:numPr>
          <w:ilvl w:val="0"/>
          <w:numId w:val="53"/>
        </w:numPr>
      </w:pPr>
      <w:r w:rsidRPr="00B0617A">
        <w:t>Проект планировки территории «Проект планировки, совмещенный с проектом межевания: "Корректировка внеплощадочного хоз.питьевого водоснабжения для обеспечения питьевой водой поселков индивидуальной жилой застройки и п. Верх-Чумыш».</w:t>
      </w:r>
    </w:p>
    <w:p w:rsidR="00EA382C" w:rsidRPr="00B0617A" w:rsidRDefault="00295356" w:rsidP="00B0617A">
      <w:pPr>
        <w:pStyle w:val="a7"/>
      </w:pPr>
      <w:r w:rsidRPr="00B0617A">
        <w:t>В соответствии с приведенным перечнем</w:t>
      </w:r>
      <w:r w:rsidR="004632CB" w:rsidRPr="00B0617A">
        <w:t xml:space="preserve"> материалов</w:t>
      </w:r>
      <w:r w:rsidRPr="00B0617A">
        <w:t>,</w:t>
      </w:r>
      <w:r w:rsidR="00D87341" w:rsidRPr="00B0617A">
        <w:t xml:space="preserve"> </w:t>
      </w:r>
      <w:r w:rsidRPr="00B0617A">
        <w:t xml:space="preserve">в составе </w:t>
      </w:r>
      <w:r w:rsidR="004632CB" w:rsidRPr="00B0617A">
        <w:t>Электронной модели систем водоснабжения и водоотведения муниципального образования «Киселевский городской округ» на расчетный срок до 2031 года (0339300057621000001-СВСиВО-ЭМ)</w:t>
      </w:r>
      <w:r w:rsidRPr="00B0617A">
        <w:t>, а также в составе перспективных балансов водоснабжения и водоотведения (</w:t>
      </w:r>
      <w:r w:rsidR="00501F83" w:rsidRPr="00B0617A">
        <w:t>см. подразделы 1.3.7 и 2.2.5 соответственно</w:t>
      </w:r>
      <w:r w:rsidRPr="00B0617A">
        <w:t>)</w:t>
      </w:r>
      <w:r w:rsidR="004632CB" w:rsidRPr="00B0617A">
        <w:t xml:space="preserve"> и мероприятий по реализации Схем ВСиВО МО «Киселевский городской округ» (см. разделы 1.4 и 2.4 соответственно)</w:t>
      </w:r>
      <w:r w:rsidRPr="00B0617A">
        <w:t xml:space="preserve"> учтено подключение соответствующих перспективных абонентов</w:t>
      </w:r>
      <w:r w:rsidR="004632CB" w:rsidRPr="00B0617A">
        <w:t xml:space="preserve"> (территорий)</w:t>
      </w:r>
      <w:r w:rsidR="00EA382C" w:rsidRPr="00B0617A">
        <w:t>.</w:t>
      </w:r>
    </w:p>
    <w:p w:rsidR="00EA382C" w:rsidRPr="00B0617A" w:rsidRDefault="00EA382C" w:rsidP="00B0617A">
      <w:pPr>
        <w:pStyle w:val="a7"/>
        <w:sectPr w:rsidR="00EA382C" w:rsidRPr="00B0617A" w:rsidSect="00867ADA">
          <w:headerReference w:type="default" r:id="rId13"/>
          <w:pgSz w:w="16838" w:h="11906" w:orient="landscape" w:code="9"/>
          <w:pgMar w:top="1701" w:right="1134" w:bottom="851" w:left="1134" w:header="567" w:footer="510" w:gutter="0"/>
          <w:cols w:space="708"/>
          <w:docGrid w:linePitch="360"/>
        </w:sectPr>
      </w:pPr>
    </w:p>
    <w:p w:rsidR="00B131D0" w:rsidRPr="00B0617A" w:rsidRDefault="00E51AF0" w:rsidP="00B0617A">
      <w:pPr>
        <w:pStyle w:val="20"/>
      </w:pPr>
      <w:bookmarkStart w:id="43" w:name="_Toc74027595"/>
      <w:bookmarkStart w:id="44" w:name="_Toc80702560"/>
      <w:r w:rsidRPr="00B0617A">
        <w:lastRenderedPageBreak/>
        <w:t>Раздел</w:t>
      </w:r>
      <w:r w:rsidR="00260E62" w:rsidRPr="00B0617A">
        <w:t xml:space="preserve"> 3.</w:t>
      </w:r>
      <w:r w:rsidRPr="00B0617A">
        <w:t xml:space="preserve"> </w:t>
      </w:r>
      <w:r w:rsidR="001D552E" w:rsidRPr="00B0617A">
        <w:t>«</w:t>
      </w:r>
      <w:r w:rsidR="00B131D0" w:rsidRPr="00B0617A">
        <w:t>Баланс водоснабжения и потребления горячей, питьевой, технической воды</w:t>
      </w:r>
      <w:r w:rsidR="001D552E" w:rsidRPr="00B0617A">
        <w:t>»</w:t>
      </w:r>
      <w:bookmarkEnd w:id="43"/>
      <w:bookmarkEnd w:id="44"/>
    </w:p>
    <w:p w:rsidR="003770EE" w:rsidRPr="00B0617A" w:rsidRDefault="00C31238" w:rsidP="00B0617A">
      <w:pPr>
        <w:pStyle w:val="3"/>
      </w:pPr>
      <w:bookmarkStart w:id="45" w:name="_Toc74027596"/>
      <w:bookmarkStart w:id="46" w:name="_Toc80702561"/>
      <w:r w:rsidRPr="00B0617A">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45"/>
      <w:bookmarkEnd w:id="46"/>
    </w:p>
    <w:p w:rsidR="00386446" w:rsidRPr="00B0617A" w:rsidRDefault="00386446" w:rsidP="00B0617A">
      <w:pPr>
        <w:pStyle w:val="a7"/>
      </w:pPr>
      <w:bookmarkStart w:id="47" w:name="_Toc74027597"/>
      <w:r w:rsidRPr="00B0617A">
        <w:t>Общий баланс подачи и реализации холодной воды, включая анализ и оценку структурных составляющих потерь при ее производстве и транспортировке по МО «Киселевский городской округ», приведен в таблице 1.3.1.</w:t>
      </w:r>
    </w:p>
    <w:p w:rsidR="00386446" w:rsidRPr="00B0617A" w:rsidRDefault="00386446"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1</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Общий баланс подачи и реализации холодной воды, включая анализ и оценку структурных составляющих потерь при ее производстве и транспортировке по МО «Киселевский городской округ», тыс.м</w:t>
      </w:r>
      <w:r w:rsidRPr="00B0617A">
        <w:rPr>
          <w:rFonts w:cs="Times New Roman"/>
        </w:rPr>
        <w:t>³/г.</w:t>
      </w:r>
    </w:p>
    <w:tbl>
      <w:tblPr>
        <w:tblW w:w="5000" w:type="pct"/>
        <w:tblLook w:val="04A0" w:firstRow="1" w:lastRow="0" w:firstColumn="1" w:lastColumn="0" w:noHBand="0" w:noVBand="1"/>
      </w:tblPr>
      <w:tblGrid>
        <w:gridCol w:w="720"/>
        <w:gridCol w:w="5392"/>
        <w:gridCol w:w="1078"/>
        <w:gridCol w:w="1078"/>
        <w:gridCol w:w="1076"/>
      </w:tblGrid>
      <w:tr w:rsidR="00AF7D71" w:rsidRPr="00B0617A" w:rsidTr="00386446">
        <w:trPr>
          <w:trHeight w:val="20"/>
        </w:trPr>
        <w:tc>
          <w:tcPr>
            <w:tcW w:w="38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86446" w:rsidRPr="00B0617A" w:rsidRDefault="00386446" w:rsidP="00B0617A">
            <w:pPr>
              <w:jc w:val="center"/>
              <w:rPr>
                <w:b/>
                <w:bCs/>
              </w:rPr>
            </w:pPr>
            <w:r w:rsidRPr="00B0617A">
              <w:rPr>
                <w:b/>
                <w:bCs/>
              </w:rPr>
              <w:t>№ п.п.</w:t>
            </w:r>
          </w:p>
        </w:tc>
        <w:tc>
          <w:tcPr>
            <w:tcW w:w="2885" w:type="pct"/>
            <w:tcBorders>
              <w:top w:val="single" w:sz="4" w:space="0" w:color="auto"/>
              <w:left w:val="nil"/>
              <w:bottom w:val="single" w:sz="4" w:space="0" w:color="auto"/>
              <w:right w:val="single" w:sz="4" w:space="0" w:color="auto"/>
            </w:tcBorders>
            <w:shd w:val="clear" w:color="000000" w:fill="BFBFBF"/>
            <w:vAlign w:val="center"/>
            <w:hideMark/>
          </w:tcPr>
          <w:p w:rsidR="00386446" w:rsidRPr="00B0617A" w:rsidRDefault="00386446" w:rsidP="00B0617A">
            <w:pPr>
              <w:jc w:val="center"/>
              <w:rPr>
                <w:b/>
                <w:bCs/>
              </w:rPr>
            </w:pPr>
            <w:r w:rsidRPr="00B0617A">
              <w:rPr>
                <w:b/>
                <w:bCs/>
              </w:rPr>
              <w:t>Наименование показателя</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386446" w:rsidRPr="00B0617A" w:rsidRDefault="00386446" w:rsidP="00B0617A">
            <w:pPr>
              <w:jc w:val="center"/>
              <w:rPr>
                <w:b/>
                <w:bCs/>
              </w:rPr>
            </w:pPr>
            <w:r w:rsidRPr="00B0617A">
              <w:rPr>
                <w:b/>
                <w:bCs/>
              </w:rPr>
              <w:t>2018г.</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386446" w:rsidRPr="00B0617A" w:rsidRDefault="00386446" w:rsidP="00B0617A">
            <w:pPr>
              <w:jc w:val="center"/>
              <w:rPr>
                <w:b/>
                <w:bCs/>
              </w:rPr>
            </w:pPr>
            <w:r w:rsidRPr="00B0617A">
              <w:rPr>
                <w:b/>
                <w:bCs/>
              </w:rPr>
              <w:t>2019г.</w:t>
            </w:r>
          </w:p>
        </w:tc>
        <w:tc>
          <w:tcPr>
            <w:tcW w:w="576" w:type="pct"/>
            <w:tcBorders>
              <w:top w:val="single" w:sz="4" w:space="0" w:color="auto"/>
              <w:left w:val="nil"/>
              <w:bottom w:val="single" w:sz="4" w:space="0" w:color="auto"/>
              <w:right w:val="single" w:sz="4" w:space="0" w:color="auto"/>
            </w:tcBorders>
            <w:shd w:val="clear" w:color="000000" w:fill="BFBFBF"/>
            <w:vAlign w:val="center"/>
            <w:hideMark/>
          </w:tcPr>
          <w:p w:rsidR="00386446" w:rsidRPr="00B0617A" w:rsidRDefault="00386446" w:rsidP="00B0617A">
            <w:pPr>
              <w:jc w:val="center"/>
              <w:rPr>
                <w:b/>
                <w:bCs/>
              </w:rPr>
            </w:pPr>
            <w:r w:rsidRPr="00B0617A">
              <w:rPr>
                <w:b/>
                <w:bCs/>
              </w:rPr>
              <w:t>2020г.</w:t>
            </w:r>
          </w:p>
        </w:tc>
      </w:tr>
      <w:tr w:rsidR="00AF7D71" w:rsidRPr="00B0617A"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1</w:t>
            </w:r>
          </w:p>
        </w:tc>
        <w:tc>
          <w:tcPr>
            <w:tcW w:w="2885"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rPr>
                <w:bCs/>
              </w:rPr>
            </w:pPr>
            <w:r w:rsidRPr="00B0617A">
              <w:rPr>
                <w:bCs/>
              </w:rPr>
              <w:t>Водозабор (подъем) исходной воды</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11 521,1</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10 662,1</w:t>
            </w:r>
          </w:p>
        </w:tc>
        <w:tc>
          <w:tcPr>
            <w:tcW w:w="576"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10 024,3</w:t>
            </w:r>
          </w:p>
        </w:tc>
      </w:tr>
      <w:tr w:rsidR="00AF7D71" w:rsidRPr="00B0617A"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2</w:t>
            </w:r>
          </w:p>
        </w:tc>
        <w:tc>
          <w:tcPr>
            <w:tcW w:w="2885"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rPr>
                <w:bCs/>
              </w:rPr>
            </w:pPr>
            <w:r w:rsidRPr="00B0617A">
              <w:rPr>
                <w:bCs/>
              </w:rPr>
              <w:t>Расход воды на собственные нужны эксплуатирующих организаций</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231,0</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220,8</w:t>
            </w:r>
          </w:p>
        </w:tc>
        <w:tc>
          <w:tcPr>
            <w:tcW w:w="576"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241,7</w:t>
            </w:r>
          </w:p>
        </w:tc>
      </w:tr>
      <w:tr w:rsidR="00AF7D71" w:rsidRPr="00B0617A"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3</w:t>
            </w:r>
          </w:p>
        </w:tc>
        <w:tc>
          <w:tcPr>
            <w:tcW w:w="2885"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rPr>
                <w:bCs/>
              </w:rPr>
            </w:pPr>
            <w:r w:rsidRPr="00B0617A">
              <w:rPr>
                <w:bCs/>
              </w:rPr>
              <w:t>Подача воды в водопроводные сети</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11 290,1</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10 441,3</w:t>
            </w:r>
          </w:p>
        </w:tc>
        <w:tc>
          <w:tcPr>
            <w:tcW w:w="576"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9 782,6</w:t>
            </w:r>
          </w:p>
        </w:tc>
      </w:tr>
      <w:tr w:rsidR="00AF7D71" w:rsidRPr="00B0617A"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4</w:t>
            </w:r>
          </w:p>
        </w:tc>
        <w:tc>
          <w:tcPr>
            <w:tcW w:w="2885"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rPr>
                <w:bCs/>
              </w:rPr>
            </w:pPr>
            <w:r w:rsidRPr="00B0617A">
              <w:rPr>
                <w:bCs/>
              </w:rPr>
              <w:t>Полезная реализация воды абонентам</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6 728,4</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6 597,8</w:t>
            </w:r>
          </w:p>
        </w:tc>
        <w:tc>
          <w:tcPr>
            <w:tcW w:w="576"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6 253,4</w:t>
            </w:r>
          </w:p>
        </w:tc>
      </w:tr>
      <w:tr w:rsidR="00AF7D71" w:rsidRPr="00B0617A"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5</w:t>
            </w:r>
          </w:p>
        </w:tc>
        <w:tc>
          <w:tcPr>
            <w:tcW w:w="2885"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rPr>
                <w:bCs/>
              </w:rPr>
            </w:pPr>
            <w:r w:rsidRPr="00B0617A">
              <w:rPr>
                <w:bCs/>
              </w:rPr>
              <w:t>Потери воды при транспортировке</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4 561,7</w:t>
            </w:r>
          </w:p>
        </w:tc>
        <w:tc>
          <w:tcPr>
            <w:tcW w:w="577"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3 843,5</w:t>
            </w:r>
          </w:p>
        </w:tc>
        <w:tc>
          <w:tcPr>
            <w:tcW w:w="576" w:type="pct"/>
            <w:tcBorders>
              <w:top w:val="nil"/>
              <w:left w:val="nil"/>
              <w:bottom w:val="single" w:sz="4" w:space="0" w:color="auto"/>
              <w:right w:val="single" w:sz="4" w:space="0" w:color="auto"/>
            </w:tcBorders>
            <w:shd w:val="clear" w:color="auto" w:fill="auto"/>
            <w:vAlign w:val="center"/>
            <w:hideMark/>
          </w:tcPr>
          <w:p w:rsidR="00386446" w:rsidRPr="00B0617A" w:rsidRDefault="00386446" w:rsidP="00B0617A">
            <w:pPr>
              <w:jc w:val="center"/>
              <w:rPr>
                <w:bCs/>
              </w:rPr>
            </w:pPr>
            <w:r w:rsidRPr="00B0617A">
              <w:rPr>
                <w:bCs/>
              </w:rPr>
              <w:t>3 529,2</w:t>
            </w:r>
          </w:p>
        </w:tc>
      </w:tr>
    </w:tbl>
    <w:p w:rsidR="00386446" w:rsidRPr="00B0617A" w:rsidRDefault="00386446" w:rsidP="00B0617A">
      <w:pPr>
        <w:pStyle w:val="a7"/>
      </w:pPr>
      <w:r w:rsidRPr="00B0617A">
        <w:t xml:space="preserve">Фактические потери холодной воды при ее транспортировке по водопроводным сетям по </w:t>
      </w:r>
      <w:r w:rsidR="007B4189" w:rsidRPr="00B0617A">
        <w:t xml:space="preserve">МО «Киселевский городской округ» </w:t>
      </w:r>
      <w:r w:rsidRPr="00B0617A">
        <w:t>составили:</w:t>
      </w:r>
    </w:p>
    <w:p w:rsidR="00386446" w:rsidRPr="00B0617A" w:rsidRDefault="00386446" w:rsidP="00B0617A">
      <w:pPr>
        <w:pStyle w:val="a7"/>
        <w:numPr>
          <w:ilvl w:val="0"/>
          <w:numId w:val="29"/>
        </w:numPr>
      </w:pPr>
      <w:r w:rsidRPr="00B0617A">
        <w:t xml:space="preserve">В 2018г. – </w:t>
      </w:r>
      <w:r w:rsidRPr="00B0617A">
        <w:rPr>
          <w:b/>
        </w:rPr>
        <w:t>4561,7тыс.м³</w:t>
      </w:r>
      <w:r w:rsidRPr="00B0617A">
        <w:t>, (40,40% от подачи воды в водопроводные сети);</w:t>
      </w:r>
    </w:p>
    <w:p w:rsidR="00386446" w:rsidRPr="00B0617A" w:rsidRDefault="00386446" w:rsidP="00B0617A">
      <w:pPr>
        <w:pStyle w:val="a7"/>
        <w:numPr>
          <w:ilvl w:val="0"/>
          <w:numId w:val="29"/>
        </w:numPr>
      </w:pPr>
      <w:r w:rsidRPr="00B0617A">
        <w:t xml:space="preserve">В 2019г. – </w:t>
      </w:r>
      <w:r w:rsidRPr="00B0617A">
        <w:rPr>
          <w:b/>
        </w:rPr>
        <w:t>3843,5тыс.м³</w:t>
      </w:r>
      <w:r w:rsidRPr="00B0617A">
        <w:t>, (36,81% от подачи воды в водопроводные сети);</w:t>
      </w:r>
    </w:p>
    <w:p w:rsidR="00AE3468" w:rsidRPr="00B0617A" w:rsidRDefault="00386446" w:rsidP="00B0617A">
      <w:pPr>
        <w:pStyle w:val="a7"/>
        <w:numPr>
          <w:ilvl w:val="0"/>
          <w:numId w:val="29"/>
        </w:numPr>
      </w:pPr>
      <w:r w:rsidRPr="00B0617A">
        <w:t xml:space="preserve">В 2020г. – </w:t>
      </w:r>
      <w:r w:rsidRPr="00B0617A">
        <w:rPr>
          <w:b/>
        </w:rPr>
        <w:t>3529,2тыс.м³</w:t>
      </w:r>
      <w:r w:rsidRPr="00B0617A">
        <w:t>, (36,33% от подачи воды в водопроводные сети).</w:t>
      </w:r>
    </w:p>
    <w:p w:rsidR="00C31238" w:rsidRPr="00B0617A" w:rsidRDefault="00C31238" w:rsidP="00B0617A">
      <w:pPr>
        <w:pStyle w:val="3"/>
      </w:pPr>
      <w:bookmarkStart w:id="48" w:name="_Toc80702562"/>
      <w:r w:rsidRPr="00B0617A">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7"/>
      <w:bookmarkEnd w:id="48"/>
    </w:p>
    <w:p w:rsidR="00873DDC" w:rsidRPr="00B0617A" w:rsidRDefault="00873DDC" w:rsidP="00B0617A">
      <w:pPr>
        <w:pStyle w:val="a7"/>
      </w:pPr>
      <w:r w:rsidRPr="00B0617A">
        <w:t>Баланс подачи холодной воды по МО «Киселевский городской округ» (годовой и в сутки максимального водопотребления) за 2020г. приведен в таблице 1.3.2.</w:t>
      </w:r>
    </w:p>
    <w:p w:rsidR="00873DDC" w:rsidRPr="00B0617A" w:rsidRDefault="00873DDC"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2</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Баланс подачи холодной воды по МО «Киселевский городской округ» (годовой и в сутки максимального водопотребления) за 2020г.</w:t>
      </w:r>
    </w:p>
    <w:tbl>
      <w:tblPr>
        <w:tblW w:w="5000" w:type="pct"/>
        <w:tblLook w:val="04A0" w:firstRow="1" w:lastRow="0" w:firstColumn="1" w:lastColumn="0" w:noHBand="0" w:noVBand="1"/>
      </w:tblPr>
      <w:tblGrid>
        <w:gridCol w:w="744"/>
        <w:gridCol w:w="4767"/>
        <w:gridCol w:w="1357"/>
        <w:gridCol w:w="2476"/>
      </w:tblGrid>
      <w:tr w:rsidR="00AF7D71" w:rsidRPr="00B0617A" w:rsidTr="00873DDC">
        <w:trPr>
          <w:trHeight w:val="20"/>
        </w:trPr>
        <w:tc>
          <w:tcPr>
            <w:tcW w:w="39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73DDC" w:rsidRPr="00B0617A" w:rsidRDefault="00873DDC" w:rsidP="00B0617A">
            <w:pPr>
              <w:jc w:val="center"/>
              <w:rPr>
                <w:b/>
                <w:bCs/>
              </w:rPr>
            </w:pPr>
            <w:r w:rsidRPr="00B0617A">
              <w:rPr>
                <w:b/>
                <w:bCs/>
              </w:rPr>
              <w:t>№ п.п.</w:t>
            </w:r>
          </w:p>
        </w:tc>
        <w:tc>
          <w:tcPr>
            <w:tcW w:w="2551" w:type="pct"/>
            <w:tcBorders>
              <w:top w:val="single" w:sz="4" w:space="0" w:color="auto"/>
              <w:left w:val="nil"/>
              <w:bottom w:val="single" w:sz="4" w:space="0" w:color="auto"/>
              <w:right w:val="single" w:sz="4" w:space="0" w:color="auto"/>
            </w:tcBorders>
            <w:shd w:val="clear" w:color="000000" w:fill="BFBFBF"/>
            <w:vAlign w:val="center"/>
            <w:hideMark/>
          </w:tcPr>
          <w:p w:rsidR="00873DDC" w:rsidRPr="00B0617A" w:rsidRDefault="00873DDC" w:rsidP="00B0617A">
            <w:pPr>
              <w:jc w:val="center"/>
              <w:rPr>
                <w:b/>
                <w:bCs/>
              </w:rPr>
            </w:pPr>
            <w:r w:rsidRPr="00B0617A">
              <w:rPr>
                <w:b/>
                <w:bCs/>
              </w:rPr>
              <w:t>Наименование показателя</w:t>
            </w:r>
          </w:p>
        </w:tc>
        <w:tc>
          <w:tcPr>
            <w:tcW w:w="726" w:type="pct"/>
            <w:tcBorders>
              <w:top w:val="single" w:sz="4" w:space="0" w:color="auto"/>
              <w:left w:val="nil"/>
              <w:bottom w:val="single" w:sz="4" w:space="0" w:color="auto"/>
              <w:right w:val="single" w:sz="4" w:space="0" w:color="auto"/>
            </w:tcBorders>
            <w:shd w:val="clear" w:color="000000" w:fill="BFBFBF"/>
            <w:vAlign w:val="center"/>
            <w:hideMark/>
          </w:tcPr>
          <w:p w:rsidR="00873DDC" w:rsidRPr="00B0617A" w:rsidRDefault="00255C10" w:rsidP="00B0617A">
            <w:pPr>
              <w:jc w:val="center"/>
              <w:rPr>
                <w:b/>
                <w:bCs/>
              </w:rPr>
            </w:pPr>
            <w:r w:rsidRPr="00B0617A">
              <w:rPr>
                <w:b/>
                <w:bCs/>
              </w:rPr>
              <w:t xml:space="preserve">Подача </w:t>
            </w:r>
            <w:r w:rsidR="00873DDC" w:rsidRPr="00B0617A">
              <w:rPr>
                <w:b/>
                <w:bCs/>
              </w:rPr>
              <w:t>годовая, тыс.м³/г.</w:t>
            </w:r>
          </w:p>
        </w:tc>
        <w:tc>
          <w:tcPr>
            <w:tcW w:w="1325" w:type="pct"/>
            <w:tcBorders>
              <w:top w:val="single" w:sz="4" w:space="0" w:color="auto"/>
              <w:left w:val="nil"/>
              <w:bottom w:val="single" w:sz="4" w:space="0" w:color="auto"/>
              <w:right w:val="single" w:sz="4" w:space="0" w:color="auto"/>
            </w:tcBorders>
            <w:shd w:val="clear" w:color="000000" w:fill="BFBFBF"/>
            <w:vAlign w:val="center"/>
            <w:hideMark/>
          </w:tcPr>
          <w:p w:rsidR="00873DDC" w:rsidRPr="00B0617A" w:rsidRDefault="00873DDC" w:rsidP="00B0617A">
            <w:pPr>
              <w:jc w:val="center"/>
              <w:rPr>
                <w:b/>
                <w:bCs/>
              </w:rPr>
            </w:pPr>
            <w:r w:rsidRPr="00B0617A">
              <w:rPr>
                <w:b/>
                <w:bCs/>
              </w:rPr>
              <w:t>*</w:t>
            </w:r>
            <w:r w:rsidR="00255C10" w:rsidRPr="00B0617A">
              <w:rPr>
                <w:b/>
                <w:bCs/>
              </w:rPr>
              <w:t xml:space="preserve">Подача </w:t>
            </w:r>
            <w:r w:rsidRPr="00B0617A">
              <w:rPr>
                <w:b/>
                <w:bCs/>
              </w:rPr>
              <w:t>в сутки максимального водопотребления, м³/сут</w:t>
            </w:r>
          </w:p>
        </w:tc>
      </w:tr>
      <w:tr w:rsidR="00AF7D71" w:rsidRPr="00B0617A" w:rsidTr="00873DDC">
        <w:trPr>
          <w:trHeight w:val="2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873DDC" w:rsidRPr="00B0617A" w:rsidRDefault="00873DDC" w:rsidP="00B0617A">
            <w:pPr>
              <w:jc w:val="center"/>
              <w:rPr>
                <w:bCs/>
              </w:rPr>
            </w:pPr>
            <w:r w:rsidRPr="00B0617A">
              <w:rPr>
                <w:bCs/>
              </w:rPr>
              <w:t>1</w:t>
            </w:r>
          </w:p>
        </w:tc>
        <w:tc>
          <w:tcPr>
            <w:tcW w:w="2551"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rPr>
                <w:bCs/>
              </w:rPr>
            </w:pPr>
            <w:r w:rsidRPr="00B0617A">
              <w:rPr>
                <w:bCs/>
              </w:rPr>
              <w:t>Подача холодной воды</w:t>
            </w:r>
          </w:p>
        </w:tc>
        <w:tc>
          <w:tcPr>
            <w:tcW w:w="726"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jc w:val="center"/>
              <w:rPr>
                <w:bCs/>
              </w:rPr>
            </w:pPr>
            <w:r w:rsidRPr="00B0617A">
              <w:rPr>
                <w:bCs/>
              </w:rPr>
              <w:t>9 782,6</w:t>
            </w:r>
          </w:p>
        </w:tc>
        <w:tc>
          <w:tcPr>
            <w:tcW w:w="1325"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jc w:val="center"/>
              <w:rPr>
                <w:bCs/>
              </w:rPr>
            </w:pPr>
            <w:r w:rsidRPr="00B0617A">
              <w:rPr>
                <w:bCs/>
              </w:rPr>
              <w:t>34 842,1</w:t>
            </w:r>
          </w:p>
        </w:tc>
      </w:tr>
    </w:tbl>
    <w:p w:rsidR="00873DDC" w:rsidRPr="00B0617A" w:rsidRDefault="00873DDC" w:rsidP="00B0617A">
      <w:pPr>
        <w:pStyle w:val="afffffff4"/>
        <w:keepNext w:val="0"/>
        <w:spacing w:before="0"/>
      </w:pPr>
      <w:r w:rsidRPr="00B0617A">
        <w:rPr>
          <w:sz w:val="20"/>
          <w:szCs w:val="20"/>
        </w:rPr>
        <w:t>* здесь и далее в соответствии с пунктом 5.2 СП 31.13330.2012 коэффициент суточной неравномерности для суток максимального водопотребления (</w:t>
      </w:r>
      <w:r w:rsidRPr="00B0617A">
        <w:rPr>
          <w:b/>
          <w:sz w:val="20"/>
          <w:szCs w:val="20"/>
        </w:rPr>
        <w:t>Kсут.max)</w:t>
      </w:r>
      <w:r w:rsidRPr="00B0617A">
        <w:rPr>
          <w:sz w:val="20"/>
          <w:szCs w:val="20"/>
        </w:rPr>
        <w:t xml:space="preserve"> принят 1,3</w:t>
      </w:r>
    </w:p>
    <w:p w:rsidR="00C31238" w:rsidRPr="00B0617A" w:rsidRDefault="00C31238" w:rsidP="00B0617A">
      <w:pPr>
        <w:pStyle w:val="3"/>
      </w:pPr>
      <w:bookmarkStart w:id="49" w:name="_Toc74027598"/>
      <w:bookmarkStart w:id="50" w:name="_Toc80702563"/>
      <w:r w:rsidRPr="00B0617A">
        <w:lastRenderedPageBreak/>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49"/>
      <w:bookmarkEnd w:id="50"/>
    </w:p>
    <w:p w:rsidR="00873DDC" w:rsidRPr="00B0617A" w:rsidRDefault="00873DDC" w:rsidP="00B0617A">
      <w:pPr>
        <w:pStyle w:val="a7"/>
      </w:pPr>
      <w:r w:rsidRPr="00B0617A">
        <w:t xml:space="preserve">Структурный баланс реализации холодной воды по группам абонентов с разбивкой на хозяйственно-питьевые нужды населения, производственные нужды юридических лиц и другие нужды по МО «Киселевский городской </w:t>
      </w:r>
      <w:r w:rsidR="005F564A" w:rsidRPr="00B0617A">
        <w:t>округ» приведен</w:t>
      </w:r>
      <w:r w:rsidRPr="00B0617A">
        <w:t xml:space="preserve"> в таблице 1.3.3.</w:t>
      </w:r>
    </w:p>
    <w:p w:rsidR="00873DDC" w:rsidRPr="00B0617A" w:rsidRDefault="00873DDC"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3</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Структурный баланс реализации холодной воды по группам абонентов с разбивкой на хозяйственно-питьевые нужды населения, производственные нужды юридических лиц и другие нужды по МО «Киселевский городской округ», тыс.м</w:t>
      </w:r>
      <w:r w:rsidRPr="00B0617A">
        <w:rPr>
          <w:rFonts w:cs="Times New Roman"/>
        </w:rPr>
        <w:t>³/г.</w:t>
      </w:r>
    </w:p>
    <w:tbl>
      <w:tblPr>
        <w:tblW w:w="5000" w:type="pct"/>
        <w:tblLook w:val="04A0" w:firstRow="1" w:lastRow="0" w:firstColumn="1" w:lastColumn="0" w:noHBand="0" w:noVBand="1"/>
      </w:tblPr>
      <w:tblGrid>
        <w:gridCol w:w="662"/>
        <w:gridCol w:w="5334"/>
        <w:gridCol w:w="1116"/>
        <w:gridCol w:w="1116"/>
        <w:gridCol w:w="1116"/>
      </w:tblGrid>
      <w:tr w:rsidR="00AF7D71" w:rsidRPr="00B0617A" w:rsidTr="007B4189">
        <w:trPr>
          <w:trHeight w:val="20"/>
        </w:trPr>
        <w:tc>
          <w:tcPr>
            <w:tcW w:w="38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73DDC" w:rsidRPr="00B0617A" w:rsidRDefault="00873DDC" w:rsidP="00B0617A">
            <w:pPr>
              <w:jc w:val="center"/>
              <w:rPr>
                <w:b/>
                <w:bCs/>
              </w:rPr>
            </w:pPr>
            <w:r w:rsidRPr="00B0617A">
              <w:rPr>
                <w:b/>
                <w:bCs/>
              </w:rPr>
              <w:t>№ п.п.</w:t>
            </w:r>
          </w:p>
        </w:tc>
        <w:tc>
          <w:tcPr>
            <w:tcW w:w="2885" w:type="pct"/>
            <w:tcBorders>
              <w:top w:val="single" w:sz="4" w:space="0" w:color="auto"/>
              <w:left w:val="nil"/>
              <w:bottom w:val="single" w:sz="4" w:space="0" w:color="auto"/>
              <w:right w:val="single" w:sz="4" w:space="0" w:color="auto"/>
            </w:tcBorders>
            <w:shd w:val="clear" w:color="000000" w:fill="BFBFBF"/>
            <w:vAlign w:val="center"/>
            <w:hideMark/>
          </w:tcPr>
          <w:p w:rsidR="00873DDC" w:rsidRPr="00B0617A" w:rsidRDefault="00873DDC" w:rsidP="00B0617A">
            <w:pPr>
              <w:jc w:val="center"/>
              <w:rPr>
                <w:b/>
                <w:bCs/>
              </w:rPr>
            </w:pPr>
            <w:r w:rsidRPr="00B0617A">
              <w:rPr>
                <w:b/>
                <w:bCs/>
              </w:rPr>
              <w:t>Наименование показателя</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873DDC" w:rsidRPr="00B0617A" w:rsidRDefault="00873DDC" w:rsidP="00B0617A">
            <w:pPr>
              <w:jc w:val="center"/>
              <w:rPr>
                <w:b/>
                <w:bCs/>
              </w:rPr>
            </w:pPr>
            <w:r w:rsidRPr="00B0617A">
              <w:rPr>
                <w:b/>
                <w:bCs/>
              </w:rPr>
              <w:t>2018г.</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873DDC" w:rsidRPr="00B0617A" w:rsidRDefault="00873DDC" w:rsidP="00B0617A">
            <w:pPr>
              <w:jc w:val="center"/>
              <w:rPr>
                <w:b/>
                <w:bCs/>
              </w:rPr>
            </w:pPr>
            <w:r w:rsidRPr="00B0617A">
              <w:rPr>
                <w:b/>
                <w:bCs/>
              </w:rPr>
              <w:t>2019г.</w:t>
            </w:r>
          </w:p>
        </w:tc>
        <w:tc>
          <w:tcPr>
            <w:tcW w:w="576" w:type="pct"/>
            <w:tcBorders>
              <w:top w:val="single" w:sz="4" w:space="0" w:color="auto"/>
              <w:left w:val="nil"/>
              <w:bottom w:val="single" w:sz="4" w:space="0" w:color="auto"/>
              <w:right w:val="single" w:sz="4" w:space="0" w:color="auto"/>
            </w:tcBorders>
            <w:shd w:val="clear" w:color="000000" w:fill="BFBFBF"/>
            <w:vAlign w:val="center"/>
            <w:hideMark/>
          </w:tcPr>
          <w:p w:rsidR="00873DDC" w:rsidRPr="00B0617A" w:rsidRDefault="00873DDC" w:rsidP="00B0617A">
            <w:pPr>
              <w:jc w:val="center"/>
              <w:rPr>
                <w:b/>
                <w:bCs/>
              </w:rPr>
            </w:pPr>
            <w:r w:rsidRPr="00B0617A">
              <w:rPr>
                <w:b/>
                <w:bCs/>
              </w:rPr>
              <w:t>2020г.</w:t>
            </w:r>
          </w:p>
        </w:tc>
      </w:tr>
      <w:tr w:rsidR="00AF7D71" w:rsidRPr="00B0617A" w:rsidTr="007B4189">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873DDC" w:rsidRPr="00B0617A" w:rsidRDefault="00873DDC" w:rsidP="00B0617A">
            <w:pPr>
              <w:jc w:val="center"/>
              <w:rPr>
                <w:b/>
                <w:bCs/>
              </w:rPr>
            </w:pPr>
            <w:r w:rsidRPr="00B0617A">
              <w:rPr>
                <w:b/>
                <w:bCs/>
              </w:rPr>
              <w:t>1</w:t>
            </w:r>
          </w:p>
        </w:tc>
        <w:tc>
          <w:tcPr>
            <w:tcW w:w="2885"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rPr>
                <w:b/>
                <w:bCs/>
              </w:rPr>
            </w:pPr>
            <w:r w:rsidRPr="00B0617A">
              <w:rPr>
                <w:b/>
                <w:bCs/>
              </w:rPr>
              <w:t>Полезная реализация воды абонентам, в т.ч.:</w:t>
            </w:r>
          </w:p>
        </w:tc>
        <w:tc>
          <w:tcPr>
            <w:tcW w:w="577"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jc w:val="center"/>
              <w:rPr>
                <w:b/>
                <w:bCs/>
              </w:rPr>
            </w:pPr>
            <w:r w:rsidRPr="00B0617A">
              <w:rPr>
                <w:b/>
                <w:bCs/>
              </w:rPr>
              <w:t>6 728,4</w:t>
            </w:r>
          </w:p>
        </w:tc>
        <w:tc>
          <w:tcPr>
            <w:tcW w:w="577"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jc w:val="center"/>
              <w:rPr>
                <w:b/>
                <w:bCs/>
              </w:rPr>
            </w:pPr>
            <w:r w:rsidRPr="00B0617A">
              <w:rPr>
                <w:b/>
                <w:bCs/>
              </w:rPr>
              <w:t>6 597,8</w:t>
            </w:r>
          </w:p>
        </w:tc>
        <w:tc>
          <w:tcPr>
            <w:tcW w:w="576"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jc w:val="center"/>
              <w:rPr>
                <w:b/>
                <w:bCs/>
              </w:rPr>
            </w:pPr>
            <w:r w:rsidRPr="00B0617A">
              <w:rPr>
                <w:b/>
                <w:bCs/>
              </w:rPr>
              <w:t>6 253,4</w:t>
            </w:r>
          </w:p>
        </w:tc>
      </w:tr>
      <w:tr w:rsidR="00AF7D71" w:rsidRPr="00B0617A" w:rsidTr="00873DDC">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873DDC" w:rsidRPr="00B0617A" w:rsidRDefault="00873DDC" w:rsidP="00B0617A">
            <w:pPr>
              <w:jc w:val="center"/>
              <w:rPr>
                <w:bCs/>
                <w:lang w:val="en-US"/>
              </w:rPr>
            </w:pPr>
            <w:r w:rsidRPr="00B0617A">
              <w:rPr>
                <w:bCs/>
                <w:lang w:val="en-US"/>
              </w:rPr>
              <w:t>1.1</w:t>
            </w:r>
          </w:p>
        </w:tc>
        <w:tc>
          <w:tcPr>
            <w:tcW w:w="2885" w:type="pct"/>
            <w:tcBorders>
              <w:top w:val="nil"/>
              <w:left w:val="nil"/>
              <w:bottom w:val="single" w:sz="4" w:space="0" w:color="auto"/>
              <w:right w:val="single" w:sz="4" w:space="0" w:color="auto"/>
            </w:tcBorders>
            <w:shd w:val="clear" w:color="auto" w:fill="auto"/>
            <w:vAlign w:val="center"/>
            <w:hideMark/>
          </w:tcPr>
          <w:p w:rsidR="00873DDC" w:rsidRPr="00B0617A" w:rsidRDefault="00D32A03" w:rsidP="00B0617A">
            <w:pPr>
              <w:jc w:val="right"/>
              <w:rPr>
                <w:bCs/>
              </w:rPr>
            </w:pPr>
            <w:r w:rsidRPr="00B0617A">
              <w:rPr>
                <w:bCs/>
              </w:rPr>
              <w:t>Население</w:t>
            </w:r>
          </w:p>
        </w:tc>
        <w:tc>
          <w:tcPr>
            <w:tcW w:w="577"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jc w:val="center"/>
              <w:rPr>
                <w:bCs/>
              </w:rPr>
            </w:pPr>
            <w:r w:rsidRPr="00B0617A">
              <w:rPr>
                <w:bCs/>
              </w:rPr>
              <w:t>3526,672</w:t>
            </w:r>
          </w:p>
        </w:tc>
        <w:tc>
          <w:tcPr>
            <w:tcW w:w="577"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jc w:val="center"/>
              <w:rPr>
                <w:bCs/>
              </w:rPr>
            </w:pPr>
            <w:r w:rsidRPr="00B0617A">
              <w:rPr>
                <w:bCs/>
              </w:rPr>
              <w:t>3458,218</w:t>
            </w:r>
          </w:p>
        </w:tc>
        <w:tc>
          <w:tcPr>
            <w:tcW w:w="576" w:type="pct"/>
            <w:tcBorders>
              <w:top w:val="nil"/>
              <w:left w:val="nil"/>
              <w:bottom w:val="single" w:sz="4" w:space="0" w:color="auto"/>
              <w:right w:val="single" w:sz="4" w:space="0" w:color="auto"/>
            </w:tcBorders>
            <w:shd w:val="clear" w:color="auto" w:fill="auto"/>
            <w:vAlign w:val="center"/>
            <w:hideMark/>
          </w:tcPr>
          <w:p w:rsidR="00873DDC" w:rsidRPr="00B0617A" w:rsidRDefault="00873DDC" w:rsidP="00B0617A">
            <w:pPr>
              <w:jc w:val="center"/>
              <w:rPr>
                <w:bCs/>
              </w:rPr>
            </w:pPr>
            <w:r w:rsidRPr="00B0617A">
              <w:rPr>
                <w:bCs/>
              </w:rPr>
              <w:t>3277,702</w:t>
            </w:r>
          </w:p>
        </w:tc>
      </w:tr>
      <w:tr w:rsidR="00AF7D71" w:rsidRPr="00B0617A" w:rsidTr="00873DDC">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D32A03" w:rsidRPr="00B0617A" w:rsidRDefault="00D32A03" w:rsidP="00B0617A">
            <w:pPr>
              <w:jc w:val="center"/>
              <w:rPr>
                <w:bCs/>
                <w:lang w:val="en-US"/>
              </w:rPr>
            </w:pPr>
            <w:r w:rsidRPr="00B0617A">
              <w:rPr>
                <w:bCs/>
                <w:lang w:val="en-US"/>
              </w:rPr>
              <w:t>1.2</w:t>
            </w:r>
          </w:p>
        </w:tc>
        <w:tc>
          <w:tcPr>
            <w:tcW w:w="2885" w:type="pct"/>
            <w:tcBorders>
              <w:top w:val="nil"/>
              <w:left w:val="nil"/>
              <w:bottom w:val="single" w:sz="4" w:space="0" w:color="auto"/>
              <w:right w:val="single" w:sz="4" w:space="0" w:color="auto"/>
            </w:tcBorders>
            <w:shd w:val="clear" w:color="auto" w:fill="auto"/>
            <w:vAlign w:val="center"/>
            <w:hideMark/>
          </w:tcPr>
          <w:p w:rsidR="00D32A03" w:rsidRPr="00B0617A" w:rsidRDefault="00D32A03" w:rsidP="00B0617A">
            <w:pPr>
              <w:jc w:val="right"/>
              <w:rPr>
                <w:bCs/>
              </w:rPr>
            </w:pPr>
            <w:r w:rsidRPr="00B0617A">
              <w:rPr>
                <w:bCs/>
              </w:rPr>
              <w:t>Бюджетные организации</w:t>
            </w:r>
          </w:p>
        </w:tc>
        <w:tc>
          <w:tcPr>
            <w:tcW w:w="577" w:type="pct"/>
            <w:tcBorders>
              <w:top w:val="nil"/>
              <w:left w:val="nil"/>
              <w:bottom w:val="single" w:sz="4" w:space="0" w:color="auto"/>
              <w:right w:val="single" w:sz="4" w:space="0" w:color="auto"/>
            </w:tcBorders>
            <w:shd w:val="clear" w:color="auto" w:fill="auto"/>
            <w:vAlign w:val="center"/>
            <w:hideMark/>
          </w:tcPr>
          <w:p w:rsidR="00D32A03" w:rsidRPr="00B0617A" w:rsidRDefault="00D32A03" w:rsidP="00B0617A">
            <w:pPr>
              <w:jc w:val="center"/>
              <w:rPr>
                <w:bCs/>
              </w:rPr>
            </w:pPr>
            <w:r w:rsidRPr="00B0617A">
              <w:rPr>
                <w:bCs/>
              </w:rPr>
              <w:t>384,8948</w:t>
            </w:r>
          </w:p>
        </w:tc>
        <w:tc>
          <w:tcPr>
            <w:tcW w:w="577" w:type="pct"/>
            <w:tcBorders>
              <w:top w:val="nil"/>
              <w:left w:val="nil"/>
              <w:bottom w:val="single" w:sz="4" w:space="0" w:color="auto"/>
              <w:right w:val="single" w:sz="4" w:space="0" w:color="auto"/>
            </w:tcBorders>
            <w:shd w:val="clear" w:color="auto" w:fill="auto"/>
            <w:vAlign w:val="center"/>
            <w:hideMark/>
          </w:tcPr>
          <w:p w:rsidR="00D32A03" w:rsidRPr="00B0617A" w:rsidRDefault="00D32A03" w:rsidP="00B0617A">
            <w:pPr>
              <w:jc w:val="center"/>
              <w:rPr>
                <w:bCs/>
              </w:rPr>
            </w:pPr>
            <w:r w:rsidRPr="00B0617A">
              <w:rPr>
                <w:bCs/>
              </w:rPr>
              <w:t>377,4239</w:t>
            </w:r>
          </w:p>
        </w:tc>
        <w:tc>
          <w:tcPr>
            <w:tcW w:w="576" w:type="pct"/>
            <w:tcBorders>
              <w:top w:val="nil"/>
              <w:left w:val="nil"/>
              <w:bottom w:val="single" w:sz="4" w:space="0" w:color="auto"/>
              <w:right w:val="single" w:sz="4" w:space="0" w:color="auto"/>
            </w:tcBorders>
            <w:shd w:val="clear" w:color="auto" w:fill="auto"/>
            <w:vAlign w:val="center"/>
            <w:hideMark/>
          </w:tcPr>
          <w:p w:rsidR="00D32A03" w:rsidRPr="00B0617A" w:rsidRDefault="00D32A03" w:rsidP="00B0617A">
            <w:pPr>
              <w:jc w:val="center"/>
              <w:rPr>
                <w:bCs/>
              </w:rPr>
            </w:pPr>
            <w:r w:rsidRPr="00B0617A">
              <w:rPr>
                <w:bCs/>
              </w:rPr>
              <w:t>357,7226</w:t>
            </w:r>
          </w:p>
        </w:tc>
      </w:tr>
      <w:tr w:rsidR="00AF7D71" w:rsidRPr="00B0617A" w:rsidTr="00873DDC">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D32A03" w:rsidRPr="00B0617A" w:rsidRDefault="00D32A03" w:rsidP="00B0617A">
            <w:pPr>
              <w:jc w:val="center"/>
              <w:rPr>
                <w:bCs/>
              </w:rPr>
            </w:pPr>
            <w:r w:rsidRPr="00B0617A">
              <w:rPr>
                <w:bCs/>
                <w:lang w:val="en-US"/>
              </w:rPr>
              <w:t>1.3</w:t>
            </w:r>
          </w:p>
        </w:tc>
        <w:tc>
          <w:tcPr>
            <w:tcW w:w="2885" w:type="pct"/>
            <w:tcBorders>
              <w:top w:val="nil"/>
              <w:left w:val="nil"/>
              <w:bottom w:val="single" w:sz="4" w:space="0" w:color="auto"/>
              <w:right w:val="single" w:sz="4" w:space="0" w:color="auto"/>
            </w:tcBorders>
            <w:shd w:val="clear" w:color="auto" w:fill="auto"/>
            <w:vAlign w:val="center"/>
            <w:hideMark/>
          </w:tcPr>
          <w:p w:rsidR="00D32A03" w:rsidRPr="00B0617A" w:rsidRDefault="00D32A03" w:rsidP="00B0617A">
            <w:pPr>
              <w:jc w:val="right"/>
              <w:rPr>
                <w:bCs/>
              </w:rPr>
            </w:pPr>
            <w:r w:rsidRPr="00B0617A">
              <w:rPr>
                <w:bCs/>
              </w:rPr>
              <w:t>Прочие организации</w:t>
            </w:r>
          </w:p>
        </w:tc>
        <w:tc>
          <w:tcPr>
            <w:tcW w:w="577" w:type="pct"/>
            <w:tcBorders>
              <w:top w:val="nil"/>
              <w:left w:val="nil"/>
              <w:bottom w:val="single" w:sz="4" w:space="0" w:color="auto"/>
              <w:right w:val="single" w:sz="4" w:space="0" w:color="auto"/>
            </w:tcBorders>
            <w:shd w:val="clear" w:color="auto" w:fill="auto"/>
            <w:vAlign w:val="center"/>
            <w:hideMark/>
          </w:tcPr>
          <w:p w:rsidR="00D32A03" w:rsidRPr="00B0617A" w:rsidRDefault="00D32A03" w:rsidP="00B0617A">
            <w:pPr>
              <w:jc w:val="center"/>
              <w:rPr>
                <w:bCs/>
              </w:rPr>
            </w:pPr>
            <w:r w:rsidRPr="00B0617A">
              <w:rPr>
                <w:bCs/>
              </w:rPr>
              <w:t>2816,838</w:t>
            </w:r>
          </w:p>
        </w:tc>
        <w:tc>
          <w:tcPr>
            <w:tcW w:w="577" w:type="pct"/>
            <w:tcBorders>
              <w:top w:val="nil"/>
              <w:left w:val="nil"/>
              <w:bottom w:val="single" w:sz="4" w:space="0" w:color="auto"/>
              <w:right w:val="single" w:sz="4" w:space="0" w:color="auto"/>
            </w:tcBorders>
            <w:shd w:val="clear" w:color="auto" w:fill="auto"/>
            <w:vAlign w:val="center"/>
            <w:hideMark/>
          </w:tcPr>
          <w:p w:rsidR="00D32A03" w:rsidRPr="00B0617A" w:rsidRDefault="00D32A03" w:rsidP="00B0617A">
            <w:pPr>
              <w:jc w:val="center"/>
              <w:rPr>
                <w:bCs/>
              </w:rPr>
            </w:pPr>
            <w:r w:rsidRPr="00B0617A">
              <w:rPr>
                <w:bCs/>
              </w:rPr>
              <w:t>2762,162</w:t>
            </w:r>
          </w:p>
        </w:tc>
        <w:tc>
          <w:tcPr>
            <w:tcW w:w="576" w:type="pct"/>
            <w:tcBorders>
              <w:top w:val="nil"/>
              <w:left w:val="nil"/>
              <w:bottom w:val="single" w:sz="4" w:space="0" w:color="auto"/>
              <w:right w:val="single" w:sz="4" w:space="0" w:color="auto"/>
            </w:tcBorders>
            <w:shd w:val="clear" w:color="auto" w:fill="auto"/>
            <w:vAlign w:val="center"/>
            <w:hideMark/>
          </w:tcPr>
          <w:p w:rsidR="00D32A03" w:rsidRPr="00B0617A" w:rsidRDefault="00D32A03" w:rsidP="00B0617A">
            <w:pPr>
              <w:jc w:val="center"/>
              <w:rPr>
                <w:bCs/>
              </w:rPr>
            </w:pPr>
            <w:r w:rsidRPr="00B0617A">
              <w:rPr>
                <w:bCs/>
              </w:rPr>
              <w:t>2617,98</w:t>
            </w:r>
          </w:p>
        </w:tc>
      </w:tr>
    </w:tbl>
    <w:p w:rsidR="00D32A03" w:rsidRPr="00B0617A" w:rsidRDefault="00D32A03" w:rsidP="00B0617A">
      <w:pPr>
        <w:pStyle w:val="a7"/>
      </w:pPr>
      <w:r w:rsidRPr="00B0617A">
        <w:t xml:space="preserve">За 2020г. баланс реализации холодной воды по МО «Киселевский городской округ» составил </w:t>
      </w:r>
      <w:r w:rsidRPr="00B0617A">
        <w:rPr>
          <w:b/>
        </w:rPr>
        <w:t>6253,4</w:t>
      </w:r>
      <w:r w:rsidRPr="00B0617A">
        <w:t>тыс.м³, в т.ч.:</w:t>
      </w:r>
    </w:p>
    <w:p w:rsidR="00D32A03" w:rsidRPr="00B0617A" w:rsidRDefault="00D32A03" w:rsidP="00B0617A">
      <w:pPr>
        <w:pStyle w:val="a7"/>
        <w:numPr>
          <w:ilvl w:val="0"/>
          <w:numId w:val="29"/>
        </w:numPr>
      </w:pPr>
      <w:r w:rsidRPr="00B0617A">
        <w:t>Население – 3277,7тыс.м³;</w:t>
      </w:r>
    </w:p>
    <w:p w:rsidR="00D32A03" w:rsidRPr="00B0617A" w:rsidRDefault="00D32A03" w:rsidP="00B0617A">
      <w:pPr>
        <w:pStyle w:val="a7"/>
        <w:numPr>
          <w:ilvl w:val="0"/>
          <w:numId w:val="29"/>
        </w:numPr>
      </w:pPr>
      <w:r w:rsidRPr="00B0617A">
        <w:t>Бюджетные организации – 357,7тыс.м³;</w:t>
      </w:r>
    </w:p>
    <w:p w:rsidR="00873DDC" w:rsidRPr="00B0617A" w:rsidRDefault="00D32A03" w:rsidP="00B0617A">
      <w:pPr>
        <w:pStyle w:val="a7"/>
        <w:numPr>
          <w:ilvl w:val="0"/>
          <w:numId w:val="29"/>
        </w:numPr>
      </w:pPr>
      <w:r w:rsidRPr="00B0617A">
        <w:t>Прочие юридические лица – 2617,9тыс.м³.</w:t>
      </w:r>
    </w:p>
    <w:p w:rsidR="00C31238" w:rsidRPr="00B0617A" w:rsidRDefault="00C31238" w:rsidP="00B0617A">
      <w:pPr>
        <w:pStyle w:val="3"/>
      </w:pPr>
      <w:bookmarkStart w:id="51" w:name="_Toc74027599"/>
      <w:bookmarkStart w:id="52" w:name="_Toc80702564"/>
      <w:r w:rsidRPr="00B0617A">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1"/>
      <w:bookmarkEnd w:id="52"/>
    </w:p>
    <w:p w:rsidR="00D32A03" w:rsidRPr="00B0617A" w:rsidRDefault="00D32A03" w:rsidP="00B0617A">
      <w:pPr>
        <w:pStyle w:val="a7"/>
      </w:pPr>
      <w:r w:rsidRPr="00B0617A">
        <w:t>Фактическое потребление населением питьевой воды по МО «Киселевский городской округ» составило:</w:t>
      </w:r>
    </w:p>
    <w:p w:rsidR="00D32A03" w:rsidRPr="00B0617A" w:rsidRDefault="00D32A03" w:rsidP="00B0617A">
      <w:pPr>
        <w:pStyle w:val="a7"/>
        <w:numPr>
          <w:ilvl w:val="0"/>
          <w:numId w:val="29"/>
        </w:numPr>
      </w:pPr>
      <w:r w:rsidRPr="00B0617A">
        <w:t>В 2018г. – 3526,7м³</w:t>
      </w:r>
      <w:r w:rsidRPr="00B0617A">
        <w:rPr>
          <w:lang w:val="en-US"/>
        </w:rPr>
        <w:t>;</w:t>
      </w:r>
    </w:p>
    <w:p w:rsidR="00D32A03" w:rsidRPr="00B0617A" w:rsidRDefault="00D32A03" w:rsidP="00B0617A">
      <w:pPr>
        <w:pStyle w:val="a7"/>
        <w:numPr>
          <w:ilvl w:val="0"/>
          <w:numId w:val="29"/>
        </w:numPr>
      </w:pPr>
      <w:r w:rsidRPr="00B0617A">
        <w:t>В 2019г. – 2458,2м³</w:t>
      </w:r>
      <w:r w:rsidRPr="00B0617A">
        <w:rPr>
          <w:lang w:val="en-US"/>
        </w:rPr>
        <w:t>;</w:t>
      </w:r>
    </w:p>
    <w:p w:rsidR="00D32A03" w:rsidRPr="00B0617A" w:rsidRDefault="00D32A03" w:rsidP="00B0617A">
      <w:pPr>
        <w:pStyle w:val="a7"/>
        <w:numPr>
          <w:ilvl w:val="0"/>
          <w:numId w:val="29"/>
        </w:numPr>
      </w:pPr>
      <w:r w:rsidRPr="00B0617A">
        <w:t>В 2020г. – 3277,7м³.</w:t>
      </w:r>
    </w:p>
    <w:p w:rsidR="00D32A03" w:rsidRPr="00B0617A" w:rsidRDefault="00D32A03" w:rsidP="00B0617A">
      <w:pPr>
        <w:pStyle w:val="a7"/>
      </w:pPr>
      <w:r w:rsidRPr="00B0617A">
        <w:t>От общих объемов реализации питьевой воды по МО «Киселевский городской округ» потребление населением составляет более 50%.</w:t>
      </w:r>
    </w:p>
    <w:p w:rsidR="00D32A03" w:rsidRPr="00B0617A" w:rsidRDefault="00D32A03" w:rsidP="00B0617A">
      <w:pPr>
        <w:pStyle w:val="a7"/>
      </w:pPr>
      <w:r w:rsidRPr="00B0617A">
        <w:t>Нормативы потребления коммунальных услуг по водоснабжению для абонентов на территории Кемеровской области (в т.ч. на территории МО «Киселевский городской округ») составляют (в зависимости от степени благоустройства жилого помещения):</w:t>
      </w:r>
    </w:p>
    <w:p w:rsidR="00271B84" w:rsidRPr="00B0617A" w:rsidRDefault="00D32A03" w:rsidP="00B0617A">
      <w:pPr>
        <w:pStyle w:val="a7"/>
        <w:numPr>
          <w:ilvl w:val="0"/>
          <w:numId w:val="62"/>
        </w:numPr>
      </w:pPr>
      <w:r w:rsidRPr="00B0617A">
        <w:t>от 1,08 до 5,01м³/мес/чел. – по холодному водоснабжению;</w:t>
      </w:r>
    </w:p>
    <w:p w:rsidR="00D32A03" w:rsidRPr="00B0617A" w:rsidRDefault="00D32A03" w:rsidP="00B0617A">
      <w:pPr>
        <w:pStyle w:val="a7"/>
        <w:numPr>
          <w:ilvl w:val="0"/>
          <w:numId w:val="62"/>
        </w:numPr>
      </w:pPr>
      <w:r w:rsidRPr="00B0617A">
        <w:t>от 0,00 до 3,37м³/мес/чел. – по горячему водоснабжению.</w:t>
      </w:r>
    </w:p>
    <w:p w:rsidR="00C31238" w:rsidRPr="00B0617A" w:rsidRDefault="00C31238" w:rsidP="00B0617A">
      <w:pPr>
        <w:pStyle w:val="3"/>
      </w:pPr>
      <w:bookmarkStart w:id="53" w:name="_Toc74027600"/>
      <w:bookmarkStart w:id="54" w:name="_Toc80702565"/>
      <w:r w:rsidRPr="00B0617A">
        <w:lastRenderedPageBreak/>
        <w:t>Описание существующей системы коммерческого учета горячей, питьевой, технической воды и планов по установке приборов учета</w:t>
      </w:r>
      <w:bookmarkEnd w:id="53"/>
      <w:bookmarkEnd w:id="54"/>
    </w:p>
    <w:p w:rsidR="000A26B4" w:rsidRPr="00B0617A" w:rsidRDefault="00C45782" w:rsidP="00B0617A">
      <w:pPr>
        <w:pStyle w:val="a7"/>
      </w:pPr>
      <w:r w:rsidRPr="00B0617A">
        <w:t>За 2020г. в МО «Киселевский городской округ» от общего объема реализации питьевой воды абонентам ООО «КВС» (5987,6тыс.м³) порядка 36% (2154,8тыс.м³) было определено расчетным путем, по абонентам МП «Исток» от общего объема реализации питьевой воды – (288,6тыс.м</w:t>
      </w:r>
      <w:r w:rsidRPr="00B0617A">
        <w:rPr>
          <w:vertAlign w:val="superscript"/>
        </w:rPr>
        <w:t>3</w:t>
      </w:r>
      <w:r w:rsidRPr="00B0617A">
        <w:t>)</w:t>
      </w:r>
      <w:r w:rsidRPr="00B0617A">
        <w:rPr>
          <w:vertAlign w:val="superscript"/>
        </w:rPr>
        <w:t xml:space="preserve"> </w:t>
      </w:r>
      <w:r w:rsidRPr="00B0617A">
        <w:t xml:space="preserve"> порядка 40,6% (117,4тыс.м</w:t>
      </w:r>
      <w:r w:rsidRPr="00B0617A">
        <w:rPr>
          <w:vertAlign w:val="superscript"/>
        </w:rPr>
        <w:t>3</w:t>
      </w:r>
      <w:r w:rsidRPr="00B0617A">
        <w:t>) определено расчетным путем, что говорит о недостаточной оснащенности приборами коммерческого учета абонентов</w:t>
      </w:r>
      <w:r w:rsidR="000A26B4" w:rsidRPr="00B0617A">
        <w:t>.</w:t>
      </w:r>
    </w:p>
    <w:p w:rsidR="004532B7" w:rsidRPr="00B0617A" w:rsidRDefault="000A26B4" w:rsidP="00B0617A">
      <w:pPr>
        <w:pStyle w:val="a7"/>
      </w:pPr>
      <w:r w:rsidRPr="00B0617A">
        <w:t>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В соответствии с данными требованиями, в целях учета общего объема забираемой водозаборными сооружениями и подаваемой в распределительные сети воды установлены приборы технического учета на всех действующих водозаборных сооружениях и СВП, а также на ряде объектов на распределительных сетях.</w:t>
      </w:r>
    </w:p>
    <w:p w:rsidR="00C31238" w:rsidRPr="00B0617A" w:rsidRDefault="00C31238" w:rsidP="00B0617A">
      <w:pPr>
        <w:pStyle w:val="3"/>
      </w:pPr>
      <w:bookmarkStart w:id="55" w:name="_Toc74027601"/>
      <w:bookmarkStart w:id="56" w:name="_Toc80702566"/>
      <w:r w:rsidRPr="00B0617A">
        <w:t xml:space="preserve">Анализ резервов и дефицитов производственных мощностей системы водоснабжения </w:t>
      </w:r>
      <w:bookmarkEnd w:id="55"/>
      <w:r w:rsidR="006532A4" w:rsidRPr="00B0617A">
        <w:t>муниципального образования</w:t>
      </w:r>
      <w:bookmarkEnd w:id="56"/>
    </w:p>
    <w:p w:rsidR="00A4649A" w:rsidRPr="00B0617A" w:rsidRDefault="007B4189" w:rsidP="00B0617A">
      <w:pPr>
        <w:pStyle w:val="a7"/>
      </w:pPr>
      <w:r w:rsidRPr="00B0617A">
        <w:t>Анализ резервов и дефицитов производственных мощностей системы водоснабжения МО «Киселевский городской округ» приведен в таблице 1.3.4.</w:t>
      </w:r>
    </w:p>
    <w:p w:rsidR="007B4189" w:rsidRPr="00B0617A" w:rsidRDefault="007B4189"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4</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000A44A9" w:rsidRPr="00B0617A">
        <w:t>Анализ резервов и дефицитов производственных мощностей системы водоснабжения МО «Киселевский городской округ»</w:t>
      </w:r>
    </w:p>
    <w:tbl>
      <w:tblPr>
        <w:tblW w:w="9639" w:type="dxa"/>
        <w:tblInd w:w="108" w:type="dxa"/>
        <w:tblLayout w:type="fixed"/>
        <w:tblLook w:val="04A0" w:firstRow="1" w:lastRow="0" w:firstColumn="1" w:lastColumn="0" w:noHBand="0" w:noVBand="1"/>
      </w:tblPr>
      <w:tblGrid>
        <w:gridCol w:w="567"/>
        <w:gridCol w:w="2977"/>
        <w:gridCol w:w="2031"/>
        <w:gridCol w:w="2032"/>
        <w:gridCol w:w="2032"/>
      </w:tblGrid>
      <w:tr w:rsidR="00AF7D71" w:rsidRPr="00B0617A" w:rsidTr="00062BC9">
        <w:trPr>
          <w:trHeight w:val="1867"/>
          <w:tblHeader/>
        </w:trPr>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B0617A" w:rsidRDefault="007B4189" w:rsidP="00B0617A">
            <w:pPr>
              <w:suppressAutoHyphens/>
              <w:contextualSpacing/>
              <w:jc w:val="center"/>
              <w:rPr>
                <w:b/>
                <w:bCs/>
              </w:rPr>
            </w:pPr>
            <w:r w:rsidRPr="00B0617A">
              <w:rPr>
                <w:b/>
                <w:bCs/>
              </w:rPr>
              <w:t>№ п.п.</w:t>
            </w:r>
          </w:p>
        </w:tc>
        <w:tc>
          <w:tcPr>
            <w:tcW w:w="2977"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B0617A" w:rsidRDefault="000A44A9" w:rsidP="00B0617A">
            <w:pPr>
              <w:suppressAutoHyphens/>
              <w:contextualSpacing/>
              <w:jc w:val="center"/>
              <w:rPr>
                <w:b/>
                <w:bCs/>
              </w:rPr>
            </w:pPr>
            <w:r w:rsidRPr="00B0617A">
              <w:rPr>
                <w:b/>
                <w:bCs/>
              </w:rPr>
              <w:t>Наименование водозаборных сооружений</w:t>
            </w:r>
          </w:p>
        </w:tc>
        <w:tc>
          <w:tcPr>
            <w:tcW w:w="2031"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B0617A" w:rsidRDefault="007B4189" w:rsidP="00B0617A">
            <w:pPr>
              <w:suppressAutoHyphens/>
              <w:contextualSpacing/>
              <w:jc w:val="center"/>
              <w:rPr>
                <w:b/>
                <w:bCs/>
              </w:rPr>
            </w:pPr>
            <w:r w:rsidRPr="00B0617A">
              <w:rPr>
                <w:b/>
                <w:bCs/>
              </w:rPr>
              <w:t>Производитель</w:t>
            </w:r>
            <w:r w:rsidRPr="00B0617A">
              <w:rPr>
                <w:b/>
                <w:bCs/>
              </w:rPr>
              <w:softHyphen/>
              <w:t xml:space="preserve">ность, тыс. </w:t>
            </w:r>
            <w:r w:rsidR="000A44A9" w:rsidRPr="00B0617A">
              <w:rPr>
                <w:b/>
                <w:bCs/>
              </w:rPr>
              <w:t>м³/сут</w:t>
            </w:r>
          </w:p>
        </w:tc>
        <w:tc>
          <w:tcPr>
            <w:tcW w:w="2032"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B0617A" w:rsidRDefault="007B4189" w:rsidP="00B0617A">
            <w:pPr>
              <w:suppressAutoHyphens/>
              <w:contextualSpacing/>
              <w:jc w:val="center"/>
              <w:rPr>
                <w:b/>
                <w:bCs/>
              </w:rPr>
            </w:pPr>
            <w:r w:rsidRPr="00B0617A">
              <w:rPr>
                <w:b/>
                <w:bCs/>
              </w:rPr>
              <w:t>Максимальная подача в 20</w:t>
            </w:r>
            <w:r w:rsidR="000A44A9" w:rsidRPr="00B0617A">
              <w:rPr>
                <w:b/>
                <w:bCs/>
              </w:rPr>
              <w:t>20</w:t>
            </w:r>
            <w:r w:rsidRPr="00B0617A">
              <w:rPr>
                <w:b/>
                <w:bCs/>
              </w:rPr>
              <w:t xml:space="preserve">г., </w:t>
            </w:r>
            <w:r w:rsidR="000A44A9" w:rsidRPr="00B0617A">
              <w:rPr>
                <w:b/>
                <w:bCs/>
              </w:rPr>
              <w:t>тыс. м³/сут</w:t>
            </w:r>
          </w:p>
        </w:tc>
        <w:tc>
          <w:tcPr>
            <w:tcW w:w="2032"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B0617A" w:rsidRDefault="007B4189" w:rsidP="00B0617A">
            <w:pPr>
              <w:suppressAutoHyphens/>
              <w:contextualSpacing/>
              <w:jc w:val="center"/>
              <w:rPr>
                <w:b/>
                <w:bCs/>
              </w:rPr>
            </w:pPr>
            <w:r w:rsidRPr="00B0617A">
              <w:rPr>
                <w:b/>
                <w:bCs/>
              </w:rPr>
              <w:t xml:space="preserve">Резерв (+) или дефицит (-) </w:t>
            </w:r>
            <w:r w:rsidR="000A44A9" w:rsidRPr="00B0617A">
              <w:rPr>
                <w:b/>
                <w:bCs/>
              </w:rPr>
              <w:t>производитель-ности</w:t>
            </w:r>
            <w:r w:rsidRPr="00B0617A">
              <w:rPr>
                <w:b/>
                <w:bCs/>
              </w:rPr>
              <w:t xml:space="preserve">, </w:t>
            </w:r>
            <w:r w:rsidR="000A44A9" w:rsidRPr="00B0617A">
              <w:rPr>
                <w:b/>
                <w:bCs/>
              </w:rPr>
              <w:t>тыс. м³/сут</w:t>
            </w:r>
          </w:p>
        </w:tc>
      </w:tr>
      <w:tr w:rsidR="00AF7D71" w:rsidRPr="00B0617A" w:rsidTr="00FC0CDE">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DB1CB9" w:rsidRPr="00B0617A" w:rsidRDefault="00DB1CB9" w:rsidP="00B0617A">
            <w:pPr>
              <w:suppressAutoHyphens/>
              <w:contextualSpacing/>
              <w:jc w:val="center"/>
            </w:pPr>
            <w:r w:rsidRPr="00B0617A">
              <w:t>1</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DB1CB9" w:rsidRPr="00B0617A" w:rsidRDefault="00DB1CB9" w:rsidP="00B0617A">
            <w:pPr>
              <w:suppressAutoHyphens/>
              <w:contextualSpacing/>
            </w:pPr>
            <w:r w:rsidRPr="00B0617A">
              <w:t>Кара-Чумышское водо</w:t>
            </w:r>
            <w:r w:rsidRPr="00B0617A">
              <w:softHyphen/>
              <w:t>хранилище (ЦС ХВС № 1)</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DB1CB9" w:rsidRPr="00B0617A" w:rsidRDefault="00DB1CB9" w:rsidP="00B0617A">
            <w:pPr>
              <w:suppressAutoHyphens/>
              <w:contextualSpacing/>
              <w:jc w:val="center"/>
            </w:pPr>
            <w:r w:rsidRPr="00B0617A">
              <w:t>40,00</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DB1CB9" w:rsidRPr="00B0617A" w:rsidRDefault="00DB1CB9" w:rsidP="00B0617A">
            <w:pPr>
              <w:suppressAutoHyphens/>
              <w:contextualSpacing/>
              <w:jc w:val="center"/>
            </w:pPr>
            <w:r w:rsidRPr="00B0617A">
              <w:t>29,16</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DB1CB9" w:rsidRPr="00B0617A" w:rsidRDefault="00DB1CB9" w:rsidP="00B0617A">
            <w:pPr>
              <w:suppressAutoHyphens/>
              <w:contextualSpacing/>
              <w:jc w:val="center"/>
            </w:pPr>
            <w:r w:rsidRPr="00B0617A">
              <w:t>10,84</w:t>
            </w:r>
          </w:p>
        </w:tc>
      </w:tr>
      <w:tr w:rsidR="00AF7D71" w:rsidRPr="00B0617A"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B0617A" w:rsidRDefault="00DB1CB9" w:rsidP="00B0617A">
            <w:pPr>
              <w:suppressAutoHyphens/>
              <w:contextualSpacing/>
              <w:jc w:val="center"/>
            </w:pPr>
            <w:r w:rsidRPr="00B0617A">
              <w:t>2</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DB1CB9" w:rsidP="00B0617A">
            <w:pPr>
              <w:suppressAutoHyphens/>
              <w:contextualSpacing/>
            </w:pPr>
            <w:r w:rsidRPr="00B0617A">
              <w:t>Кара-Чумышское водо</w:t>
            </w:r>
            <w:r w:rsidRPr="00B0617A">
              <w:softHyphen/>
              <w:t>хранилище (ЦС ХВС № 2)</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jc w:val="center"/>
            </w:pPr>
            <w:r w:rsidRPr="00B0617A">
              <w:t>10,20</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jc w:val="center"/>
            </w:pPr>
            <w:r w:rsidRPr="00B0617A">
              <w:t>4,</w:t>
            </w:r>
            <w:r w:rsidR="000A44A9" w:rsidRPr="00B0617A">
              <w:t>42</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B0617A" w:rsidRDefault="007B4189" w:rsidP="00B0617A">
            <w:pPr>
              <w:suppressAutoHyphens/>
              <w:contextualSpacing/>
              <w:jc w:val="center"/>
            </w:pPr>
            <w:r w:rsidRPr="00B0617A">
              <w:t>5,</w:t>
            </w:r>
            <w:r w:rsidR="000A44A9" w:rsidRPr="00B0617A">
              <w:t>78</w:t>
            </w:r>
          </w:p>
        </w:tc>
      </w:tr>
      <w:tr w:rsidR="00AF7D71" w:rsidRPr="00B0617A"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jc w:val="center"/>
            </w:pPr>
            <w:r w:rsidRPr="00B0617A">
              <w:t>3</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pPr>
            <w:r w:rsidRPr="00B0617A">
              <w:t>Скважины №</w:t>
            </w:r>
            <w:r w:rsidR="000A44A9" w:rsidRPr="00B0617A">
              <w:t xml:space="preserve"> </w:t>
            </w:r>
            <w:r w:rsidRPr="00B0617A">
              <w:t>1, 2</w:t>
            </w:r>
            <w:r w:rsidR="00DB1CB9" w:rsidRPr="00B0617A">
              <w:t xml:space="preserve"> (ЦС ХВС № 2)</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jc w:val="center"/>
            </w:pPr>
            <w:r w:rsidRPr="00B0617A">
              <w:t>0,768</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jc w:val="center"/>
            </w:pPr>
            <w:r w:rsidRPr="00B0617A">
              <w:t>0,04</w:t>
            </w:r>
            <w:r w:rsidR="000A44A9" w:rsidRPr="00B0617A">
              <w:t>2</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B0617A" w:rsidRDefault="007B4189" w:rsidP="00B0617A">
            <w:pPr>
              <w:suppressAutoHyphens/>
              <w:contextualSpacing/>
              <w:jc w:val="center"/>
            </w:pPr>
            <w:r w:rsidRPr="00B0617A">
              <w:t>0,72</w:t>
            </w:r>
            <w:r w:rsidR="000A44A9" w:rsidRPr="00B0617A">
              <w:t>6</w:t>
            </w:r>
          </w:p>
        </w:tc>
      </w:tr>
      <w:tr w:rsidR="00AF7D71" w:rsidRPr="00B0617A"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jc w:val="center"/>
            </w:pPr>
            <w:r w:rsidRPr="00B0617A">
              <w:t>4</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pPr>
            <w:r w:rsidRPr="00B0617A">
              <w:t>Скважины №</w:t>
            </w:r>
            <w:r w:rsidR="000A44A9" w:rsidRPr="00B0617A">
              <w:t xml:space="preserve"> </w:t>
            </w:r>
            <w:r w:rsidRPr="00B0617A">
              <w:t>1, 2, 3, 4, 8, 146</w:t>
            </w:r>
            <w:r w:rsidR="000A44A9" w:rsidRPr="00B0617A">
              <w:t>Д</w:t>
            </w:r>
            <w:r w:rsidRPr="00B0617A">
              <w:t>, 150</w:t>
            </w:r>
            <w:r w:rsidR="000A44A9" w:rsidRPr="00B0617A">
              <w:t>Д</w:t>
            </w:r>
            <w:r w:rsidR="00DB1CB9" w:rsidRPr="00B0617A">
              <w:t xml:space="preserve"> (ЦС ХВС № 3)</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jc w:val="center"/>
            </w:pPr>
            <w:r w:rsidRPr="00B0617A">
              <w:t>2,42</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B0617A" w:rsidRDefault="007B4189" w:rsidP="00B0617A">
            <w:pPr>
              <w:suppressAutoHyphens/>
              <w:contextualSpacing/>
              <w:jc w:val="center"/>
            </w:pPr>
            <w:r w:rsidRPr="00B0617A">
              <w:t>1,</w:t>
            </w:r>
            <w:r w:rsidR="000A44A9" w:rsidRPr="00B0617A">
              <w:t>133</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B0617A" w:rsidRDefault="007B4189" w:rsidP="00B0617A">
            <w:pPr>
              <w:suppressAutoHyphens/>
              <w:contextualSpacing/>
              <w:jc w:val="center"/>
            </w:pPr>
            <w:r w:rsidRPr="00B0617A">
              <w:t>1,2</w:t>
            </w:r>
            <w:r w:rsidR="000A44A9" w:rsidRPr="00B0617A">
              <w:t>87</w:t>
            </w:r>
          </w:p>
        </w:tc>
      </w:tr>
    </w:tbl>
    <w:p w:rsidR="007B4189" w:rsidRPr="00B0617A" w:rsidRDefault="000A44A9" w:rsidP="00B0617A">
      <w:pPr>
        <w:pStyle w:val="a7"/>
      </w:pPr>
      <w:r w:rsidRPr="00B0617A">
        <w:t>Как видно из приведенной таблицы, по МО «Киселевский городской округ» в 2020г. резерв производительности (мощности) в зависимости от водозаборных сооружений</w:t>
      </w:r>
      <w:r w:rsidR="0089333A">
        <w:t xml:space="preserve"> составил 0,726-10,84тыс.м³/сут.</w:t>
      </w:r>
      <w:r w:rsidRPr="00B0617A">
        <w:t xml:space="preserve"> (34,89% от суммарной производительности (мощности) всех водозаборных сооружений).</w:t>
      </w:r>
    </w:p>
    <w:p w:rsidR="005618A3" w:rsidRPr="00B0617A" w:rsidRDefault="00C31238" w:rsidP="00B0617A">
      <w:pPr>
        <w:pStyle w:val="3"/>
      </w:pPr>
      <w:bookmarkStart w:id="57" w:name="_Toc74027602"/>
      <w:bookmarkStart w:id="58" w:name="_Toc80702567"/>
      <w:r w:rsidRPr="00B0617A">
        <w:lastRenderedPageBreak/>
        <w:t xml:space="preserve">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w:t>
      </w:r>
      <w:r w:rsidR="005F564A" w:rsidRPr="00B0617A">
        <w:t>его динамики с учетом перспективы развития и изменения состава,</w:t>
      </w:r>
      <w:r w:rsidRPr="00B0617A">
        <w:t xml:space="preserve"> и структуры застройки</w:t>
      </w:r>
      <w:bookmarkStart w:id="59" w:name="_Toc74027603"/>
      <w:bookmarkEnd w:id="57"/>
      <w:bookmarkEnd w:id="58"/>
    </w:p>
    <w:p w:rsidR="005618A3" w:rsidRPr="00B0617A" w:rsidRDefault="00E9635A" w:rsidP="00B0617A">
      <w:pPr>
        <w:pStyle w:val="a7"/>
      </w:pPr>
      <w:r w:rsidRPr="00B0617A">
        <w:t>Прогнозные балансы потребления холодной воды по МО «Киселевский городской округ» приведены в таблице 1.3.5.</w:t>
      </w:r>
    </w:p>
    <w:p w:rsidR="00E9635A" w:rsidRPr="00B0617A" w:rsidRDefault="00E9635A"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5</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Прогнозные балансы потребления холодной воды по МО «Киселевский городской округ»</w:t>
      </w:r>
      <w:r w:rsidR="00C87ED3" w:rsidRPr="00B0617A">
        <w:t>, тыс.м</w:t>
      </w:r>
      <w:r w:rsidR="00C87ED3" w:rsidRPr="00B0617A">
        <w:rPr>
          <w:rFonts w:cs="Times New Roman"/>
        </w:rPr>
        <w:t>³/г.</w:t>
      </w:r>
    </w:p>
    <w:tbl>
      <w:tblPr>
        <w:tblW w:w="5000" w:type="pct"/>
        <w:tblLook w:val="04A0" w:firstRow="1" w:lastRow="0" w:firstColumn="1" w:lastColumn="0" w:noHBand="0" w:noVBand="1"/>
      </w:tblPr>
      <w:tblGrid>
        <w:gridCol w:w="373"/>
        <w:gridCol w:w="2800"/>
        <w:gridCol w:w="561"/>
        <w:gridCol w:w="561"/>
        <w:gridCol w:w="561"/>
        <w:gridCol w:w="561"/>
        <w:gridCol w:w="561"/>
        <w:gridCol w:w="561"/>
        <w:gridCol w:w="561"/>
        <w:gridCol w:w="561"/>
        <w:gridCol w:w="561"/>
        <w:gridCol w:w="561"/>
        <w:gridCol w:w="561"/>
      </w:tblGrid>
      <w:tr w:rsidR="00AF7D71" w:rsidRPr="00B0617A" w:rsidTr="00E9635A">
        <w:trPr>
          <w:trHeight w:val="20"/>
          <w:tblHeader/>
        </w:trPr>
        <w:tc>
          <w:tcPr>
            <w:tcW w:w="200"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 п.п.</w:t>
            </w:r>
          </w:p>
        </w:tc>
        <w:tc>
          <w:tcPr>
            <w:tcW w:w="1499"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Наименование показателя</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2021г.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2022г.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2023г.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2024г.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2025г.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2026г.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2027г.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2028г.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2029г.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2030г.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2031г.</w:t>
            </w:r>
          </w:p>
        </w:tc>
      </w:tr>
      <w:tr w:rsidR="00AF7D71" w:rsidRPr="00B0617A"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rPr>
                <w:b/>
                <w:bCs/>
                <w:sz w:val="16"/>
                <w:szCs w:val="16"/>
              </w:rPr>
            </w:pPr>
            <w:r w:rsidRPr="00B0617A">
              <w:rPr>
                <w:b/>
                <w:bCs/>
                <w:sz w:val="16"/>
                <w:szCs w:val="16"/>
              </w:rPr>
              <w:t>Водозабор (подъем) исходной воды</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9 853,6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9 665,4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9 473,8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9 281,2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10 588,1</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10 695,7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10 579,3</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10 463,8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10 354,2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10 243,8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10 134,3</w:t>
            </w:r>
          </w:p>
        </w:tc>
      </w:tr>
      <w:tr w:rsidR="00AF7D71" w:rsidRPr="00B0617A"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rPr>
                <w:b/>
                <w:bCs/>
                <w:sz w:val="16"/>
                <w:szCs w:val="16"/>
              </w:rPr>
            </w:pPr>
            <w:r w:rsidRPr="00B0617A">
              <w:rPr>
                <w:b/>
                <w:bCs/>
                <w:sz w:val="16"/>
                <w:szCs w:val="16"/>
              </w:rPr>
              <w:t>Расход воды на собственные нужны эксплуатирующих организаций</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237,6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233,0</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228,4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223,8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255,3</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257,9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255,1</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252,3</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249,6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247,0</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244,3</w:t>
            </w:r>
          </w:p>
        </w:tc>
      </w:tr>
      <w:tr w:rsidR="00AF7D71" w:rsidRPr="00B0617A"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rPr>
                <w:b/>
                <w:bCs/>
                <w:sz w:val="16"/>
                <w:szCs w:val="16"/>
              </w:rPr>
            </w:pPr>
            <w:r w:rsidRPr="00B0617A">
              <w:rPr>
                <w:b/>
                <w:bCs/>
                <w:sz w:val="16"/>
                <w:szCs w:val="16"/>
              </w:rPr>
              <w:t>Подача воды в водопроводные сети</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9 616,0</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9 432,4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9 245,4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9 057,5</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10 332,9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10 437,8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10 324,2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10 211,6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10 104,6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9 996,8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9 890,0</w:t>
            </w:r>
          </w:p>
        </w:tc>
      </w:tr>
      <w:tr w:rsidR="00AF7D71" w:rsidRPr="00B0617A"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4</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rPr>
                <w:b/>
                <w:bCs/>
                <w:sz w:val="16"/>
                <w:szCs w:val="16"/>
              </w:rPr>
            </w:pPr>
            <w:r w:rsidRPr="00B0617A">
              <w:rPr>
                <w:b/>
                <w:bCs/>
                <w:sz w:val="16"/>
                <w:szCs w:val="16"/>
              </w:rPr>
              <w:t>Полезная реализация воды абонентам</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6 122,5</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6 005,6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5 886,6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5 766,9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6 578,9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6 581,7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6 584,4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6 587,2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6 589,9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6 592,7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6 595,4</w:t>
            </w:r>
          </w:p>
        </w:tc>
      </w:tr>
      <w:tr w:rsidR="00AF7D71" w:rsidRPr="00B0617A"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5</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rPr>
                <w:b/>
                <w:bCs/>
                <w:sz w:val="16"/>
                <w:szCs w:val="16"/>
              </w:rPr>
            </w:pPr>
            <w:r w:rsidRPr="00B0617A">
              <w:rPr>
                <w:b/>
                <w:bCs/>
                <w:sz w:val="16"/>
                <w:szCs w:val="16"/>
              </w:rPr>
              <w:t>Потери воды при транспортировке</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3 493,5</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3 426,8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3 358,9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3 290,6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3 753,9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3 856,1</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3 739,8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3 624,4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3 514,7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3 404,2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B0617A" w:rsidRDefault="00E9635A" w:rsidP="00B0617A">
            <w:pPr>
              <w:jc w:val="center"/>
              <w:rPr>
                <w:b/>
                <w:bCs/>
                <w:sz w:val="16"/>
                <w:szCs w:val="16"/>
              </w:rPr>
            </w:pPr>
            <w:r w:rsidRPr="00B0617A">
              <w:rPr>
                <w:b/>
                <w:bCs/>
                <w:sz w:val="16"/>
                <w:szCs w:val="16"/>
              </w:rPr>
              <w:t>3 294,6</w:t>
            </w:r>
          </w:p>
        </w:tc>
      </w:tr>
    </w:tbl>
    <w:p w:rsidR="00E9635A" w:rsidRPr="00B0617A" w:rsidRDefault="00E9635A" w:rsidP="00B0617A">
      <w:pPr>
        <w:pStyle w:val="a7"/>
      </w:pPr>
      <w:r w:rsidRPr="00B0617A">
        <w:t xml:space="preserve">Расчет прогнозных показателей потребления холодной воды по МО «Киселевский городской округ» произведен в соответствии с прогнозом изменения численности постоянного населения по МО «Киселевский городской округ» на период 2021-2031гг., рассмотренном в подразделе 1.2.2. Как видно из представленной таблицы, на рассматриваемом периоде ожидается увеличение объемов потребления холодной воды по </w:t>
      </w:r>
      <w:r w:rsidR="00776DF3" w:rsidRPr="00B0617A">
        <w:t>МО «Киселевский городской округ».</w:t>
      </w:r>
    </w:p>
    <w:p w:rsidR="00C31238" w:rsidRPr="00B0617A" w:rsidRDefault="00C31238" w:rsidP="00B0617A">
      <w:pPr>
        <w:pStyle w:val="3"/>
      </w:pPr>
      <w:bookmarkStart w:id="60" w:name="_Toc80702568"/>
      <w:r w:rsidRPr="00B0617A">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59"/>
      <w:bookmarkEnd w:id="60"/>
    </w:p>
    <w:p w:rsidR="00882D54" w:rsidRPr="00B0617A" w:rsidRDefault="00270D32" w:rsidP="00B0617A">
      <w:pPr>
        <w:pStyle w:val="a7"/>
      </w:pPr>
      <w:r w:rsidRPr="00B0617A">
        <w:t xml:space="preserve">На момент настоящей актуализации Схемы ВСиВО МО «Киселевский городской округ» </w:t>
      </w:r>
      <w:r w:rsidR="00882D54" w:rsidRPr="00B0617A">
        <w:t>36 отопительных котельных участвуют в централизованном горячем водоснабжении потребителей на территории МО «Киселевский городской округ». Часть потребителей, не подключенных к сетям теплоснабжения, получают горячую воду с использованием местных водонагревателей. Горячее водоснабжение по открытой схеме осуществляется от 21 котельной (№ 3, 1, 5, 11, 15а, 16, 30, 36, 37, 38, 42, 17, 18, 29, 31, 35, 50, 19, 33, 34, 12к). Подключенная тепловая нагрузка горячего водоснабжения по открытой схеме составляет 33,937 Гкал/ч.</w:t>
      </w:r>
      <w:r w:rsidR="002E6726" w:rsidRPr="00B0617A">
        <w:t xml:space="preserve"> </w:t>
      </w:r>
      <w:r w:rsidR="00882D54" w:rsidRPr="00B0617A">
        <w:t xml:space="preserve">Горячее водоснабжение по закрытой схеме осуществляет 11 котельных (№ 25, 26, 41, 43, </w:t>
      </w:r>
      <w:r w:rsidR="005F564A" w:rsidRPr="00B0617A">
        <w:t>7,</w:t>
      </w:r>
      <w:r w:rsidR="00882D54" w:rsidRPr="00B0617A">
        <w:t xml:space="preserve"> 2, 8, 9, 10, 46а, 49).</w:t>
      </w:r>
      <w:r w:rsidR="002E6726" w:rsidRPr="00B0617A">
        <w:t xml:space="preserve"> </w:t>
      </w:r>
      <w:r w:rsidR="00882D54" w:rsidRPr="00B0617A">
        <w:t>Общая нагрузка потребителей ГВС по закрытой схеме составляет 35,94 Гкал/ч. Наиболее распространенная схема котельных, производящих подготовку горячей воды, предусматривает нагрев воды через теплообменное оборудование, установленное на источнике тепловой энергии. Горячее водоснабжение подается потребителю по отдельному трубопроводу. Протяженность трубопроводов ГВС (по оси трубопроводов) составляет более 37 км.</w:t>
      </w:r>
    </w:p>
    <w:p w:rsidR="00C31238" w:rsidRPr="00B0617A" w:rsidRDefault="00C31238" w:rsidP="00B0617A">
      <w:pPr>
        <w:pStyle w:val="3"/>
      </w:pPr>
      <w:bookmarkStart w:id="61" w:name="_Toc74027604"/>
      <w:bookmarkStart w:id="62" w:name="_Toc80702569"/>
      <w:r w:rsidRPr="00B0617A">
        <w:t>Сведения о фактическом и ожидаемом потреблении горячей, питьевой, технической воды (годовое, среднесуточное, максимальное суточное)</w:t>
      </w:r>
      <w:bookmarkEnd w:id="61"/>
      <w:bookmarkEnd w:id="62"/>
    </w:p>
    <w:p w:rsidR="005618A3" w:rsidRPr="00B0617A" w:rsidRDefault="00776DF3" w:rsidP="00B0617A">
      <w:pPr>
        <w:pStyle w:val="a7"/>
      </w:pPr>
      <w:bookmarkStart w:id="63" w:name="_Toc74027605"/>
      <w:r w:rsidRPr="00B0617A">
        <w:t>Сведения о фактическом и ожидаемом потреблении холодной воды (годовое, среднесуточное, максимальное суточное) по МО «Киселевский городской округ» приведены в таблице 1.3.6.</w:t>
      </w:r>
    </w:p>
    <w:p w:rsidR="00776DF3" w:rsidRPr="00B0617A" w:rsidRDefault="00776DF3" w:rsidP="00B0617A">
      <w:pPr>
        <w:pStyle w:val="ad"/>
      </w:pPr>
      <w:r w:rsidRPr="00B0617A">
        <w:rPr>
          <w:rFonts w:eastAsia="Times New Roman" w:cs="Times New Roman"/>
        </w:rPr>
        <w:lastRenderedPageBreak/>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6</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Сведения о фактическом и ожидаемом потреблении холодной воды (годовое, среднесуточное, максимальное суточное) по МО «Киселевский городской округ»</w:t>
      </w:r>
    </w:p>
    <w:tbl>
      <w:tblPr>
        <w:tblW w:w="5000" w:type="pct"/>
        <w:tblLook w:val="04A0" w:firstRow="1" w:lastRow="0" w:firstColumn="1" w:lastColumn="0" w:noHBand="0" w:noVBand="1"/>
      </w:tblPr>
      <w:tblGrid>
        <w:gridCol w:w="371"/>
        <w:gridCol w:w="2395"/>
        <w:gridCol w:w="598"/>
        <w:gridCol w:w="498"/>
        <w:gridCol w:w="498"/>
        <w:gridCol w:w="498"/>
        <w:gridCol w:w="498"/>
        <w:gridCol w:w="498"/>
        <w:gridCol w:w="498"/>
        <w:gridCol w:w="498"/>
        <w:gridCol w:w="498"/>
        <w:gridCol w:w="499"/>
        <w:gridCol w:w="499"/>
        <w:gridCol w:w="499"/>
        <w:gridCol w:w="499"/>
      </w:tblGrid>
      <w:tr w:rsidR="00AF7D71" w:rsidRPr="00B0617A" w:rsidTr="00776DF3">
        <w:trPr>
          <w:trHeight w:val="510"/>
          <w:tblHeader/>
        </w:trPr>
        <w:tc>
          <w:tcPr>
            <w:tcW w:w="199"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 п.п.</w:t>
            </w:r>
          </w:p>
        </w:tc>
        <w:tc>
          <w:tcPr>
            <w:tcW w:w="1281"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Наименование показателя</w:t>
            </w:r>
          </w:p>
        </w:tc>
        <w:tc>
          <w:tcPr>
            <w:tcW w:w="313"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Ед. изм.</w:t>
            </w:r>
          </w:p>
        </w:tc>
        <w:tc>
          <w:tcPr>
            <w:tcW w:w="267"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2020г.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2021г.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2022г.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2023г.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2024г.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2025г.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2026г.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2027г.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2028г.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2029г.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2030г.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B0617A" w:rsidRDefault="00776DF3" w:rsidP="00B0617A">
            <w:pPr>
              <w:jc w:val="center"/>
              <w:rPr>
                <w:b/>
                <w:bCs/>
                <w:sz w:val="16"/>
                <w:szCs w:val="16"/>
              </w:rPr>
            </w:pPr>
            <w:r w:rsidRPr="00B0617A">
              <w:rPr>
                <w:b/>
                <w:bCs/>
                <w:sz w:val="16"/>
                <w:szCs w:val="16"/>
              </w:rPr>
              <w:t>2031г.</w:t>
            </w:r>
          </w:p>
        </w:tc>
      </w:tr>
      <w:tr w:rsidR="00AF7D71" w:rsidRPr="00B0617A" w:rsidTr="00776DF3">
        <w:trPr>
          <w:trHeight w:val="255"/>
        </w:trPr>
        <w:tc>
          <w:tcPr>
            <w:tcW w:w="19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w:t>
            </w:r>
          </w:p>
        </w:tc>
        <w:tc>
          <w:tcPr>
            <w:tcW w:w="128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rPr>
                <w:sz w:val="16"/>
                <w:szCs w:val="16"/>
              </w:rPr>
            </w:pPr>
            <w:r w:rsidRPr="00B0617A">
              <w:rPr>
                <w:sz w:val="16"/>
                <w:szCs w:val="16"/>
              </w:rPr>
              <w:t>Потребление холодной воды годовое</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тыс.м³/г.</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6 253,4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6 122,5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6 005,6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5 886,6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5 766,9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6 578,9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6 581,7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6 584,4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6 587,2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6 589,9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6 592,7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6 595,4</w:t>
            </w:r>
          </w:p>
        </w:tc>
      </w:tr>
      <w:tr w:rsidR="00AF7D71" w:rsidRPr="00B0617A" w:rsidTr="00776DF3">
        <w:trPr>
          <w:trHeight w:val="255"/>
        </w:trPr>
        <w:tc>
          <w:tcPr>
            <w:tcW w:w="19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w:t>
            </w:r>
          </w:p>
        </w:tc>
        <w:tc>
          <w:tcPr>
            <w:tcW w:w="128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rPr>
                <w:sz w:val="16"/>
                <w:szCs w:val="16"/>
              </w:rPr>
            </w:pPr>
            <w:r w:rsidRPr="00B0617A">
              <w:rPr>
                <w:sz w:val="16"/>
                <w:szCs w:val="16"/>
              </w:rPr>
              <w:t>Потребление холодной воды среднесуточное</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м³/сут</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17 132,7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16 774,0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16 453,7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16 127,5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15 799,7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18 024,5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18 032,0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18 039,5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18 047,0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18 054,6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18 062,1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18 069,6</w:t>
            </w:r>
          </w:p>
        </w:tc>
      </w:tr>
      <w:tr w:rsidR="00AF7D71" w:rsidRPr="00B0617A" w:rsidTr="00776DF3">
        <w:trPr>
          <w:trHeight w:val="510"/>
        </w:trPr>
        <w:tc>
          <w:tcPr>
            <w:tcW w:w="19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3</w:t>
            </w:r>
          </w:p>
        </w:tc>
        <w:tc>
          <w:tcPr>
            <w:tcW w:w="128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rPr>
                <w:sz w:val="16"/>
                <w:szCs w:val="16"/>
              </w:rPr>
            </w:pPr>
            <w:r w:rsidRPr="00B0617A">
              <w:rPr>
                <w:sz w:val="16"/>
                <w:szCs w:val="16"/>
              </w:rPr>
              <w:t>Потребление холодной воды максимальное суточное</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м³/сут</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22 272,5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21 806,2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21 389,8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20 965,8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20 539,6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23 431,8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23 441,6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23 451,4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23 461,2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23 470,9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23 480,7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B0617A" w:rsidRDefault="00776DF3" w:rsidP="00B0617A">
            <w:pPr>
              <w:jc w:val="center"/>
              <w:rPr>
                <w:sz w:val="16"/>
                <w:szCs w:val="16"/>
              </w:rPr>
            </w:pPr>
            <w:r w:rsidRPr="00B0617A">
              <w:rPr>
                <w:sz w:val="16"/>
                <w:szCs w:val="16"/>
              </w:rPr>
              <w:t>23 490,5</w:t>
            </w:r>
          </w:p>
        </w:tc>
      </w:tr>
    </w:tbl>
    <w:p w:rsidR="00C31238" w:rsidRPr="00B0617A" w:rsidRDefault="00C31238" w:rsidP="00B0617A">
      <w:pPr>
        <w:pStyle w:val="3"/>
      </w:pPr>
      <w:bookmarkStart w:id="64" w:name="_Toc80702570"/>
      <w:r w:rsidRPr="00B0617A">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63"/>
      <w:bookmarkEnd w:id="64"/>
    </w:p>
    <w:p w:rsidR="00C31238" w:rsidRPr="00B0617A" w:rsidRDefault="00776DF3" w:rsidP="00B0617A">
      <w:pPr>
        <w:pStyle w:val="a7"/>
      </w:pPr>
      <w:r w:rsidRPr="00B0617A">
        <w:t>Показатели потребления холодной воды по МО «Киселевский городской округ», определенные в соответствии с отчетами организаций, осуществляющих водоснабжение, приведены в подразделах 1.3.1 – 1.3.6.</w:t>
      </w:r>
    </w:p>
    <w:p w:rsidR="00C31238" w:rsidRPr="00B0617A" w:rsidRDefault="00C31238" w:rsidP="00B0617A">
      <w:pPr>
        <w:pStyle w:val="3"/>
      </w:pPr>
      <w:bookmarkStart w:id="65" w:name="_Toc74027606"/>
      <w:bookmarkStart w:id="66" w:name="_Toc80702571"/>
      <w:r w:rsidRPr="00B0617A">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65"/>
      <w:bookmarkEnd w:id="66"/>
    </w:p>
    <w:p w:rsidR="00C31238" w:rsidRPr="00B0617A" w:rsidRDefault="00776DF3" w:rsidP="00B0617A">
      <w:pPr>
        <w:pStyle w:val="a7"/>
      </w:pPr>
      <w:r w:rsidRPr="00B0617A">
        <w:t>Прогноз распределения расходов холодной воды на водоснабжение по типам абонентов по МО «Киселевский городской округ» приведен в таблице 1.3.7</w:t>
      </w:r>
    </w:p>
    <w:p w:rsidR="00C87ED3" w:rsidRPr="00B0617A" w:rsidRDefault="00C87ED3"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7</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Прогноз распределения расходов холодной воды на водоснабжение по типам абонентов по МО «Киселевский городской округ», тыс.м³/г.</w:t>
      </w:r>
    </w:p>
    <w:tbl>
      <w:tblPr>
        <w:tblW w:w="5000" w:type="pct"/>
        <w:tblLook w:val="04A0" w:firstRow="1" w:lastRow="0" w:firstColumn="1" w:lastColumn="0" w:noHBand="0" w:noVBand="1"/>
      </w:tblPr>
      <w:tblGrid>
        <w:gridCol w:w="487"/>
        <w:gridCol w:w="3367"/>
        <w:gridCol w:w="500"/>
        <w:gridCol w:w="499"/>
        <w:gridCol w:w="499"/>
        <w:gridCol w:w="499"/>
        <w:gridCol w:w="499"/>
        <w:gridCol w:w="499"/>
        <w:gridCol w:w="499"/>
        <w:gridCol w:w="499"/>
        <w:gridCol w:w="499"/>
        <w:gridCol w:w="499"/>
        <w:gridCol w:w="499"/>
      </w:tblGrid>
      <w:tr w:rsidR="00AF7D71" w:rsidRPr="00B0617A" w:rsidTr="00C87ED3">
        <w:trPr>
          <w:trHeight w:val="367"/>
          <w:tblHeader/>
        </w:trPr>
        <w:tc>
          <w:tcPr>
            <w:tcW w:w="260"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 п.п.</w:t>
            </w:r>
          </w:p>
        </w:tc>
        <w:tc>
          <w:tcPr>
            <w:tcW w:w="18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Наименование показателя</w:t>
            </w:r>
          </w:p>
        </w:tc>
        <w:tc>
          <w:tcPr>
            <w:tcW w:w="267"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2021г.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2022г.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2023г.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2024г.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2025г.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2026г.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2027г.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2028г.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2029г.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2030г.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2031г.</w:t>
            </w:r>
          </w:p>
        </w:tc>
      </w:tr>
      <w:tr w:rsidR="00AF7D71" w:rsidRPr="00B0617A" w:rsidTr="00C87ED3">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1</w:t>
            </w:r>
          </w:p>
        </w:tc>
        <w:tc>
          <w:tcPr>
            <w:tcW w:w="180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rPr>
                <w:b/>
                <w:bCs/>
                <w:sz w:val="16"/>
                <w:szCs w:val="16"/>
              </w:rPr>
            </w:pPr>
            <w:r w:rsidRPr="00B0617A">
              <w:rPr>
                <w:b/>
                <w:bCs/>
                <w:sz w:val="16"/>
                <w:szCs w:val="16"/>
              </w:rPr>
              <w:t>Полезная реализация воды абонентам, в т.ч.:</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6 122,5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6 005,6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5 886,5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5 766,9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6 578,9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6 581,7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6 584,4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6 587,2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6 589,9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6 592,6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b/>
                <w:bCs/>
                <w:sz w:val="16"/>
                <w:szCs w:val="16"/>
              </w:rPr>
            </w:pPr>
            <w:r w:rsidRPr="00B0617A">
              <w:rPr>
                <w:b/>
                <w:bCs/>
                <w:sz w:val="16"/>
                <w:szCs w:val="16"/>
              </w:rPr>
              <w:t>6 595,4</w:t>
            </w:r>
          </w:p>
        </w:tc>
      </w:tr>
      <w:tr w:rsidR="00AF7D71" w:rsidRPr="00B0617A" w:rsidTr="00C87ED3">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1.1</w:t>
            </w:r>
          </w:p>
        </w:tc>
        <w:tc>
          <w:tcPr>
            <w:tcW w:w="18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right"/>
              <w:rPr>
                <w:sz w:val="16"/>
                <w:szCs w:val="16"/>
              </w:rPr>
            </w:pPr>
            <w:r w:rsidRPr="00B0617A">
              <w:rPr>
                <w:sz w:val="16"/>
                <w:szCs w:val="16"/>
              </w:rPr>
              <w:t>Население</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3 209,1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3 147,8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3 085,4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3 022,7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3 448,3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3 449,8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3 451,2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3 452,6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3 454,1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3 455,5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3 456,9</w:t>
            </w:r>
          </w:p>
        </w:tc>
      </w:tr>
      <w:tr w:rsidR="00AF7D71" w:rsidRPr="00B0617A" w:rsidTr="00C87ED3">
        <w:trPr>
          <w:trHeight w:val="20"/>
        </w:trPr>
        <w:tc>
          <w:tcPr>
            <w:tcW w:w="26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lang w:val="en-US"/>
              </w:rPr>
              <w:t>1.2</w:t>
            </w:r>
          </w:p>
        </w:tc>
        <w:tc>
          <w:tcPr>
            <w:tcW w:w="18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right"/>
              <w:rPr>
                <w:sz w:val="16"/>
                <w:szCs w:val="16"/>
              </w:rPr>
            </w:pPr>
            <w:r w:rsidRPr="00B0617A">
              <w:rPr>
                <w:sz w:val="16"/>
                <w:szCs w:val="16"/>
              </w:rPr>
              <w:t>Бюджетные организации</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350,2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343,5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336,7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329,9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376,3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376,5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376,7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376,8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377,0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377,1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377,3</w:t>
            </w:r>
          </w:p>
        </w:tc>
      </w:tr>
      <w:tr w:rsidR="00AF7D71" w:rsidRPr="00B0617A" w:rsidTr="00C87ED3">
        <w:trPr>
          <w:trHeight w:val="20"/>
        </w:trPr>
        <w:tc>
          <w:tcPr>
            <w:tcW w:w="26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lang w:val="en-US"/>
              </w:rPr>
              <w:t>1.3</w:t>
            </w:r>
          </w:p>
        </w:tc>
        <w:tc>
          <w:tcPr>
            <w:tcW w:w="18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right"/>
              <w:rPr>
                <w:sz w:val="16"/>
                <w:szCs w:val="16"/>
              </w:rPr>
            </w:pPr>
            <w:r w:rsidRPr="00B0617A">
              <w:rPr>
                <w:sz w:val="16"/>
                <w:szCs w:val="16"/>
              </w:rPr>
              <w:t>Прочие организации</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2 563,2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2 514,2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2 464,4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2 414,3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2 754,3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2 755,4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2 756,6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2 757,7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2 758,9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2 760,0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2 761,1</w:t>
            </w:r>
          </w:p>
        </w:tc>
      </w:tr>
    </w:tbl>
    <w:p w:rsidR="00C31238" w:rsidRPr="00B0617A" w:rsidRDefault="00C31238" w:rsidP="00B0617A">
      <w:pPr>
        <w:pStyle w:val="3"/>
      </w:pPr>
      <w:bookmarkStart w:id="67" w:name="_Toc74027607"/>
      <w:bookmarkStart w:id="68" w:name="_Toc80702572"/>
      <w:r w:rsidRPr="00B0617A">
        <w:t>Сведения о фактических и планируемых потерях горячей, питьевой, технической воды при ее транспортировке (годовые, среднесуточные значения)</w:t>
      </w:r>
      <w:bookmarkEnd w:id="67"/>
      <w:bookmarkEnd w:id="68"/>
    </w:p>
    <w:p w:rsidR="00B27CF5" w:rsidRPr="00B0617A" w:rsidRDefault="00C87ED3" w:rsidP="00B0617A">
      <w:pPr>
        <w:pStyle w:val="a7"/>
      </w:pPr>
      <w:r w:rsidRPr="00B0617A">
        <w:t>Сведения о фактических и планируемых потерях холодной воды при ее транспортировке (годовые, среднесуточные значения) по МО «Киселевский городской округ» приведены в таблице 1.3.8.</w:t>
      </w:r>
    </w:p>
    <w:p w:rsidR="00C87ED3" w:rsidRPr="00B0617A" w:rsidRDefault="00C87ED3"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8</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Сведения о фактических и планируемых потерях холодной воды при ее транспортировке (годовые, среднесуточные значения) по МО «Киселевский городской округ»</w:t>
      </w:r>
    </w:p>
    <w:tbl>
      <w:tblPr>
        <w:tblW w:w="5000" w:type="pct"/>
        <w:tblLook w:val="04A0" w:firstRow="1" w:lastRow="0" w:firstColumn="1" w:lastColumn="0" w:noHBand="0" w:noVBand="1"/>
      </w:tblPr>
      <w:tblGrid>
        <w:gridCol w:w="526"/>
        <w:gridCol w:w="1998"/>
        <w:gridCol w:w="649"/>
        <w:gridCol w:w="494"/>
        <w:gridCol w:w="494"/>
        <w:gridCol w:w="494"/>
        <w:gridCol w:w="494"/>
        <w:gridCol w:w="494"/>
        <w:gridCol w:w="575"/>
        <w:gridCol w:w="575"/>
        <w:gridCol w:w="575"/>
        <w:gridCol w:w="494"/>
        <w:gridCol w:w="494"/>
        <w:gridCol w:w="494"/>
        <w:gridCol w:w="494"/>
      </w:tblGrid>
      <w:tr w:rsidR="00AF7D71" w:rsidRPr="00B0617A" w:rsidTr="00C87ED3">
        <w:trPr>
          <w:trHeight w:val="422"/>
          <w:tblHeader/>
        </w:trPr>
        <w:tc>
          <w:tcPr>
            <w:tcW w:w="0" w:type="auto"/>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 п.п.</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Ед. изм.</w:t>
            </w:r>
          </w:p>
        </w:tc>
        <w:tc>
          <w:tcPr>
            <w:tcW w:w="0" w:type="auto"/>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2020г.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2021г.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2022г.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2023г.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2024г.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2025г.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2026г.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2027г.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2028г.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2029г.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2030г.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2031г.</w:t>
            </w:r>
          </w:p>
        </w:tc>
      </w:tr>
      <w:tr w:rsidR="00AF7D71" w:rsidRPr="00B0617A" w:rsidTr="00C87ED3">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rPr>
                <w:b/>
                <w:bCs/>
                <w:sz w:val="16"/>
                <w:szCs w:val="16"/>
              </w:rPr>
            </w:pPr>
            <w:r w:rsidRPr="00B0617A">
              <w:rPr>
                <w:b/>
                <w:bCs/>
                <w:sz w:val="16"/>
                <w:szCs w:val="16"/>
              </w:rPr>
              <w:t>Потери воды:</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b/>
                <w:bCs/>
                <w:sz w:val="16"/>
                <w:szCs w:val="16"/>
              </w:rPr>
            </w:pPr>
            <w:r w:rsidRPr="00B0617A">
              <w:rPr>
                <w:b/>
                <w:bCs/>
                <w:sz w:val="16"/>
                <w:szCs w:val="16"/>
              </w:rPr>
              <w:t>-</w:t>
            </w:r>
          </w:p>
        </w:tc>
      </w:tr>
      <w:tr w:rsidR="00AF7D71" w:rsidRPr="00B0617A" w:rsidTr="00C87ED3">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sz w:val="16"/>
                <w:szCs w:val="16"/>
              </w:rPr>
            </w:pPr>
            <w:r w:rsidRPr="00B0617A">
              <w:rPr>
                <w:sz w:val="16"/>
                <w:szCs w:val="16"/>
              </w:rPr>
              <w:t>1.1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sz w:val="16"/>
                <w:szCs w:val="16"/>
                <w:u w:val="single"/>
              </w:rPr>
            </w:pPr>
            <w:r w:rsidRPr="00B0617A">
              <w:rPr>
                <w:sz w:val="16"/>
                <w:szCs w:val="16"/>
                <w:u w:val="single"/>
              </w:rPr>
              <w:t>годовые</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sz w:val="16"/>
                <w:szCs w:val="16"/>
              </w:rPr>
            </w:pPr>
            <w:r w:rsidRPr="00B0617A">
              <w:rPr>
                <w:sz w:val="16"/>
                <w:szCs w:val="16"/>
              </w:rPr>
              <w:t>тыс.м³/г.</w:t>
            </w:r>
          </w:p>
        </w:tc>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3 529,2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3 493,5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3 426,8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3 358,9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3 290,6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3 753,9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3 856,1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3 739,8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3 624,4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3 514,7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3 404,2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3 294,6</w:t>
            </w:r>
          </w:p>
        </w:tc>
      </w:tr>
      <w:tr w:rsidR="00AF7D71" w:rsidRPr="00B0617A" w:rsidTr="00C87ED3">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sz w:val="16"/>
                <w:szCs w:val="16"/>
                <w:u w:val="single"/>
              </w:rPr>
            </w:pPr>
            <w:r w:rsidRPr="00B0617A">
              <w:rPr>
                <w:sz w:val="16"/>
                <w:szCs w:val="16"/>
                <w:u w:val="single"/>
              </w:rPr>
              <w:t>среднесуточные</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B0617A" w:rsidRDefault="00C87ED3" w:rsidP="00B0617A">
            <w:pPr>
              <w:jc w:val="center"/>
              <w:rPr>
                <w:sz w:val="16"/>
                <w:szCs w:val="16"/>
              </w:rPr>
            </w:pPr>
            <w:r w:rsidRPr="00B0617A">
              <w:rPr>
                <w:sz w:val="16"/>
                <w:szCs w:val="16"/>
              </w:rPr>
              <w:t>м³/сут</w:t>
            </w:r>
          </w:p>
        </w:tc>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4 587,9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9 571,2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9 388,5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9 202,4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9 015,3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10 284,7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10 564,7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10 246,0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9 929,9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9 629,2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9 326,5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B0617A" w:rsidRDefault="00C87ED3" w:rsidP="00B0617A">
            <w:pPr>
              <w:jc w:val="center"/>
              <w:rPr>
                <w:sz w:val="16"/>
                <w:szCs w:val="16"/>
              </w:rPr>
            </w:pPr>
            <w:r w:rsidRPr="00B0617A">
              <w:rPr>
                <w:sz w:val="16"/>
                <w:szCs w:val="16"/>
              </w:rPr>
              <w:t>9 026,2</w:t>
            </w:r>
          </w:p>
        </w:tc>
      </w:tr>
    </w:tbl>
    <w:p w:rsidR="00C31238" w:rsidRPr="00B0617A" w:rsidRDefault="00C31238" w:rsidP="00B0617A">
      <w:pPr>
        <w:pStyle w:val="3"/>
      </w:pPr>
      <w:bookmarkStart w:id="69" w:name="_Toc74027608"/>
      <w:bookmarkStart w:id="70" w:name="_Toc80702573"/>
      <w:r w:rsidRPr="00B0617A">
        <w:lastRenderedPageBreak/>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69"/>
      <w:bookmarkEnd w:id="70"/>
    </w:p>
    <w:p w:rsidR="00C31238" w:rsidRPr="00B0617A" w:rsidRDefault="002177E1" w:rsidP="00B0617A">
      <w:pPr>
        <w:pStyle w:val="a7"/>
      </w:pPr>
      <w:r w:rsidRPr="00B0617A">
        <w:t>Перспективные балансы водоснабжения холодной водой по МО «Киселевский городской округ» в таблице 1.3.9. Перспективные балансы водоотведения рассмотрены в подразделе 2.2.5.</w:t>
      </w:r>
    </w:p>
    <w:p w:rsidR="002177E1" w:rsidRPr="00B0617A" w:rsidRDefault="002177E1"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9</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Перспективные балансы водоснабжения холодной водой по МО «Киселевский городской округ», тыс.м³/г.</w:t>
      </w:r>
    </w:p>
    <w:tbl>
      <w:tblPr>
        <w:tblW w:w="5000" w:type="pct"/>
        <w:tblLook w:val="04A0" w:firstRow="1" w:lastRow="0" w:firstColumn="1" w:lastColumn="0" w:noHBand="0" w:noVBand="1"/>
      </w:tblPr>
      <w:tblGrid>
        <w:gridCol w:w="483"/>
        <w:gridCol w:w="1903"/>
        <w:gridCol w:w="629"/>
        <w:gridCol w:w="628"/>
        <w:gridCol w:w="628"/>
        <w:gridCol w:w="628"/>
        <w:gridCol w:w="635"/>
        <w:gridCol w:w="635"/>
        <w:gridCol w:w="635"/>
        <w:gridCol w:w="635"/>
        <w:gridCol w:w="635"/>
        <w:gridCol w:w="635"/>
        <w:gridCol w:w="635"/>
      </w:tblGrid>
      <w:tr w:rsidR="00AF7D71" w:rsidRPr="00B0617A" w:rsidTr="002177E1">
        <w:trPr>
          <w:trHeight w:val="611"/>
          <w:tblHeader/>
        </w:trPr>
        <w:tc>
          <w:tcPr>
            <w:tcW w:w="258"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 п.п.</w:t>
            </w:r>
          </w:p>
        </w:tc>
        <w:tc>
          <w:tcPr>
            <w:tcW w:w="1018"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Наименование показателя</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2021г.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2022г.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2023г.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2024г.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2025г.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2026г.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2027г.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2028г.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2029г.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2030г.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2031г.</w:t>
            </w:r>
          </w:p>
        </w:tc>
      </w:tr>
      <w:tr w:rsidR="00AF7D71" w:rsidRPr="00B0617A"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rPr>
                <w:b/>
                <w:bCs/>
                <w:sz w:val="16"/>
                <w:szCs w:val="16"/>
              </w:rPr>
            </w:pPr>
            <w:r w:rsidRPr="00B0617A">
              <w:rPr>
                <w:b/>
                <w:bCs/>
                <w:sz w:val="16"/>
                <w:szCs w:val="16"/>
              </w:rPr>
              <w:t>Водозабор (подъем) исходной воды</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9 853,6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9 665,4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9 473,8</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9 281,2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10 588,1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10 695,7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10 579,3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10 463,8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10 354,2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10 243,8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10 134,3</w:t>
            </w:r>
          </w:p>
        </w:tc>
      </w:tr>
      <w:tr w:rsidR="00AF7D71" w:rsidRPr="00B0617A"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rPr>
                <w:b/>
                <w:bCs/>
                <w:sz w:val="16"/>
                <w:szCs w:val="16"/>
              </w:rPr>
            </w:pPr>
            <w:r w:rsidRPr="00B0617A">
              <w:rPr>
                <w:b/>
                <w:bCs/>
                <w:sz w:val="16"/>
                <w:szCs w:val="16"/>
              </w:rPr>
              <w:t>Расход воды на собственные нужны эксплуатирующих организаций</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237,6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233,0</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228,4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223,8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255,3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257,9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255,1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252,3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249,6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247,0</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244,3</w:t>
            </w:r>
          </w:p>
        </w:tc>
      </w:tr>
      <w:tr w:rsidR="00AF7D71" w:rsidRPr="00B0617A"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rPr>
                <w:b/>
                <w:bCs/>
                <w:sz w:val="16"/>
                <w:szCs w:val="16"/>
              </w:rPr>
            </w:pPr>
            <w:r w:rsidRPr="00B0617A">
              <w:rPr>
                <w:b/>
                <w:bCs/>
                <w:sz w:val="16"/>
                <w:szCs w:val="16"/>
              </w:rPr>
              <w:t>Подача воды в водопроводные сети</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9 616,0</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9 432,4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9 245,4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9 057,5</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10 332,9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10 437,8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10 324,2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10 211,6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10 104,6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9 996,8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9 890,0</w:t>
            </w:r>
          </w:p>
        </w:tc>
      </w:tr>
      <w:tr w:rsidR="00AF7D71" w:rsidRPr="00B0617A"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4</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rPr>
                <w:b/>
                <w:bCs/>
                <w:sz w:val="16"/>
                <w:szCs w:val="16"/>
              </w:rPr>
            </w:pPr>
            <w:r w:rsidRPr="00B0617A">
              <w:rPr>
                <w:b/>
                <w:bCs/>
                <w:sz w:val="16"/>
                <w:szCs w:val="16"/>
              </w:rPr>
              <w:t>Полезная реализация воды абонентам</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6 122,5</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6 005,6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5 886,6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5 766,9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6 578,9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6 581,7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6 584,4</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6 587,2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6 589,9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6 592,7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6 595,4</w:t>
            </w:r>
          </w:p>
        </w:tc>
      </w:tr>
      <w:tr w:rsidR="00AF7D71" w:rsidRPr="00B0617A"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5</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rPr>
                <w:b/>
                <w:bCs/>
                <w:sz w:val="16"/>
                <w:szCs w:val="16"/>
              </w:rPr>
            </w:pPr>
            <w:r w:rsidRPr="00B0617A">
              <w:rPr>
                <w:b/>
                <w:bCs/>
                <w:sz w:val="16"/>
                <w:szCs w:val="16"/>
              </w:rPr>
              <w:t>Потери воды при транспортировке</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3 493,5</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3 426,8</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3 358,9</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3 290,6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3 753,9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3 856,1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3 739,8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3 624,4</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3 514,7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3 404,2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B0617A" w:rsidRDefault="002177E1" w:rsidP="00B0617A">
            <w:pPr>
              <w:jc w:val="center"/>
              <w:rPr>
                <w:b/>
                <w:bCs/>
                <w:sz w:val="16"/>
                <w:szCs w:val="16"/>
              </w:rPr>
            </w:pPr>
            <w:r w:rsidRPr="00B0617A">
              <w:rPr>
                <w:b/>
                <w:bCs/>
                <w:sz w:val="16"/>
                <w:szCs w:val="16"/>
              </w:rPr>
              <w:t>3 294,6</w:t>
            </w:r>
          </w:p>
        </w:tc>
      </w:tr>
    </w:tbl>
    <w:p w:rsidR="00C31238" w:rsidRPr="00B0617A" w:rsidRDefault="00C31238" w:rsidP="00B0617A">
      <w:pPr>
        <w:pStyle w:val="3"/>
      </w:pPr>
      <w:bookmarkStart w:id="71" w:name="_Toc74027609"/>
      <w:bookmarkStart w:id="72" w:name="_Toc80702574"/>
      <w:r w:rsidRPr="00B0617A">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71"/>
      <w:bookmarkEnd w:id="72"/>
    </w:p>
    <w:p w:rsidR="00C31238" w:rsidRPr="00B0617A" w:rsidRDefault="008E0D9F" w:rsidP="00B0617A">
      <w:pPr>
        <w:pStyle w:val="a7"/>
      </w:pPr>
      <w:r w:rsidRPr="00B0617A">
        <w:t>Расчет требуемой мощности водозаборных и очистных сооружений по МО «Киселевский городской округ» приведен в таблице 1.3.10.</w:t>
      </w:r>
    </w:p>
    <w:p w:rsidR="00DF7657" w:rsidRPr="00B0617A" w:rsidRDefault="00DF7657"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1.3</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10</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Расчет требуемой мощности водозаборных и очистных сооружений по МО «Киселевский городской округ»</w:t>
      </w:r>
    </w:p>
    <w:tbl>
      <w:tblPr>
        <w:tblW w:w="5000" w:type="pct"/>
        <w:tblLook w:val="04A0" w:firstRow="1" w:lastRow="0" w:firstColumn="1" w:lastColumn="0" w:noHBand="0" w:noVBand="1"/>
      </w:tblPr>
      <w:tblGrid>
        <w:gridCol w:w="492"/>
        <w:gridCol w:w="1903"/>
        <w:gridCol w:w="629"/>
        <w:gridCol w:w="628"/>
        <w:gridCol w:w="628"/>
        <w:gridCol w:w="628"/>
        <w:gridCol w:w="635"/>
        <w:gridCol w:w="635"/>
        <w:gridCol w:w="635"/>
        <w:gridCol w:w="635"/>
        <w:gridCol w:w="635"/>
        <w:gridCol w:w="635"/>
        <w:gridCol w:w="626"/>
      </w:tblGrid>
      <w:tr w:rsidR="00AF7D71" w:rsidRPr="00B0617A" w:rsidTr="00DF7657">
        <w:trPr>
          <w:trHeight w:val="611"/>
          <w:tblHeader/>
        </w:trPr>
        <w:tc>
          <w:tcPr>
            <w:tcW w:w="263"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 п.п.</w:t>
            </w:r>
          </w:p>
        </w:tc>
        <w:tc>
          <w:tcPr>
            <w:tcW w:w="1018"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Наименование показателя</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2021г.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2022г.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2023г.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2024г.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2025г.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2026г.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2027г.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2028г.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2029г.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2030г.</w:t>
            </w:r>
          </w:p>
        </w:tc>
        <w:tc>
          <w:tcPr>
            <w:tcW w:w="335"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2031г.</w:t>
            </w:r>
          </w:p>
        </w:tc>
      </w:tr>
      <w:tr w:rsidR="00AF7D71" w:rsidRPr="00B0617A" w:rsidTr="00DF7657">
        <w:trPr>
          <w:trHeight w:val="20"/>
        </w:trPr>
        <w:tc>
          <w:tcPr>
            <w:tcW w:w="26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rPr>
                <w:b/>
                <w:bCs/>
                <w:sz w:val="16"/>
                <w:szCs w:val="16"/>
              </w:rPr>
            </w:pPr>
            <w:r w:rsidRPr="00B0617A">
              <w:rPr>
                <w:b/>
                <w:bCs/>
                <w:sz w:val="16"/>
                <w:szCs w:val="16"/>
              </w:rPr>
              <w:t>Водозабор (подъем) исходной воды годовой, тыс. м³/г.</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9 853,6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9 665,4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9 473,8</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9 281,2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10 588,1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10 695,7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10 579,3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10 463,8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10 354,2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10 243,8</w:t>
            </w:r>
          </w:p>
        </w:tc>
        <w:tc>
          <w:tcPr>
            <w:tcW w:w="3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10 134,3</w:t>
            </w:r>
          </w:p>
        </w:tc>
      </w:tr>
      <w:tr w:rsidR="00AF7D71" w:rsidRPr="00B0617A" w:rsidTr="00DF7657">
        <w:trPr>
          <w:trHeight w:val="20"/>
        </w:trPr>
        <w:tc>
          <w:tcPr>
            <w:tcW w:w="26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rPr>
                <w:b/>
                <w:bCs/>
                <w:sz w:val="16"/>
                <w:szCs w:val="16"/>
              </w:rPr>
            </w:pPr>
            <w:r w:rsidRPr="00B0617A">
              <w:rPr>
                <w:b/>
                <w:bCs/>
                <w:sz w:val="16"/>
                <w:szCs w:val="16"/>
              </w:rPr>
              <w:t>Водозабор (подъем) исходной воды среднесуточный, тыс. м³/сут</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26 996,1</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1,3</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26 461,0</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30 187,0</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1,3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29 858,5</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29 545,6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1,2</w:t>
            </w:r>
          </w:p>
        </w:tc>
        <w:tc>
          <w:tcPr>
            <w:tcW w:w="3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B0617A" w:rsidRDefault="00DF7657" w:rsidP="00B0617A">
            <w:pPr>
              <w:jc w:val="center"/>
              <w:rPr>
                <w:b/>
                <w:bCs/>
                <w:sz w:val="16"/>
                <w:szCs w:val="16"/>
              </w:rPr>
            </w:pPr>
            <w:r w:rsidRPr="00B0617A">
              <w:rPr>
                <w:b/>
                <w:bCs/>
                <w:sz w:val="16"/>
                <w:szCs w:val="16"/>
              </w:rPr>
              <w:t>29 229,8</w:t>
            </w:r>
          </w:p>
        </w:tc>
      </w:tr>
      <w:tr w:rsidR="00AF7D71" w:rsidRPr="00B0617A" w:rsidTr="00DF7657">
        <w:trPr>
          <w:trHeight w:val="20"/>
        </w:trPr>
        <w:tc>
          <w:tcPr>
            <w:tcW w:w="26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rPr>
                <w:b/>
                <w:bCs/>
                <w:sz w:val="16"/>
                <w:szCs w:val="16"/>
              </w:rPr>
            </w:pPr>
            <w:r w:rsidRPr="00B0617A">
              <w:rPr>
                <w:b/>
                <w:bCs/>
                <w:sz w:val="16"/>
                <w:szCs w:val="16"/>
              </w:rPr>
              <w:t>Водозабор (подъем) исходной воды максимальный суточный, тыс. м³/сут</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35 094,9</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34 424,7</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33 742,4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33 056,4</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37 711,2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38 094,1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37 679,6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37 268,5</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36 878,0</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36 484,8</w:t>
            </w:r>
          </w:p>
        </w:tc>
        <w:tc>
          <w:tcPr>
            <w:tcW w:w="3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B0617A" w:rsidRDefault="008E0D9F" w:rsidP="00B0617A">
            <w:pPr>
              <w:jc w:val="center"/>
              <w:rPr>
                <w:b/>
                <w:bCs/>
                <w:sz w:val="16"/>
                <w:szCs w:val="16"/>
              </w:rPr>
            </w:pPr>
            <w:r w:rsidRPr="00B0617A">
              <w:rPr>
                <w:b/>
                <w:bCs/>
                <w:sz w:val="16"/>
                <w:szCs w:val="16"/>
              </w:rPr>
              <w:t>36 094,8</w:t>
            </w:r>
          </w:p>
        </w:tc>
      </w:tr>
    </w:tbl>
    <w:p w:rsidR="00C31238" w:rsidRPr="00B0617A" w:rsidRDefault="00C31238" w:rsidP="00B0617A">
      <w:pPr>
        <w:pStyle w:val="3"/>
      </w:pPr>
      <w:bookmarkStart w:id="73" w:name="_Toc74027610"/>
      <w:bookmarkStart w:id="74" w:name="_Toc80702575"/>
      <w:r w:rsidRPr="00B0617A">
        <w:t>Наименование организации, которая наделена статусом гарантирующей организации</w:t>
      </w:r>
      <w:bookmarkEnd w:id="73"/>
      <w:bookmarkEnd w:id="74"/>
    </w:p>
    <w:p w:rsidR="00BF2975" w:rsidRPr="00B0617A" w:rsidRDefault="00BF2975" w:rsidP="00B0617A">
      <w:pPr>
        <w:pStyle w:val="a7"/>
      </w:pPr>
      <w:r w:rsidRPr="00B0617A">
        <w:t>В соответствии с ФЗ РФ от 07.12.2011 № 416-ФЗ введены и определены следующие понятия и требования:</w:t>
      </w:r>
    </w:p>
    <w:p w:rsidR="00BF2975" w:rsidRPr="00B0617A" w:rsidRDefault="00BF2975" w:rsidP="00B0617A">
      <w:pPr>
        <w:pStyle w:val="a7"/>
        <w:numPr>
          <w:ilvl w:val="0"/>
          <w:numId w:val="27"/>
        </w:numPr>
      </w:pPr>
      <w:r w:rsidRPr="00B0617A">
        <w:lastRenderedPageBreak/>
        <w:t>Статья 2 Главы 1: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BF2975" w:rsidRPr="00B0617A" w:rsidRDefault="00BF2975" w:rsidP="00B0617A">
      <w:pPr>
        <w:pStyle w:val="a7"/>
        <w:numPr>
          <w:ilvl w:val="0"/>
          <w:numId w:val="27"/>
        </w:numPr>
      </w:pPr>
      <w:r w:rsidRPr="00B0617A">
        <w:t>Статья 6 Главы 2: к полномочиям органов местного самоуправления поселений, городских округов относится определение для каждой централизованной системы холодного водоснабжения и (или) водоотведения гарантирующей организации и установление зон ее деятельности;</w:t>
      </w:r>
    </w:p>
    <w:p w:rsidR="00BF2975" w:rsidRPr="00B0617A" w:rsidRDefault="00BF2975" w:rsidP="00B0617A">
      <w:pPr>
        <w:pStyle w:val="a7"/>
        <w:numPr>
          <w:ilvl w:val="0"/>
          <w:numId w:val="27"/>
        </w:numPr>
      </w:pPr>
      <w:r w:rsidRPr="00B0617A">
        <w:t>Пункт 1 Статьи 12 Главы 3: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BF2975" w:rsidRPr="00B0617A" w:rsidRDefault="00BF2975" w:rsidP="00B0617A">
      <w:pPr>
        <w:pStyle w:val="a7"/>
        <w:numPr>
          <w:ilvl w:val="0"/>
          <w:numId w:val="27"/>
        </w:numPr>
      </w:pPr>
      <w:r w:rsidRPr="00B0617A">
        <w:t>Пункт 2 Статьи 12 Главы 3: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BF2975" w:rsidRPr="00B0617A" w:rsidRDefault="00BF2975" w:rsidP="00B0617A">
      <w:pPr>
        <w:pStyle w:val="a7"/>
        <w:numPr>
          <w:ilvl w:val="0"/>
          <w:numId w:val="27"/>
        </w:numPr>
      </w:pPr>
      <w:r w:rsidRPr="00B0617A">
        <w:t>Пункт 2 Статьи 42 Главы 8: «До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p>
    <w:p w:rsidR="00BF2975" w:rsidRPr="00B0617A" w:rsidRDefault="00BF2975" w:rsidP="00B0617A">
      <w:pPr>
        <w:pStyle w:val="a7"/>
      </w:pPr>
      <w:r w:rsidRPr="00B0617A">
        <w:t>В соответствии с указанными выше понятиями и требованиями, на момент настоящей актуализации Схемы ВС</w:t>
      </w:r>
      <w:r w:rsidR="0089333A">
        <w:t xml:space="preserve"> </w:t>
      </w:r>
      <w:r w:rsidRPr="00B0617A">
        <w:t>и</w:t>
      </w:r>
      <w:r w:rsidR="0089333A">
        <w:t xml:space="preserve"> </w:t>
      </w:r>
      <w:r w:rsidRPr="00B0617A">
        <w:t xml:space="preserve">ВО МО «Киселевский городской округ» статусом гарантирующих организаций </w:t>
      </w:r>
      <w:r w:rsidR="00004871" w:rsidRPr="00B0617A">
        <w:t xml:space="preserve">в сфере водоснабжения </w:t>
      </w:r>
      <w:r w:rsidRPr="00B0617A">
        <w:t>следует наделить:</w:t>
      </w:r>
    </w:p>
    <w:p w:rsidR="00BD09B2" w:rsidRPr="00B0617A" w:rsidRDefault="00BD09B2" w:rsidP="00B0617A">
      <w:pPr>
        <w:pStyle w:val="a7"/>
        <w:numPr>
          <w:ilvl w:val="0"/>
          <w:numId w:val="61"/>
        </w:numPr>
      </w:pPr>
      <w:r w:rsidRPr="00B0617A">
        <w:rPr>
          <w:b/>
        </w:rPr>
        <w:t>внутри ЦС ХВС № 1 на территории г. Киселевска (источник водоснабжения – гидроузел № 1а)</w:t>
      </w:r>
      <w:r w:rsidRPr="00B0617A">
        <w:t>:</w:t>
      </w:r>
    </w:p>
    <w:p w:rsidR="00BD09B2" w:rsidRPr="00B0617A" w:rsidRDefault="00C45782" w:rsidP="00B0617A">
      <w:pPr>
        <w:pStyle w:val="a7"/>
        <w:numPr>
          <w:ilvl w:val="1"/>
          <w:numId w:val="61"/>
        </w:numPr>
      </w:pPr>
      <w:r w:rsidRPr="00B0617A">
        <w:rPr>
          <w:b/>
        </w:rPr>
        <w:t>МП «Исток»</w:t>
      </w:r>
      <w:r w:rsidRPr="00B0617A">
        <w:t xml:space="preserve"> </w:t>
      </w:r>
      <w:r w:rsidR="005B19BD" w:rsidRPr="00B0617A">
        <w:t xml:space="preserve">– в </w:t>
      </w:r>
      <w:r w:rsidR="00BD09B2" w:rsidRPr="00B0617A">
        <w:t>технологическ</w:t>
      </w:r>
      <w:r w:rsidR="005B19BD" w:rsidRPr="00B0617A">
        <w:t>ой</w:t>
      </w:r>
      <w:r w:rsidR="00BD09B2" w:rsidRPr="00B0617A">
        <w:t xml:space="preserve"> зон</w:t>
      </w:r>
      <w:r w:rsidR="005B19BD" w:rsidRPr="00B0617A">
        <w:t>е</w:t>
      </w:r>
      <w:r w:rsidR="00BD09B2" w:rsidRPr="00B0617A">
        <w:t xml:space="preserve"> гидроузла № 5: </w:t>
      </w:r>
      <w:r w:rsidRPr="00B0617A">
        <w:t>г. Киселевск (Афонино), а также территория Прокопьевского муниципального района (пос. Севск и пос. Кутоново)</w:t>
      </w:r>
      <w:r w:rsidR="00BD09B2" w:rsidRPr="00B0617A">
        <w:t>;</w:t>
      </w:r>
    </w:p>
    <w:p w:rsidR="00BD09B2" w:rsidRPr="00B0617A" w:rsidRDefault="00C45782" w:rsidP="00B0617A">
      <w:pPr>
        <w:pStyle w:val="a7"/>
        <w:numPr>
          <w:ilvl w:val="1"/>
          <w:numId w:val="61"/>
        </w:numPr>
      </w:pPr>
      <w:r w:rsidRPr="00B0617A">
        <w:rPr>
          <w:b/>
        </w:rPr>
        <w:t>МП «Исток»</w:t>
      </w:r>
      <w:r w:rsidRPr="00B0617A">
        <w:t xml:space="preserve"> </w:t>
      </w:r>
      <w:r w:rsidR="005B19BD" w:rsidRPr="00B0617A">
        <w:t xml:space="preserve">– в технологической зоне </w:t>
      </w:r>
      <w:r w:rsidR="00BD09B2" w:rsidRPr="00B0617A">
        <w:t xml:space="preserve">гидроузла № 6: </w:t>
      </w:r>
      <w:r w:rsidRPr="00B0617A">
        <w:t>г. Киселевск (Центр, Северный поселок, Дальние горы и Спецпоселок)</w:t>
      </w:r>
      <w:r w:rsidR="00BD09B2" w:rsidRPr="00B0617A">
        <w:t>;</w:t>
      </w:r>
    </w:p>
    <w:p w:rsidR="00BD09B2" w:rsidRPr="00B0617A" w:rsidRDefault="00C45782" w:rsidP="00B0617A">
      <w:pPr>
        <w:pStyle w:val="a7"/>
        <w:numPr>
          <w:ilvl w:val="1"/>
          <w:numId w:val="61"/>
        </w:numPr>
      </w:pPr>
      <w:r w:rsidRPr="00B0617A">
        <w:rPr>
          <w:b/>
        </w:rPr>
        <w:t>МП «Исток»</w:t>
      </w:r>
      <w:r w:rsidRPr="00B0617A">
        <w:t xml:space="preserve"> </w:t>
      </w:r>
      <w:r w:rsidR="005B19BD" w:rsidRPr="00B0617A">
        <w:t xml:space="preserve">– в технологической зоне </w:t>
      </w:r>
      <w:r w:rsidR="00BD09B2" w:rsidRPr="00B0617A">
        <w:t xml:space="preserve">гидроузла № 6а: </w:t>
      </w:r>
      <w:r w:rsidRPr="00B0617A">
        <w:t>г. Киселевск (Зеленая Казанка, Шахты № 12, пос. Ускат);</w:t>
      </w:r>
    </w:p>
    <w:p w:rsidR="00BD09B2" w:rsidRPr="00B0617A" w:rsidRDefault="00C45782" w:rsidP="00B0617A">
      <w:pPr>
        <w:pStyle w:val="a7"/>
        <w:numPr>
          <w:ilvl w:val="1"/>
          <w:numId w:val="61"/>
        </w:numPr>
      </w:pPr>
      <w:r w:rsidRPr="00B0617A">
        <w:rPr>
          <w:b/>
        </w:rPr>
        <w:lastRenderedPageBreak/>
        <w:t>МП «Исток»</w:t>
      </w:r>
      <w:r w:rsidRPr="00B0617A">
        <w:t xml:space="preserve"> </w:t>
      </w:r>
      <w:r w:rsidR="005B19BD" w:rsidRPr="00B0617A">
        <w:t xml:space="preserve">– в технологической зоне </w:t>
      </w:r>
      <w:r w:rsidR="00BD09B2" w:rsidRPr="00B0617A">
        <w:t xml:space="preserve">гидроузла № 6б: </w:t>
      </w:r>
      <w:r w:rsidRPr="00B0617A">
        <w:t>г. Киселевск (Черкасов камень и Обувная Фабрика)</w:t>
      </w:r>
      <w:r w:rsidR="00BD09B2" w:rsidRPr="00B0617A">
        <w:t>;</w:t>
      </w:r>
    </w:p>
    <w:p w:rsidR="00BD09B2" w:rsidRPr="00B0617A" w:rsidRDefault="00C45782" w:rsidP="00B0617A">
      <w:pPr>
        <w:pStyle w:val="a7"/>
        <w:numPr>
          <w:ilvl w:val="1"/>
          <w:numId w:val="61"/>
        </w:numPr>
      </w:pPr>
      <w:r w:rsidRPr="00B0617A">
        <w:rPr>
          <w:b/>
        </w:rPr>
        <w:t>МП «Исток»</w:t>
      </w:r>
      <w:r w:rsidRPr="00B0617A">
        <w:t xml:space="preserve"> </w:t>
      </w:r>
      <w:r w:rsidR="005B19BD" w:rsidRPr="00B0617A">
        <w:t xml:space="preserve">– в технологической зоне </w:t>
      </w:r>
      <w:r w:rsidR="00BD09B2" w:rsidRPr="00B0617A">
        <w:t>распределительного узла №</w:t>
      </w:r>
      <w:r w:rsidR="003B3016" w:rsidRPr="00B0617A">
        <w:t> </w:t>
      </w:r>
      <w:r w:rsidR="00BD09B2" w:rsidRPr="00B0617A">
        <w:t xml:space="preserve">7: </w:t>
      </w:r>
      <w:r w:rsidRPr="00B0617A">
        <w:t>г. Киселевск (Подземгаз)</w:t>
      </w:r>
      <w:r w:rsidR="00BD09B2" w:rsidRPr="00B0617A">
        <w:t>;</w:t>
      </w:r>
    </w:p>
    <w:p w:rsidR="00BD09B2" w:rsidRPr="00B0617A" w:rsidRDefault="00C45782" w:rsidP="00B0617A">
      <w:pPr>
        <w:pStyle w:val="a7"/>
        <w:numPr>
          <w:ilvl w:val="1"/>
          <w:numId w:val="61"/>
        </w:numPr>
      </w:pPr>
      <w:r w:rsidRPr="00B0617A">
        <w:rPr>
          <w:b/>
        </w:rPr>
        <w:t>МП «Исток»</w:t>
      </w:r>
      <w:r w:rsidRPr="00B0617A">
        <w:t xml:space="preserve"> </w:t>
      </w:r>
      <w:r w:rsidR="005B19BD" w:rsidRPr="00B0617A">
        <w:t xml:space="preserve">– в технологической зоне </w:t>
      </w:r>
      <w:r w:rsidR="00BD09B2" w:rsidRPr="00B0617A">
        <w:t xml:space="preserve">ВНС по ул. Чехова: </w:t>
      </w:r>
      <w:r w:rsidR="00913EFD" w:rsidRPr="00B0617A">
        <w:t>г. Киселевск (Тайбинка)</w:t>
      </w:r>
      <w:r w:rsidR="00BD09B2" w:rsidRPr="00B0617A">
        <w:t>;</w:t>
      </w:r>
    </w:p>
    <w:p w:rsidR="00913EFD" w:rsidRPr="00B0617A" w:rsidRDefault="00BD09B2" w:rsidP="00B0617A">
      <w:pPr>
        <w:pStyle w:val="a7"/>
        <w:numPr>
          <w:ilvl w:val="0"/>
          <w:numId w:val="61"/>
        </w:numPr>
      </w:pPr>
      <w:r w:rsidRPr="00B0617A">
        <w:rPr>
          <w:b/>
        </w:rPr>
        <w:t>внутри ЦС ХВС № 2 на территории г. Киселевска и с. Верх-Чумыш (источник водоснабжения – Кара-Чумышское водохранилище)</w:t>
      </w:r>
      <w:r w:rsidR="00913EFD" w:rsidRPr="00B0617A">
        <w:rPr>
          <w:b/>
        </w:rPr>
        <w:t>:</w:t>
      </w:r>
    </w:p>
    <w:p w:rsidR="00913EFD" w:rsidRPr="00B0617A" w:rsidRDefault="00913EFD" w:rsidP="00B0617A">
      <w:pPr>
        <w:pStyle w:val="a7"/>
        <w:numPr>
          <w:ilvl w:val="1"/>
          <w:numId w:val="61"/>
        </w:numPr>
      </w:pPr>
      <w:r w:rsidRPr="00B0617A">
        <w:rPr>
          <w:b/>
        </w:rPr>
        <w:t>МП «Исток»</w:t>
      </w:r>
      <w:r w:rsidRPr="00B0617A">
        <w:t xml:space="preserve"> – в централизованной системе холодного водоснабжения на территории г.</w:t>
      </w:r>
      <w:r w:rsidRPr="00B0617A">
        <w:rPr>
          <w:lang w:val="en-US"/>
        </w:rPr>
        <w:t> </w:t>
      </w:r>
      <w:r w:rsidRPr="00B0617A">
        <w:t>Киселевска (Красный Камень);</w:t>
      </w:r>
    </w:p>
    <w:p w:rsidR="00913EFD" w:rsidRPr="00B0617A" w:rsidRDefault="00913EFD" w:rsidP="00B0617A">
      <w:pPr>
        <w:pStyle w:val="a7"/>
        <w:numPr>
          <w:ilvl w:val="1"/>
          <w:numId w:val="61"/>
        </w:numPr>
      </w:pPr>
      <w:r w:rsidRPr="00B0617A">
        <w:rPr>
          <w:b/>
        </w:rPr>
        <w:t>МП «Исток»</w:t>
      </w:r>
      <w:r w:rsidRPr="00B0617A">
        <w:t xml:space="preserve"> – в централизованной системе холодного водоснабжения на территории с.</w:t>
      </w:r>
      <w:r w:rsidRPr="00B0617A">
        <w:rPr>
          <w:lang w:val="en-US"/>
        </w:rPr>
        <w:t> </w:t>
      </w:r>
      <w:r w:rsidRPr="00B0617A">
        <w:t>Верх</w:t>
      </w:r>
      <w:r w:rsidRPr="00B0617A">
        <w:noBreakHyphen/>
        <w:t>Чумыш;</w:t>
      </w:r>
    </w:p>
    <w:p w:rsidR="00BF2975" w:rsidRPr="00B0617A" w:rsidRDefault="00BD09B2" w:rsidP="00B0617A">
      <w:pPr>
        <w:pStyle w:val="a7"/>
        <w:numPr>
          <w:ilvl w:val="0"/>
          <w:numId w:val="61"/>
        </w:numPr>
      </w:pPr>
      <w:r w:rsidRPr="00B0617A">
        <w:rPr>
          <w:b/>
        </w:rPr>
        <w:t>внутри ЦС ХВС № 3 на территории пос. Карагайлинский (источник водоснабжения – водозаборные скважины вблизи</w:t>
      </w:r>
      <w:r w:rsidRPr="00B0617A">
        <w:t xml:space="preserve"> </w:t>
      </w:r>
      <w:r w:rsidRPr="00B0617A">
        <w:rPr>
          <w:b/>
        </w:rPr>
        <w:t>пос. Карагайлинский)</w:t>
      </w:r>
      <w:r w:rsidR="005B19BD" w:rsidRPr="00B0617A">
        <w:rPr>
          <w:b/>
        </w:rPr>
        <w:t xml:space="preserve"> – МП «Исток»</w:t>
      </w:r>
      <w:r w:rsidR="00AF7D71" w:rsidRPr="00B0617A">
        <w:rPr>
          <w:b/>
        </w:rPr>
        <w:t>.</w:t>
      </w:r>
    </w:p>
    <w:p w:rsidR="00B131D0" w:rsidRPr="00B0617A" w:rsidRDefault="00E51AF0" w:rsidP="00B0617A">
      <w:pPr>
        <w:pStyle w:val="20"/>
      </w:pPr>
      <w:bookmarkStart w:id="75" w:name="_Toc74027611"/>
      <w:bookmarkStart w:id="76" w:name="_Toc80702576"/>
      <w:r w:rsidRPr="00B0617A">
        <w:lastRenderedPageBreak/>
        <w:t>Раздел</w:t>
      </w:r>
      <w:r w:rsidR="00260E62" w:rsidRPr="00B0617A">
        <w:t xml:space="preserve"> 4.</w:t>
      </w:r>
      <w:r w:rsidRPr="00B0617A">
        <w:t xml:space="preserve"> </w:t>
      </w:r>
      <w:r w:rsidR="001D552E" w:rsidRPr="00B0617A">
        <w:t>«</w:t>
      </w:r>
      <w:r w:rsidR="00B131D0" w:rsidRPr="00B0617A">
        <w:t>Предложения по строительству, реконструкции и модернизации объектов централизованных систем водоснабжения</w:t>
      </w:r>
      <w:r w:rsidR="001D552E" w:rsidRPr="00B0617A">
        <w:t>»</w:t>
      </w:r>
      <w:bookmarkEnd w:id="75"/>
      <w:bookmarkEnd w:id="76"/>
    </w:p>
    <w:p w:rsidR="003770EE" w:rsidRPr="00B0617A" w:rsidRDefault="00C31238" w:rsidP="00B0617A">
      <w:pPr>
        <w:pStyle w:val="3"/>
      </w:pPr>
      <w:bookmarkStart w:id="77" w:name="_Toc74027612"/>
      <w:bookmarkStart w:id="78" w:name="_Toc80702577"/>
      <w:r w:rsidRPr="00B0617A">
        <w:t>Перечень основных мероприятий по реализации схем водоснабжения с разбивкой по годам</w:t>
      </w:r>
      <w:bookmarkEnd w:id="77"/>
      <w:bookmarkEnd w:id="78"/>
    </w:p>
    <w:p w:rsidR="003770EE" w:rsidRPr="00B0617A" w:rsidRDefault="00DA72A6" w:rsidP="00B0617A">
      <w:pPr>
        <w:pStyle w:val="a7"/>
      </w:pPr>
      <w:r w:rsidRPr="00B0617A">
        <w:t>Перечень основных мероприятий по реализации Схем ВСиВО МО «Киселевский городской округ» (с разбивкой по годам и указанием технических обоснований и основных параметров по мероприятиям) приведен в таблицах 1.4.1, 1.4.2.</w:t>
      </w:r>
    </w:p>
    <w:p w:rsidR="00DA72A6" w:rsidRPr="00B0617A" w:rsidRDefault="00DA72A6" w:rsidP="00B0617A">
      <w:pPr>
        <w:pStyle w:val="ad"/>
        <w:rPr>
          <w:rFonts w:eastAsia="Times New Roman" w:cs="Times New Roman"/>
        </w:rPr>
        <w:sectPr w:rsidR="00DA72A6" w:rsidRPr="00B0617A" w:rsidSect="00E754BB">
          <w:headerReference w:type="default" r:id="rId14"/>
          <w:pgSz w:w="11906" w:h="16838" w:code="9"/>
          <w:pgMar w:top="1134" w:right="851" w:bottom="1134" w:left="1701" w:header="567" w:footer="567" w:gutter="0"/>
          <w:cols w:space="708"/>
          <w:docGrid w:linePitch="360"/>
        </w:sectPr>
      </w:pPr>
    </w:p>
    <w:p w:rsidR="00DA72A6" w:rsidRPr="00B0617A" w:rsidRDefault="00DA72A6" w:rsidP="00B0617A">
      <w:pPr>
        <w:pStyle w:val="ad"/>
      </w:pPr>
      <w:r w:rsidRPr="00B0617A">
        <w:rPr>
          <w:rFonts w:eastAsia="Times New Roman" w:cs="Times New Roman"/>
        </w:rPr>
        <w:lastRenderedPageBreak/>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1.4</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1</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Перечень основных мероприятий по реализации Схемы ВСиВО МО «Киселевский городской округ» по ЦС ХВС</w:t>
      </w:r>
    </w:p>
    <w:tbl>
      <w:tblPr>
        <w:tblW w:w="5000" w:type="pct"/>
        <w:tblLook w:val="04A0" w:firstRow="1" w:lastRow="0" w:firstColumn="1" w:lastColumn="0" w:noHBand="0" w:noVBand="1"/>
      </w:tblPr>
      <w:tblGrid>
        <w:gridCol w:w="680"/>
        <w:gridCol w:w="4029"/>
        <w:gridCol w:w="806"/>
        <w:gridCol w:w="807"/>
        <w:gridCol w:w="807"/>
        <w:gridCol w:w="807"/>
        <w:gridCol w:w="807"/>
        <w:gridCol w:w="807"/>
        <w:gridCol w:w="810"/>
        <w:gridCol w:w="2455"/>
        <w:gridCol w:w="877"/>
        <w:gridCol w:w="868"/>
      </w:tblGrid>
      <w:tr w:rsidR="00AF7D71" w:rsidRPr="00B0617A" w:rsidTr="00BE4D31">
        <w:trPr>
          <w:trHeight w:val="20"/>
          <w:tblHeader/>
        </w:trPr>
        <w:tc>
          <w:tcPr>
            <w:tcW w:w="23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 п.п.</w:t>
            </w:r>
          </w:p>
        </w:tc>
        <w:tc>
          <w:tcPr>
            <w:tcW w:w="138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Наименование мероприятия</w:t>
            </w:r>
          </w:p>
        </w:tc>
        <w:tc>
          <w:tcPr>
            <w:tcW w:w="1940" w:type="pct"/>
            <w:gridSpan w:val="7"/>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Основные технические характеристики объекта по результатам реализации мероприятия</w:t>
            </w:r>
          </w:p>
        </w:tc>
        <w:tc>
          <w:tcPr>
            <w:tcW w:w="84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Техническое обоснование</w:t>
            </w:r>
          </w:p>
        </w:tc>
        <w:tc>
          <w:tcPr>
            <w:tcW w:w="599"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Период реализации, гг.</w:t>
            </w:r>
          </w:p>
        </w:tc>
      </w:tr>
      <w:tr w:rsidR="00AF7D71" w:rsidRPr="00B0617A" w:rsidTr="00BE4D31">
        <w:trPr>
          <w:trHeight w:val="350"/>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554"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Водопроводные сети</w:t>
            </w:r>
          </w:p>
        </w:tc>
        <w:tc>
          <w:tcPr>
            <w:tcW w:w="1386" w:type="pct"/>
            <w:gridSpan w:val="5"/>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Прочие объекты</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301"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Начало</w:t>
            </w:r>
          </w:p>
        </w:tc>
        <w:tc>
          <w:tcPr>
            <w:tcW w:w="298"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Конец</w:t>
            </w:r>
          </w:p>
        </w:tc>
      </w:tr>
      <w:tr w:rsidR="00AF7D71" w:rsidRPr="00B0617A" w:rsidTr="00BE4D31">
        <w:trPr>
          <w:trHeight w:val="1106"/>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L, 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Dу, мм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Водозаборные сооружения, м³/сут</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СВП, м³/сут</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ВНС, м³/ч</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РдВ, кол-во (шт.) х объем (м³)</w:t>
            </w:r>
          </w:p>
        </w:tc>
        <w:tc>
          <w:tcPr>
            <w:tcW w:w="278"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Иное</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301"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298"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5B19BD" w:rsidP="00B0617A">
            <w:pPr>
              <w:jc w:val="center"/>
              <w:rPr>
                <w:b/>
                <w:bCs/>
                <w:sz w:val="16"/>
                <w:szCs w:val="16"/>
              </w:rPr>
            </w:pPr>
            <w:r w:rsidRPr="00B0617A">
              <w:rPr>
                <w:b/>
                <w:bCs/>
                <w:sz w:val="16"/>
                <w:szCs w:val="16"/>
              </w:rPr>
              <w:t>ЦС ХВС</w:t>
            </w:r>
            <w:r w:rsidR="001C1280" w:rsidRPr="00B0617A">
              <w:rPr>
                <w:b/>
                <w:bCs/>
                <w:sz w:val="16"/>
                <w:szCs w:val="16"/>
              </w:rPr>
              <w:t xml:space="preserve"> № 1, 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913EFD" w:rsidP="00B0617A">
            <w:pPr>
              <w:rPr>
                <w:sz w:val="16"/>
                <w:szCs w:val="16"/>
              </w:rPr>
            </w:pPr>
            <w:r w:rsidRPr="00B0617A">
              <w:rPr>
                <w:sz w:val="16"/>
                <w:szCs w:val="16"/>
              </w:rPr>
              <w:t>Реконструкция водозабора Кара-Чумышского водохранилища: ремонт и замена насосного оборудования на водозаборе МП «Исток» Кара-Чумышского водохранилища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без изм.</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НФС: выполнение комплекса мероприятий по ремонту и реконструкции оборудования НФС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без изм.</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водопроводных сетей в рамках реализации проекта планировки территории "Проект планировки микрорайона № 2 жилого района Красный Камень г. Киселевска"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32-400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реконструируемых и существующих территориях</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водопроводных сетей в рамках реализации проекта планировки территории "Планировка микрорайона № 5 жилого района Красный Камень г. Киселевска"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3800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80-300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индивидуальной жилой застройки района Красный Камень"</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7700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"Корректировка внеплощадочного хоз.питьевого водоснабжения для обеспечения питьевой водой поселков индивидуальной жилой застройки и п. Верх-Чумыш"</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7500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от гидроузла №1а до ул. Мира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9833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2021</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2031</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от гидроузла №6а до ул. Студенческая</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lastRenderedPageBreak/>
              <w:t>1.10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от ВК СК "Родник" до гидроузла №6а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технологического магистрального водовода от Кара-Чумышского водозабора до НФС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2031</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ул. Мира от ВК 4 до ВК 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в районе Афонино от гидроузла №5 до существующей камеры (точка под</w:t>
            </w:r>
            <w:r w:rsidRPr="00B0617A">
              <w:rPr>
                <w:sz w:val="16"/>
                <w:szCs w:val="16"/>
              </w:rPr>
              <w:softHyphen/>
              <w:t>ключения пос. Кутоново)</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2027</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от "Северное поле шахты №12" до гидроузла №5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2026</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от ул. Одесская, 2 до ул. Тайбинцев, 36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2026</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от камеры №7 до ул. Боевая, 16а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1246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2026</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ул. Лутугина, 21а до ул. Лутугина, 109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150, 100, 50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50 лет Города, 26 до ПГ-40 до ВК 33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Мира, 42 от ВК 2 до ВК 39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пр. Строителей, 4 от ПГ-27 до ВК 102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98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50 лет Города, 31 от ВК 37 до ВК 35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50 лет Города, 33 от ВК 35 до ВК 34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78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ул.Весенняя, 33 от ВК 60 до ПГ 16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ВК 2 до ж/д ул. Мира, 36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50 лет Города, 2 от ВК 68 до ВК 18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ВК 53 до ж/д ул. 50 лет Города, 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Мира, 26 от ВК 131 до ул. 50 лет Го</w:t>
            </w:r>
            <w:r w:rsidRPr="00B0617A">
              <w:rPr>
                <w:sz w:val="16"/>
                <w:szCs w:val="16"/>
              </w:rPr>
              <w:softHyphen/>
              <w:t>рода, 19 ПГ-5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80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ПГ 33 до ж/д ул. 50 лет Города, 12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lastRenderedPageBreak/>
              <w:t>1.30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ВК 60 до ж/д ул. 50 лет Города, 36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ПГ 35 до ж/д ул. 50 лет Города, 28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ВК 91 до ж/д ул. Утренняя, 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ПГ 23 до ж/д ул. Краснобродская, 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переулку Родниковый</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Сборная</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пр. Восточный от ВК 16 до ВК 80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252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Мира от ВК 4 до ВК 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375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от ВК 8 до ВК 137</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магистрального водовода от ВК 16 до ВК 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водопроводных сетей района Зеленая Казанка (пос. Космонавтов)</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3200 / 13330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110 / 63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реконструируемых и существующих территориях</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с. Верх-Егос (пересечение дорог г. Киселевск)</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50 лет Города, 31 от ВК 37 до ВК 45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Мира, 38 от ПГ 6 до ПГ 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315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Мира, 22 от ВК 3 до ВК 27</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85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Утренняя, 1а от ВК 94 до ВК 95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90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Кулундинская</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675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по ул. Табельная</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lastRenderedPageBreak/>
              <w:t>1.48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ул. Кулундинская до ул. Фабричная с переходом через ЖД пути</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водопровода от 5 гидроузла до НФС п. Карагайлинский</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реконструируемых и существующих территориях</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5F564A" w:rsidP="00B0617A">
            <w:pPr>
              <w:jc w:val="center"/>
              <w:rPr>
                <w:sz w:val="16"/>
                <w:szCs w:val="16"/>
              </w:rPr>
            </w:pPr>
            <w:r>
              <w:rPr>
                <w:sz w:val="16"/>
                <w:szCs w:val="16"/>
              </w:rPr>
              <w:t>2024</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Default="0082152C" w:rsidP="00B0617A">
            <w:pPr>
              <w:jc w:val="center"/>
              <w:rPr>
                <w:sz w:val="16"/>
                <w:szCs w:val="16"/>
              </w:rPr>
            </w:pPr>
            <w:r>
              <w:rPr>
                <w:sz w:val="16"/>
                <w:szCs w:val="16"/>
              </w:rPr>
              <w:t>2030</w:t>
            </w:r>
          </w:p>
          <w:p w:rsidR="007D07DD" w:rsidRPr="00B0617A" w:rsidRDefault="007D07DD" w:rsidP="00B0617A">
            <w:pPr>
              <w:jc w:val="center"/>
              <w:rPr>
                <w:sz w:val="16"/>
                <w:szCs w:val="16"/>
              </w:rPr>
            </w:pP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ул. Киселевская, 36 до пер. Мурманский, 22/2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ул. 50 лет Города, 40 ВК 53 до ул. 50 лет Города, 44 ВК 55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 xml:space="preserve">Реконструкция </w:t>
            </w:r>
            <w:r w:rsidR="005F564A" w:rsidRPr="00B0617A">
              <w:rPr>
                <w:sz w:val="16"/>
                <w:szCs w:val="16"/>
              </w:rPr>
              <w:t>водопровода от</w:t>
            </w:r>
            <w:r w:rsidRPr="00B0617A">
              <w:rPr>
                <w:sz w:val="16"/>
                <w:szCs w:val="16"/>
              </w:rPr>
              <w:t xml:space="preserve"> ул. Весенняя, 33 ВК 155 до ул. Весенняя, 16 ВК 156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70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ул. Весенняя, 19 ВК 109-ВК 110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ул. Мира, 20 ВК 3 до ул. 50 лет Города, 19 ПГ 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водопровода от ул. Мира, 16 ВК 4 до ул. 50 лет Города, 6а ВК 19*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водовода от ул. Студенческая, 21 до Черноморская, 27</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2158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2026</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водовода от НФС по ул. Весенняя, 16 (ВК 116**) (технологический трубопровод)</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2900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2027</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водовода от ул. Белогорская до пер. Старый</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112 / 200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100 / 160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водовода от 7 камеры до ул. Томская</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862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2028</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2028</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водопроводных сетей пос. Шахматистов (разработка проекта на строительство водовода и проведение государственной экспертизы, строительство водопроводных сетей)</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1700 / 7300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100 / 63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реконструируемых и существующих территориях</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 xml:space="preserve">Строительство водопроводных сетей пос. Кармак (разработка проекта на строительство водовода и </w:t>
            </w:r>
            <w:r w:rsidRPr="00B0617A">
              <w:rPr>
                <w:sz w:val="16"/>
                <w:szCs w:val="16"/>
              </w:rPr>
              <w:lastRenderedPageBreak/>
              <w:t>проведение государственной экспертизы, строительство водопроводных сетей)</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lastRenderedPageBreak/>
              <w:t>500 / 2300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100 / 63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2029</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2029</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ЦС ХВС № 2,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b/>
                <w:bCs/>
                <w:sz w:val="16"/>
                <w:szCs w:val="16"/>
              </w:rPr>
            </w:pPr>
            <w:r w:rsidRPr="00B0617A">
              <w:rPr>
                <w:b/>
                <w:bCs/>
                <w:sz w:val="16"/>
                <w:szCs w:val="16"/>
              </w:rPr>
              <w:t>-</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Капитальный ремонт емкостей запаса воды (ЦС ХВС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2025</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2027</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Капитальный ремонт водопроводных сетей п.Карагайлинский (ЦС ХВС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Капитальный ремонт водопроводных колодцев п.Карагайлинский (ЦС ХВС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Замена сорбционного фильтра с фильтрующим материалом на НФС (ЦС ХВС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Замена осветлительных фильтров с фильтрующим материалом (ЦС ХВС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Замена натрий-катионитных фильтров с фильтрующим материалом (ЦС ХВС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Замена насосов холодного водоснабжения в здании НФС (ЦС ХВС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Замена насосов (ЭЦВ) холодного водоснабжения на скважинах (ЦС ХВС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Капитальный ремонт водопроводных сетей с.Верх-Чумыш (ЦС ХВС № 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r w:rsidR="00AF7D71" w:rsidRPr="00B0617A" w:rsidTr="00BE4D31">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2.10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rPr>
                <w:sz w:val="16"/>
                <w:szCs w:val="16"/>
              </w:rPr>
            </w:pPr>
            <w:r w:rsidRPr="00B0617A">
              <w:rPr>
                <w:sz w:val="16"/>
                <w:szCs w:val="16"/>
              </w:rPr>
              <w:t>Замена насосов (ЭЦВ) холодного водоснабжения на скважинах с. Верх-Чумыш (ЦС ХВС № 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E4D31" w:rsidRPr="00B0617A" w:rsidRDefault="00BE4D31" w:rsidP="00B0617A">
            <w:pPr>
              <w:jc w:val="center"/>
              <w:rPr>
                <w:sz w:val="16"/>
                <w:szCs w:val="16"/>
              </w:rPr>
            </w:pPr>
            <w:r w:rsidRPr="00B0617A">
              <w:rPr>
                <w:sz w:val="16"/>
                <w:szCs w:val="16"/>
              </w:rPr>
              <w:t> </w:t>
            </w:r>
          </w:p>
        </w:tc>
      </w:tr>
    </w:tbl>
    <w:p w:rsidR="00FC0CDE" w:rsidRPr="00B0617A" w:rsidRDefault="00FC0CDE" w:rsidP="00B0617A">
      <w:pPr>
        <w:pStyle w:val="ad"/>
        <w:spacing w:before="0"/>
        <w:rPr>
          <w:rFonts w:eastAsia="Times New Roman" w:cs="Times New Roman"/>
          <w:b w:val="0"/>
        </w:rPr>
      </w:pPr>
      <w:r w:rsidRPr="00B0617A">
        <w:rPr>
          <w:b w:val="0"/>
          <w:sz w:val="20"/>
          <w:szCs w:val="20"/>
        </w:rPr>
        <w:lastRenderedPageBreak/>
        <w:t>* мероприятия по реконструкции и строительству участков водопроводных сетей (водоводов/водопроводов) и иных объектов ЦС ХВС помимо строительно-монтажных работ включают также проектные и изыскательские работы, включая экспертизу проектной документации</w:t>
      </w:r>
    </w:p>
    <w:p w:rsidR="00DA72A6" w:rsidRPr="00B0617A" w:rsidRDefault="00DA72A6"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1.4</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2</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Перечень основных мероприятий по реализации Схемы ВСиВО МО «Киселевский городской округ» по ЦС ГВС</w:t>
      </w:r>
    </w:p>
    <w:tbl>
      <w:tblPr>
        <w:tblW w:w="5000" w:type="pct"/>
        <w:tblLook w:val="04A0" w:firstRow="1" w:lastRow="0" w:firstColumn="1" w:lastColumn="0" w:noHBand="0" w:noVBand="1"/>
      </w:tblPr>
      <w:tblGrid>
        <w:gridCol w:w="680"/>
        <w:gridCol w:w="4029"/>
        <w:gridCol w:w="806"/>
        <w:gridCol w:w="807"/>
        <w:gridCol w:w="807"/>
        <w:gridCol w:w="807"/>
        <w:gridCol w:w="807"/>
        <w:gridCol w:w="807"/>
        <w:gridCol w:w="807"/>
        <w:gridCol w:w="2455"/>
        <w:gridCol w:w="877"/>
        <w:gridCol w:w="871"/>
      </w:tblGrid>
      <w:tr w:rsidR="00AF7D71" w:rsidRPr="00B0617A" w:rsidTr="00FC0CDE">
        <w:trPr>
          <w:trHeight w:val="210"/>
          <w:tblHeader/>
        </w:trPr>
        <w:tc>
          <w:tcPr>
            <w:tcW w:w="23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 п.п.</w:t>
            </w:r>
          </w:p>
        </w:tc>
        <w:tc>
          <w:tcPr>
            <w:tcW w:w="138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Наименование мероприятия</w:t>
            </w:r>
          </w:p>
        </w:tc>
        <w:tc>
          <w:tcPr>
            <w:tcW w:w="1939" w:type="pct"/>
            <w:gridSpan w:val="7"/>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Основные технические характеристики объекта по результатам реализации мероприятия</w:t>
            </w:r>
          </w:p>
        </w:tc>
        <w:tc>
          <w:tcPr>
            <w:tcW w:w="84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Техническое обоснование</w:t>
            </w:r>
          </w:p>
        </w:tc>
        <w:tc>
          <w:tcPr>
            <w:tcW w:w="600"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Период реализации, гг.</w:t>
            </w:r>
          </w:p>
        </w:tc>
      </w:tr>
      <w:tr w:rsidR="00AF7D71" w:rsidRPr="00B0617A" w:rsidTr="00FC0CDE">
        <w:trPr>
          <w:trHeight w:val="210"/>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554"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Водопроводные сети</w:t>
            </w:r>
          </w:p>
        </w:tc>
        <w:tc>
          <w:tcPr>
            <w:tcW w:w="1385" w:type="pct"/>
            <w:gridSpan w:val="5"/>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Прочие объекты</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301"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Начало</w:t>
            </w:r>
          </w:p>
        </w:tc>
        <w:tc>
          <w:tcPr>
            <w:tcW w:w="29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Pr="00B0617A" w:rsidRDefault="00DA72A6" w:rsidP="00B0617A">
            <w:pPr>
              <w:jc w:val="center"/>
              <w:rPr>
                <w:b/>
                <w:bCs/>
                <w:sz w:val="16"/>
                <w:szCs w:val="16"/>
              </w:rPr>
            </w:pPr>
            <w:r w:rsidRPr="00B0617A">
              <w:rPr>
                <w:b/>
                <w:bCs/>
                <w:sz w:val="16"/>
                <w:szCs w:val="16"/>
              </w:rPr>
              <w:t>Конец</w:t>
            </w:r>
          </w:p>
        </w:tc>
      </w:tr>
      <w:tr w:rsidR="00AF7D71" w:rsidRPr="00B0617A" w:rsidTr="00FC0CDE">
        <w:trPr>
          <w:trHeight w:val="1294"/>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L, 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Dу, мм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Водозаборные сооружения, м³/сут</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СВП, м³/сут</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ВНС, м³/ч</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РдВ, кол-во (шт.) х объем (м³)</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Pr="00B0617A" w:rsidRDefault="00DA72A6" w:rsidP="00B0617A">
            <w:pPr>
              <w:jc w:val="center"/>
              <w:rPr>
                <w:b/>
                <w:bCs/>
                <w:sz w:val="16"/>
                <w:szCs w:val="16"/>
              </w:rPr>
            </w:pPr>
            <w:r w:rsidRPr="00B0617A">
              <w:rPr>
                <w:b/>
                <w:bCs/>
                <w:sz w:val="16"/>
                <w:szCs w:val="16"/>
              </w:rPr>
              <w:t>Иное</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301"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c>
          <w:tcPr>
            <w:tcW w:w="29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A72A6" w:rsidRPr="00B0617A" w:rsidRDefault="00DA72A6" w:rsidP="00B0617A">
            <w:pPr>
              <w:rPr>
                <w:b/>
                <w:bCs/>
                <w:sz w:val="16"/>
                <w:szCs w:val="16"/>
              </w:rPr>
            </w:pPr>
          </w:p>
        </w:tc>
      </w:tr>
      <w:tr w:rsidR="00FC0CDE" w:rsidRPr="00B0617A" w:rsidTr="00FC0CDE">
        <w:trPr>
          <w:trHeight w:val="20"/>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w:t>
            </w:r>
          </w:p>
        </w:tc>
        <w:tc>
          <w:tcPr>
            <w:tcW w:w="138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сетей ГВС от ТК71 до ТК72 ул. 50 лет Города</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58,2</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150, 100</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Повышение надежности и энергоэффективности процессов водоподготовки, транспортировки и подачи воды абонентам</w:t>
            </w:r>
          </w:p>
        </w:tc>
        <w:tc>
          <w:tcPr>
            <w:tcW w:w="3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сетей ГВС от ТК72 до ТК73 ул. 50 лет Города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73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150, 100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сетей ГВС от ТК73 до ТК74 ул. 50 лет Города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150, 100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Реконструкция сетей ГВС от ТК74 до ТК75 ул. 50 лет Города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150, 100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№17а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5306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2028</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2031</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№19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5671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№23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3062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№24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№26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1634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№31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1122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№32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№33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5828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№34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10949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№40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2582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№41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5558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lastRenderedPageBreak/>
              <w:t>1.16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№47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5710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№50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3558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№3 МП "Тепло"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11838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671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№2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3768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№5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802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№9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9366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№11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545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№15а, в т.ч. ЦТП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6763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№30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2889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2023</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№37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8178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2025</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№38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979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№42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663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1.29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№46а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5347</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2024</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№48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64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r w:rsidR="00FC0CDE" w:rsidRPr="00B0617A" w:rsidTr="00FC0CDE">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1.31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rPr>
                <w:sz w:val="16"/>
                <w:szCs w:val="16"/>
              </w:rPr>
            </w:pPr>
            <w:r w:rsidRPr="00B0617A">
              <w:rPr>
                <w:sz w:val="16"/>
                <w:szCs w:val="16"/>
              </w:rPr>
              <w:t>Строительство сетей ГВС для перевода потребителей котельной №49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299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C0CDE" w:rsidRPr="00B0617A" w:rsidRDefault="00FC0CDE" w:rsidP="00B0617A">
            <w:pPr>
              <w:jc w:val="center"/>
              <w:rPr>
                <w:sz w:val="16"/>
                <w:szCs w:val="16"/>
              </w:rPr>
            </w:pPr>
            <w:r w:rsidRPr="00B0617A">
              <w:rPr>
                <w:sz w:val="16"/>
                <w:szCs w:val="16"/>
              </w:rPr>
              <w:t>2022</w:t>
            </w:r>
          </w:p>
        </w:tc>
      </w:tr>
    </w:tbl>
    <w:p w:rsidR="00DA72A6" w:rsidRPr="00B0617A" w:rsidRDefault="00FC0CDE" w:rsidP="00B0617A">
      <w:pPr>
        <w:pStyle w:val="ad"/>
        <w:spacing w:before="0"/>
        <w:rPr>
          <w:b w:val="0"/>
          <w:sz w:val="20"/>
          <w:szCs w:val="20"/>
        </w:rPr>
      </w:pPr>
      <w:r w:rsidRPr="00B0617A">
        <w:rPr>
          <w:b w:val="0"/>
          <w:sz w:val="20"/>
          <w:szCs w:val="20"/>
        </w:rPr>
        <w:t>* мероприятия по реконструкции и строительству участков водопроводных сетей и иных объектов ЦС ГВС помимо строительно-монтажных работ включают также проектные и изыскательские работы, включая экспертизу проектной документации</w:t>
      </w:r>
    </w:p>
    <w:p w:rsidR="00FC0CDE" w:rsidRPr="00B0617A" w:rsidRDefault="00FC0CDE" w:rsidP="00B0617A">
      <w:pPr>
        <w:rPr>
          <w:lang w:eastAsia="en-US"/>
        </w:rPr>
        <w:sectPr w:rsidR="00FC0CDE" w:rsidRPr="00B0617A" w:rsidSect="00BB679C">
          <w:headerReference w:type="default" r:id="rId15"/>
          <w:pgSz w:w="16838" w:h="11906" w:orient="landscape" w:code="9"/>
          <w:pgMar w:top="1701" w:right="1134" w:bottom="851" w:left="1134" w:header="567" w:footer="510" w:gutter="0"/>
          <w:cols w:space="708"/>
          <w:docGrid w:linePitch="360"/>
        </w:sectPr>
      </w:pPr>
    </w:p>
    <w:p w:rsidR="00C31238" w:rsidRPr="00B0617A" w:rsidRDefault="00C31238" w:rsidP="00B0617A">
      <w:pPr>
        <w:pStyle w:val="3"/>
      </w:pPr>
      <w:bookmarkStart w:id="79" w:name="_Toc74027613"/>
      <w:bookmarkStart w:id="80" w:name="_Toc80702578"/>
      <w:r w:rsidRPr="00B0617A">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79"/>
      <w:bookmarkEnd w:id="80"/>
    </w:p>
    <w:p w:rsidR="00C31238" w:rsidRPr="00B0617A" w:rsidRDefault="00E05563" w:rsidP="00B0617A">
      <w:pPr>
        <w:pStyle w:val="a7"/>
      </w:pPr>
      <w:r w:rsidRPr="00B0617A">
        <w:t>Технические обоснования основных мероприятий по реализации Схем ВСиВО МО «Киселевский городской округ» приведены выше в таблицах 1.4.1, 1.4.2.</w:t>
      </w:r>
    </w:p>
    <w:p w:rsidR="00C31238" w:rsidRPr="00B0617A" w:rsidRDefault="00C31238" w:rsidP="00B0617A">
      <w:pPr>
        <w:pStyle w:val="3"/>
      </w:pPr>
      <w:bookmarkStart w:id="81" w:name="_Toc74027614"/>
      <w:bookmarkStart w:id="82" w:name="_Toc80702579"/>
      <w:r w:rsidRPr="00B0617A">
        <w:t>Сведения о вновь строящихся, реконструируемых и предлагаемых к выводу из эксплуатации объектах системы водоснабжения</w:t>
      </w:r>
      <w:bookmarkEnd w:id="81"/>
      <w:bookmarkEnd w:id="82"/>
    </w:p>
    <w:p w:rsidR="00E05563" w:rsidRPr="00B0617A" w:rsidRDefault="00E05563" w:rsidP="00B0617A">
      <w:pPr>
        <w:pStyle w:val="a7"/>
      </w:pPr>
      <w:r w:rsidRPr="00B0617A">
        <w:t>Сведения (основные технические характеристики по объектам) о вновь строящихся, реконструируемых и предлагаемых к выводу из эксплуатации объектах ЦС ХВС и ГВС на территории МО «Киселевский городской округ» приведены выше в таблицах 1.4.1, 1.4.2.</w:t>
      </w:r>
    </w:p>
    <w:p w:rsidR="00C31238" w:rsidRPr="00B0617A" w:rsidRDefault="00C31238" w:rsidP="00B0617A">
      <w:pPr>
        <w:pStyle w:val="3"/>
      </w:pPr>
      <w:bookmarkStart w:id="83" w:name="_Toc74027615"/>
      <w:bookmarkStart w:id="84" w:name="_Toc80702580"/>
      <w:r w:rsidRPr="00B0617A">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83"/>
      <w:bookmarkEnd w:id="84"/>
    </w:p>
    <w:p w:rsidR="00E05563" w:rsidRPr="00B0617A" w:rsidRDefault="00E05563" w:rsidP="00B0617A">
      <w:pPr>
        <w:pStyle w:val="a7"/>
      </w:pPr>
      <w:r w:rsidRPr="00B0617A">
        <w:t>К числу основных особенностей централизованных систем водоснабжения, как объектов автоматизации, относятся:</w:t>
      </w:r>
    </w:p>
    <w:p w:rsidR="00E05563" w:rsidRPr="00B0617A" w:rsidRDefault="00E05563" w:rsidP="00B0617A">
      <w:pPr>
        <w:pStyle w:val="a7"/>
        <w:numPr>
          <w:ilvl w:val="0"/>
          <w:numId w:val="30"/>
        </w:numPr>
      </w:pPr>
      <w:r w:rsidRPr="00B0617A">
        <w:t>высокая степень ответственности работы сооружений, требующая обеспечения их надежной бесперебойной работы;</w:t>
      </w:r>
    </w:p>
    <w:p w:rsidR="00E05563" w:rsidRPr="00B0617A" w:rsidRDefault="00E05563" w:rsidP="00B0617A">
      <w:pPr>
        <w:pStyle w:val="a7"/>
        <w:numPr>
          <w:ilvl w:val="0"/>
          <w:numId w:val="30"/>
        </w:numPr>
      </w:pPr>
      <w:r w:rsidRPr="00B0617A">
        <w:t>работа сооружений в условиях постоянно меняющейся нагрузки;</w:t>
      </w:r>
    </w:p>
    <w:p w:rsidR="00E05563" w:rsidRPr="00B0617A" w:rsidRDefault="00E05563" w:rsidP="00B0617A">
      <w:pPr>
        <w:pStyle w:val="a7"/>
        <w:numPr>
          <w:ilvl w:val="0"/>
          <w:numId w:val="30"/>
        </w:numPr>
      </w:pPr>
      <w:r w:rsidRPr="00B0617A">
        <w:t>зависимость режима работы сооружений от изменения качества исходной воды;</w:t>
      </w:r>
    </w:p>
    <w:p w:rsidR="00E05563" w:rsidRPr="00B0617A" w:rsidRDefault="00E05563" w:rsidP="00B0617A">
      <w:pPr>
        <w:pStyle w:val="a7"/>
        <w:numPr>
          <w:ilvl w:val="0"/>
          <w:numId w:val="30"/>
        </w:numPr>
      </w:pPr>
      <w:r w:rsidRPr="00B0617A">
        <w:t>территориальная разрозненность сооружений и необходимость координирования их работы из одного центра;</w:t>
      </w:r>
    </w:p>
    <w:p w:rsidR="00E05563" w:rsidRPr="00B0617A" w:rsidRDefault="00E05563" w:rsidP="00B0617A">
      <w:pPr>
        <w:pStyle w:val="a7"/>
        <w:numPr>
          <w:ilvl w:val="0"/>
          <w:numId w:val="30"/>
        </w:numPr>
      </w:pPr>
      <w:r w:rsidRPr="00B0617A">
        <w:t>сложность технологического процесса и необходимость обеспечения высокого качества обработки воды;</w:t>
      </w:r>
    </w:p>
    <w:p w:rsidR="00E05563" w:rsidRPr="00B0617A" w:rsidRDefault="00E05563" w:rsidP="00B0617A">
      <w:pPr>
        <w:pStyle w:val="a7"/>
        <w:numPr>
          <w:ilvl w:val="0"/>
          <w:numId w:val="30"/>
        </w:numPr>
      </w:pPr>
      <w:r w:rsidRPr="00B0617A">
        <w:t>необходимость сохранения работоспособности при авариях на отдельных участках системы;</w:t>
      </w:r>
    </w:p>
    <w:p w:rsidR="00E05563" w:rsidRPr="00B0617A" w:rsidRDefault="00E05563" w:rsidP="00B0617A">
      <w:pPr>
        <w:pStyle w:val="a7"/>
        <w:numPr>
          <w:ilvl w:val="0"/>
          <w:numId w:val="30"/>
        </w:numPr>
      </w:pPr>
      <w:r w:rsidRPr="00B0617A">
        <w:t>значительная инерционность ряда технологических процессов.</w:t>
      </w:r>
    </w:p>
    <w:p w:rsidR="00E05563" w:rsidRPr="00B0617A" w:rsidRDefault="00E05563" w:rsidP="00B0617A">
      <w:pPr>
        <w:pStyle w:val="a7"/>
      </w:pPr>
      <w:r w:rsidRPr="00B0617A">
        <w:t>Задачи автоматизации процессов водозабора, водоподготовки и транспортировки воды в основном состоят в следующем:</w:t>
      </w:r>
    </w:p>
    <w:p w:rsidR="00E05563" w:rsidRPr="00B0617A" w:rsidRDefault="00E05563" w:rsidP="00B0617A">
      <w:pPr>
        <w:pStyle w:val="a7"/>
        <w:numPr>
          <w:ilvl w:val="0"/>
          <w:numId w:val="31"/>
        </w:numPr>
      </w:pPr>
      <w:r w:rsidRPr="00B0617A">
        <w:t>создание оптимальных условий работы отдельных сооружений;</w:t>
      </w:r>
    </w:p>
    <w:p w:rsidR="00E05563" w:rsidRPr="00B0617A" w:rsidRDefault="00E05563" w:rsidP="00B0617A">
      <w:pPr>
        <w:pStyle w:val="a7"/>
        <w:numPr>
          <w:ilvl w:val="0"/>
          <w:numId w:val="31"/>
        </w:numPr>
      </w:pPr>
      <w:r w:rsidRPr="00B0617A">
        <w:t>улучшение технологического контроля за работой отдельных элементов системы водоснабжения и ходом процесса водоснабжения в целом;</w:t>
      </w:r>
    </w:p>
    <w:p w:rsidR="00E05563" w:rsidRPr="00B0617A" w:rsidRDefault="00E05563" w:rsidP="00B0617A">
      <w:pPr>
        <w:pStyle w:val="a7"/>
        <w:numPr>
          <w:ilvl w:val="0"/>
          <w:numId w:val="31"/>
        </w:numPr>
      </w:pPr>
      <w:r w:rsidRPr="00B0617A">
        <w:lastRenderedPageBreak/>
        <w:t>улучшение условий труда эксплуатационного персонала с одновременным сокращением штатов обслуживающего персонала;</w:t>
      </w:r>
    </w:p>
    <w:p w:rsidR="00E05563" w:rsidRPr="00B0617A" w:rsidRDefault="00E05563" w:rsidP="00B0617A">
      <w:pPr>
        <w:pStyle w:val="a7"/>
        <w:numPr>
          <w:ilvl w:val="0"/>
          <w:numId w:val="31"/>
        </w:numPr>
      </w:pPr>
      <w:r w:rsidRPr="00B0617A">
        <w:t>уменьшение стоимости подготовки воды требуемого качества.</w:t>
      </w:r>
    </w:p>
    <w:p w:rsidR="00E05563" w:rsidRPr="00B0617A" w:rsidRDefault="00913EFD" w:rsidP="00B0617A">
      <w:pPr>
        <w:pStyle w:val="a7"/>
      </w:pPr>
      <w:r w:rsidRPr="00B0617A">
        <w:t>На момент настоящей актуализации Схемы ВСиВО МО «Киселевский городской округ» системы автоматизации технологических процессов частично присутствуют на основных объектах, эксплуатируемых МП «</w:t>
      </w:r>
      <w:r w:rsidR="00451597">
        <w:t>Исток»</w:t>
      </w:r>
      <w:r w:rsidR="00451597" w:rsidRPr="00B0617A">
        <w:t xml:space="preserve"> </w:t>
      </w:r>
      <w:r w:rsidRPr="00B0617A">
        <w:t>(водозаборные сооружения, СВП, ВНС), в т.ч</w:t>
      </w:r>
      <w:r w:rsidR="000560B8" w:rsidRPr="00B0617A">
        <w:t>.:</w:t>
      </w:r>
    </w:p>
    <w:p w:rsidR="000560B8" w:rsidRPr="00B0617A" w:rsidRDefault="000560B8" w:rsidP="00B0617A">
      <w:pPr>
        <w:pStyle w:val="a7"/>
        <w:numPr>
          <w:ilvl w:val="0"/>
          <w:numId w:val="52"/>
        </w:numPr>
      </w:pPr>
      <w:r w:rsidRPr="00B0617A">
        <w:t>на диспетчерском уровне реализуются:</w:t>
      </w:r>
    </w:p>
    <w:p w:rsidR="000560B8" w:rsidRPr="00B0617A" w:rsidRDefault="000560B8" w:rsidP="00B0617A">
      <w:pPr>
        <w:pStyle w:val="a7"/>
        <w:numPr>
          <w:ilvl w:val="1"/>
          <w:numId w:val="52"/>
        </w:numPr>
      </w:pPr>
      <w:r w:rsidRPr="00B0617A">
        <w:t>контроль за оборудованием всех основных объектов и показателями их работы при помощи телефонной связи;</w:t>
      </w:r>
    </w:p>
    <w:p w:rsidR="000560B8" w:rsidRPr="00B0617A" w:rsidRDefault="000560B8" w:rsidP="00B0617A">
      <w:pPr>
        <w:pStyle w:val="a7"/>
        <w:numPr>
          <w:ilvl w:val="1"/>
          <w:numId w:val="52"/>
        </w:numPr>
      </w:pPr>
      <w:r w:rsidRPr="00B0617A">
        <w:t>архивирование и документирование всей необходимой информации</w:t>
      </w:r>
    </w:p>
    <w:p w:rsidR="000560B8" w:rsidRPr="00B0617A" w:rsidRDefault="000560B8" w:rsidP="00B0617A">
      <w:pPr>
        <w:pStyle w:val="a7"/>
        <w:numPr>
          <w:ilvl w:val="1"/>
          <w:numId w:val="52"/>
        </w:numPr>
      </w:pPr>
      <w:r w:rsidRPr="00B0617A">
        <w:t>координация действий по совместной работе подсистем и ведение оптимальной безаварийной работы всех гидроузлов и водозабора;</w:t>
      </w:r>
    </w:p>
    <w:p w:rsidR="000560B8" w:rsidRPr="00B0617A" w:rsidRDefault="000560B8" w:rsidP="00B0617A">
      <w:pPr>
        <w:pStyle w:val="a7"/>
        <w:numPr>
          <w:ilvl w:val="1"/>
          <w:numId w:val="52"/>
        </w:numPr>
      </w:pPr>
      <w:r w:rsidRPr="00B0617A">
        <w:t>контроль качества воды</w:t>
      </w:r>
      <w:r w:rsidRPr="00B0617A">
        <w:rPr>
          <w:lang w:val="en-US"/>
        </w:rPr>
        <w:t>;</w:t>
      </w:r>
    </w:p>
    <w:p w:rsidR="000560B8" w:rsidRPr="00B0617A" w:rsidRDefault="000560B8" w:rsidP="00B0617A">
      <w:pPr>
        <w:pStyle w:val="a7"/>
        <w:numPr>
          <w:ilvl w:val="1"/>
          <w:numId w:val="52"/>
        </w:numPr>
      </w:pPr>
      <w:r w:rsidRPr="00B0617A">
        <w:t>учёт воды, отпускаемой потребителям</w:t>
      </w:r>
      <w:r w:rsidRPr="00B0617A">
        <w:rPr>
          <w:lang w:val="en-US"/>
        </w:rPr>
        <w:t>;</w:t>
      </w:r>
    </w:p>
    <w:p w:rsidR="000560B8" w:rsidRPr="00B0617A" w:rsidRDefault="000560B8" w:rsidP="00B0617A">
      <w:pPr>
        <w:pStyle w:val="a7"/>
        <w:numPr>
          <w:ilvl w:val="1"/>
          <w:numId w:val="52"/>
        </w:numPr>
      </w:pPr>
      <w:r w:rsidRPr="00B0617A">
        <w:t>учёт суммарной потребляемой электроэнергии по всем контролируемым объектам;</w:t>
      </w:r>
    </w:p>
    <w:p w:rsidR="000560B8" w:rsidRPr="00B0617A" w:rsidRDefault="000560B8" w:rsidP="00B0617A">
      <w:pPr>
        <w:pStyle w:val="a7"/>
        <w:numPr>
          <w:ilvl w:val="1"/>
          <w:numId w:val="52"/>
        </w:numPr>
      </w:pPr>
      <w:r w:rsidRPr="00B0617A">
        <w:t>поддержание заданного давления в напорном трубопроводе;</w:t>
      </w:r>
    </w:p>
    <w:p w:rsidR="000560B8" w:rsidRPr="00B0617A" w:rsidRDefault="000560B8" w:rsidP="00B0617A">
      <w:pPr>
        <w:pStyle w:val="a7"/>
        <w:numPr>
          <w:ilvl w:val="1"/>
          <w:numId w:val="52"/>
        </w:numPr>
      </w:pPr>
      <w:r w:rsidRPr="00B0617A">
        <w:t>поддержание уровня воды в резервуарах;</w:t>
      </w:r>
    </w:p>
    <w:p w:rsidR="000560B8" w:rsidRPr="00B0617A" w:rsidRDefault="000560B8" w:rsidP="00B0617A">
      <w:pPr>
        <w:pStyle w:val="a7"/>
        <w:numPr>
          <w:ilvl w:val="0"/>
          <w:numId w:val="52"/>
        </w:numPr>
      </w:pPr>
      <w:r w:rsidRPr="00B0617A">
        <w:t>системы автоматизации:</w:t>
      </w:r>
    </w:p>
    <w:p w:rsidR="000560B8" w:rsidRPr="00B0617A" w:rsidRDefault="000560B8" w:rsidP="00B0617A">
      <w:pPr>
        <w:pStyle w:val="a7"/>
        <w:numPr>
          <w:ilvl w:val="1"/>
          <w:numId w:val="52"/>
        </w:numPr>
      </w:pPr>
      <w:r w:rsidRPr="00B0617A">
        <w:t>программно-логическое управление насосными агрегатами и запорной арматурой, в том числе частотными приводами;</w:t>
      </w:r>
    </w:p>
    <w:p w:rsidR="000560B8" w:rsidRPr="00B0617A" w:rsidRDefault="000560B8" w:rsidP="00B0617A">
      <w:pPr>
        <w:pStyle w:val="a7"/>
        <w:numPr>
          <w:ilvl w:val="1"/>
          <w:numId w:val="52"/>
        </w:numPr>
      </w:pPr>
      <w:r w:rsidRPr="00B0617A">
        <w:t>блокировки и противоаварийные защиты</w:t>
      </w:r>
      <w:r w:rsidRPr="00B0617A">
        <w:rPr>
          <w:lang w:val="en-US"/>
        </w:rPr>
        <w:t>;</w:t>
      </w:r>
    </w:p>
    <w:p w:rsidR="000560B8" w:rsidRPr="00B0617A" w:rsidRDefault="000560B8" w:rsidP="00B0617A">
      <w:pPr>
        <w:pStyle w:val="a7"/>
        <w:numPr>
          <w:ilvl w:val="1"/>
          <w:numId w:val="52"/>
        </w:numPr>
      </w:pPr>
      <w:r w:rsidRPr="00B0617A">
        <w:t>алгоритмы равномерного использования агрегатов по заданной наработке;</w:t>
      </w:r>
    </w:p>
    <w:p w:rsidR="000560B8" w:rsidRPr="00B0617A" w:rsidRDefault="000560B8" w:rsidP="00B0617A">
      <w:pPr>
        <w:pStyle w:val="a7"/>
        <w:numPr>
          <w:ilvl w:val="1"/>
          <w:numId w:val="52"/>
        </w:numPr>
      </w:pPr>
      <w:r w:rsidRPr="00B0617A">
        <w:t xml:space="preserve"> АСКУЭ как коммерческий учёт потребляемой электроэнергии (активной и реактивной составляющей электроэнергии) и режимных параметров электрической сети по всем контролируемым объектам;</w:t>
      </w:r>
    </w:p>
    <w:p w:rsidR="000560B8" w:rsidRPr="00B0617A" w:rsidRDefault="000560B8" w:rsidP="00B0617A">
      <w:pPr>
        <w:pStyle w:val="a7"/>
        <w:numPr>
          <w:ilvl w:val="1"/>
          <w:numId w:val="52"/>
        </w:numPr>
      </w:pPr>
      <w:r w:rsidRPr="00B0617A">
        <w:t>учёт потребляемых теплоресурсов на собственные нужды;</w:t>
      </w:r>
    </w:p>
    <w:p w:rsidR="000560B8" w:rsidRPr="00B0617A" w:rsidRDefault="000560B8" w:rsidP="00B0617A">
      <w:pPr>
        <w:pStyle w:val="a7"/>
        <w:numPr>
          <w:ilvl w:val="1"/>
          <w:numId w:val="52"/>
        </w:numPr>
      </w:pPr>
      <w:r w:rsidRPr="00B0617A">
        <w:t xml:space="preserve"> дозирование реагентов (коагулянта, хлора и т.д.);</w:t>
      </w:r>
    </w:p>
    <w:p w:rsidR="000560B8" w:rsidRPr="00B0617A" w:rsidRDefault="000560B8" w:rsidP="00B0617A">
      <w:pPr>
        <w:pStyle w:val="a7"/>
        <w:numPr>
          <w:ilvl w:val="1"/>
          <w:numId w:val="52"/>
        </w:numPr>
      </w:pPr>
      <w:r w:rsidRPr="00B0617A">
        <w:t>включение дренажных насосов при заполнении;</w:t>
      </w:r>
    </w:p>
    <w:p w:rsidR="000560B8" w:rsidRPr="00B0617A" w:rsidRDefault="000560B8" w:rsidP="00B0617A">
      <w:pPr>
        <w:pStyle w:val="a7"/>
        <w:numPr>
          <w:ilvl w:val="1"/>
          <w:numId w:val="52"/>
        </w:numPr>
      </w:pPr>
      <w:r w:rsidRPr="00B0617A">
        <w:t>терморегулирование отопления.</w:t>
      </w:r>
    </w:p>
    <w:p w:rsidR="00E05563" w:rsidRPr="00B0617A" w:rsidRDefault="00E05563" w:rsidP="00B0617A">
      <w:pPr>
        <w:pStyle w:val="a7"/>
      </w:pPr>
      <w:r w:rsidRPr="00B0617A">
        <w:t xml:space="preserve">При развитии систем автоматизации и диспетчеризации объектов ЦС ХВС на территории МО «Киселевский городской округ» предлагается организация </w:t>
      </w:r>
      <w:r w:rsidRPr="00B0617A">
        <w:lastRenderedPageBreak/>
        <w:t xml:space="preserve">двухступенчатой структуры диспетчерского управления, с наличием центрального пункта управления (далее – ЦПУ) и местных пультов управления на водозаборных сооружениях, СВП и ВНС. Функции ЦПУ заключаются в контроле всех основных объектов ЦС ХВС, как единого комплекса и координации работы всех местных пультов управления, с реализацией SCADA-системы. Функции местных пультов управления ограничиваются управлением подчиненного ему технологического узла. </w:t>
      </w:r>
    </w:p>
    <w:p w:rsidR="00E05563" w:rsidRPr="00B0617A" w:rsidRDefault="00E05563" w:rsidP="00B0617A">
      <w:pPr>
        <w:pStyle w:val="a7"/>
      </w:pPr>
      <w:r w:rsidRPr="00B0617A">
        <w:t>Автоматизация процесса подачи воды в водопроводные сети от насосных агрегатов на СВП и на ВНС второго подъема заключается в частотном управлении работой данных насосных агрегатов с регулированием значения давления в напорном трубопроводе и передачей сигналов как в местную операторскую, так и на ЦПУ эксплуатирующей организации. Контролироваться на данных объектах должны следующие параметры:</w:t>
      </w:r>
    </w:p>
    <w:p w:rsidR="00E05563" w:rsidRPr="00B0617A" w:rsidRDefault="00E05563" w:rsidP="00B0617A">
      <w:pPr>
        <w:pStyle w:val="a7"/>
        <w:numPr>
          <w:ilvl w:val="0"/>
          <w:numId w:val="32"/>
        </w:numPr>
      </w:pPr>
      <w:r w:rsidRPr="00B0617A">
        <w:t>давление, развиваемое каждым насосным агрегатом;</w:t>
      </w:r>
    </w:p>
    <w:p w:rsidR="00E05563" w:rsidRPr="00B0617A" w:rsidRDefault="00E05563" w:rsidP="00B0617A">
      <w:pPr>
        <w:pStyle w:val="a7"/>
        <w:numPr>
          <w:ilvl w:val="0"/>
          <w:numId w:val="32"/>
        </w:numPr>
      </w:pPr>
      <w:r w:rsidRPr="00B0617A">
        <w:t xml:space="preserve">давление в напорном водоводе; </w:t>
      </w:r>
    </w:p>
    <w:p w:rsidR="00E05563" w:rsidRPr="00B0617A" w:rsidRDefault="00E05563" w:rsidP="00B0617A">
      <w:pPr>
        <w:pStyle w:val="a7"/>
        <w:numPr>
          <w:ilvl w:val="0"/>
          <w:numId w:val="32"/>
        </w:numPr>
      </w:pPr>
      <w:r w:rsidRPr="00B0617A">
        <w:t>расход перекачиваемой воды;</w:t>
      </w:r>
    </w:p>
    <w:p w:rsidR="00E05563" w:rsidRPr="00B0617A" w:rsidRDefault="00E05563" w:rsidP="00B0617A">
      <w:pPr>
        <w:pStyle w:val="a7"/>
        <w:numPr>
          <w:ilvl w:val="0"/>
          <w:numId w:val="32"/>
        </w:numPr>
      </w:pPr>
      <w:r w:rsidRPr="00B0617A">
        <w:t>уровень воды в дренажном приямке;</w:t>
      </w:r>
    </w:p>
    <w:p w:rsidR="00E05563" w:rsidRPr="00B0617A" w:rsidRDefault="00E05563" w:rsidP="00B0617A">
      <w:pPr>
        <w:pStyle w:val="a7"/>
        <w:numPr>
          <w:ilvl w:val="0"/>
          <w:numId w:val="32"/>
        </w:numPr>
      </w:pPr>
      <w:r w:rsidRPr="00B0617A">
        <w:t>работающие насосные агрегаты;</w:t>
      </w:r>
    </w:p>
    <w:p w:rsidR="00E05563" w:rsidRPr="00B0617A" w:rsidRDefault="00E05563" w:rsidP="00B0617A">
      <w:pPr>
        <w:pStyle w:val="a7"/>
        <w:numPr>
          <w:ilvl w:val="0"/>
          <w:numId w:val="32"/>
        </w:numPr>
      </w:pPr>
      <w:r w:rsidRPr="00B0617A">
        <w:t>наработка каждого насосного агрегата;</w:t>
      </w:r>
    </w:p>
    <w:p w:rsidR="00E05563" w:rsidRPr="00B0617A" w:rsidRDefault="00E05563" w:rsidP="00B0617A">
      <w:pPr>
        <w:pStyle w:val="a7"/>
        <w:numPr>
          <w:ilvl w:val="0"/>
          <w:numId w:val="32"/>
        </w:numPr>
      </w:pPr>
      <w:r w:rsidRPr="00B0617A">
        <w:t>потребляемый ток (мощность) каждым скважинным насосным агрегатом;</w:t>
      </w:r>
    </w:p>
    <w:p w:rsidR="00E05563" w:rsidRPr="00B0617A" w:rsidRDefault="00E05563" w:rsidP="00B0617A">
      <w:pPr>
        <w:pStyle w:val="a7"/>
        <w:numPr>
          <w:ilvl w:val="0"/>
          <w:numId w:val="32"/>
        </w:numPr>
      </w:pPr>
      <w:r w:rsidRPr="00B0617A">
        <w:t>число оборотов насосного агрегата при частотном регулировании;</w:t>
      </w:r>
    </w:p>
    <w:p w:rsidR="00E05563" w:rsidRPr="00B0617A" w:rsidRDefault="00E05563" w:rsidP="00B0617A">
      <w:pPr>
        <w:pStyle w:val="a7"/>
        <w:numPr>
          <w:ilvl w:val="0"/>
          <w:numId w:val="32"/>
        </w:numPr>
      </w:pPr>
      <w:r w:rsidRPr="00B0617A">
        <w:t>аварийные ситуации.</w:t>
      </w:r>
    </w:p>
    <w:p w:rsidR="00E05563" w:rsidRPr="00B0617A" w:rsidRDefault="00E05563" w:rsidP="00B0617A">
      <w:pPr>
        <w:pStyle w:val="a7"/>
      </w:pPr>
      <w:r w:rsidRPr="00B0617A">
        <w:t xml:space="preserve">Подробное описание, выбор требуемых технических решений по автоматизации процессов, оборудования и необходимых материалов требуется предусмотреть в соответствующих проектах по реконструкции (модернизации) соответствующих объектов ЦС ХВС. </w:t>
      </w:r>
    </w:p>
    <w:p w:rsidR="00E05563" w:rsidRPr="00B0617A" w:rsidRDefault="00E05563" w:rsidP="00B0617A">
      <w:pPr>
        <w:pStyle w:val="a7"/>
      </w:pPr>
      <w:r w:rsidRPr="00B0617A">
        <w:t>Все локальные системы управления и диспетчеризации объектов ЦС ХВС должны быть связаны в общую систему диспетчерского управления с ЦПУ, организованным в диспетчерской комнате эксплуатирующей организации. Это позволит полностью контролировать и оперативно изменять ход действия технологических процессов, выполняемых каждым отдельным объектом ЦС ХВС.</w:t>
      </w:r>
    </w:p>
    <w:p w:rsidR="00E05563" w:rsidRPr="00B0617A" w:rsidRDefault="00E05563" w:rsidP="00B0617A">
      <w:pPr>
        <w:pStyle w:val="a7"/>
      </w:pPr>
      <w:r w:rsidRPr="00B0617A">
        <w:t>В предлагаемой системе управления следует предусмотреть организацию контрольных (диктующих) точек с целью постоянного измерения и контроля значений давления в водопроводных сетях. Значения с датчиков давления следует передавать на ЦПУ для возможной корректировки режимов работы насосных агрегатов на основных объектах ЦС ХВС.</w:t>
      </w:r>
    </w:p>
    <w:p w:rsidR="00C31238" w:rsidRPr="00B0617A" w:rsidRDefault="00E05563" w:rsidP="00B0617A">
      <w:pPr>
        <w:pStyle w:val="a7"/>
      </w:pPr>
      <w:r w:rsidRPr="00B0617A">
        <w:t xml:space="preserve">Подробное описание системы диспетчерского управления, разработка конкретных технических решений, определение состава оборудования и перечня необходимых материалов для реализации системы диспетчерского контроля должно быть предусмотрено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w:t>
      </w:r>
      <w:r w:rsidRPr="00B0617A">
        <w:lastRenderedPageBreak/>
        <w:t>способных оставаться актуальными на протяжении многих лет эксплуатации соответствующих объектов.</w:t>
      </w:r>
    </w:p>
    <w:p w:rsidR="00C31238" w:rsidRPr="00B0617A" w:rsidRDefault="00C31238" w:rsidP="00B0617A">
      <w:pPr>
        <w:pStyle w:val="3"/>
      </w:pPr>
      <w:bookmarkStart w:id="85" w:name="_Toc74027616"/>
      <w:bookmarkStart w:id="86" w:name="_Toc80702581"/>
      <w:r w:rsidRPr="00B0617A">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85"/>
      <w:bookmarkEnd w:id="86"/>
    </w:p>
    <w:p w:rsidR="001C1280" w:rsidRPr="00B0617A" w:rsidRDefault="00913EFD" w:rsidP="00B0617A">
      <w:pPr>
        <w:pStyle w:val="a7"/>
      </w:pPr>
      <w:r w:rsidRPr="00B0617A">
        <w:t>За 2020г. в МО «Киселевский городской округ» от общего объема реализации питьевой воды абонентам ООО «КВС» (5987,6тыс.м³) порядка 36% (2154,8тыс.м³) было определено расчетным путем, по абонентам МП «Исток» от общего объема реализации питьевой воды – (288,6тыс.м</w:t>
      </w:r>
      <w:r w:rsidRPr="00B0617A">
        <w:rPr>
          <w:vertAlign w:val="superscript"/>
        </w:rPr>
        <w:t>3</w:t>
      </w:r>
      <w:r w:rsidRPr="00B0617A">
        <w:t>)</w:t>
      </w:r>
      <w:r w:rsidRPr="00B0617A">
        <w:rPr>
          <w:vertAlign w:val="superscript"/>
        </w:rPr>
        <w:t xml:space="preserve"> </w:t>
      </w:r>
      <w:r w:rsidRPr="00B0617A">
        <w:t xml:space="preserve"> порядка 40,6% (117,4тыс.м</w:t>
      </w:r>
      <w:r w:rsidRPr="00B0617A">
        <w:rPr>
          <w:vertAlign w:val="superscript"/>
        </w:rPr>
        <w:t>3</w:t>
      </w:r>
      <w:r w:rsidRPr="00B0617A">
        <w:t>) определено расчетным путем, что говорит о недостаточной оснащенности приборами коммерческого учета абонентов</w:t>
      </w:r>
      <w:r w:rsidR="001C1280" w:rsidRPr="00B0617A">
        <w:t>.</w:t>
      </w:r>
    </w:p>
    <w:p w:rsidR="00B26CAF" w:rsidRPr="00B0617A" w:rsidRDefault="001C1280" w:rsidP="00B0617A">
      <w:pPr>
        <w:pStyle w:val="a7"/>
      </w:pPr>
      <w:r w:rsidRPr="00B0617A">
        <w:t>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В соответствии с данными требованиями, в целях учета общего объема забираемой водозаборными сооружениями и подаваемой в распределительные сети воды установлены приборы технического учета на всех действующих водозаборных сооружениях и СВП, а также на ряде объектов на распределительных сетях.</w:t>
      </w:r>
    </w:p>
    <w:p w:rsidR="00C31238" w:rsidRPr="00B0617A" w:rsidRDefault="00C31238" w:rsidP="00B0617A">
      <w:pPr>
        <w:pStyle w:val="3"/>
      </w:pPr>
      <w:bookmarkStart w:id="87" w:name="_Toc74027617"/>
      <w:bookmarkStart w:id="88" w:name="_Toc80702582"/>
      <w:r w:rsidRPr="00B0617A">
        <w:t xml:space="preserve">Описание вариантов маршрутов прохождения трубопроводов (трасс) по территории </w:t>
      </w:r>
      <w:r w:rsidR="00F34A8F" w:rsidRPr="00B0617A">
        <w:t xml:space="preserve">муниципального образования </w:t>
      </w:r>
      <w:r w:rsidRPr="00B0617A">
        <w:t>и их обоснование</w:t>
      </w:r>
      <w:bookmarkEnd w:id="87"/>
      <w:bookmarkEnd w:id="88"/>
    </w:p>
    <w:p w:rsidR="00E05563" w:rsidRPr="00B0617A" w:rsidRDefault="00E05563" w:rsidP="00B0617A">
      <w:pPr>
        <w:pStyle w:val="a7"/>
      </w:pPr>
      <w:r w:rsidRPr="00B0617A">
        <w:t>Варианты маршрутов прохождения трубопроводов (трасс) по территории МО</w:t>
      </w:r>
      <w:r w:rsidR="001C1280" w:rsidRPr="00B0617A">
        <w:t> </w:t>
      </w:r>
      <w:r w:rsidRPr="00B0617A">
        <w:t>«Киселевский городской округ» определены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(городская территория). Трассы подлежат уточнению и корректировке на стадии проектирования соответствующих объектов.</w:t>
      </w:r>
    </w:p>
    <w:p w:rsidR="00C31238" w:rsidRPr="00B0617A" w:rsidRDefault="00E05563" w:rsidP="00B0617A">
      <w:pPr>
        <w:pStyle w:val="a7"/>
      </w:pPr>
      <w:r w:rsidRPr="00B0617A">
        <w:t>Ориентировочные варианты маршрутов прохождения трубопроводов (трасс) по территории МО «Киселевский городской округ» графические приведены в составе Электронной модели систем водоснабжения и водоотведения муниципального образования «Киселевский городской округ» на расчетный срок до 2031 года (0339300057621000001-СВСиВО-ЭМ).</w:t>
      </w:r>
    </w:p>
    <w:p w:rsidR="00C31238" w:rsidRPr="00B0617A" w:rsidRDefault="00C31238" w:rsidP="00B0617A">
      <w:pPr>
        <w:pStyle w:val="3"/>
      </w:pPr>
      <w:bookmarkStart w:id="89" w:name="_Toc74027618"/>
      <w:bookmarkStart w:id="90" w:name="_Toc80702583"/>
      <w:r w:rsidRPr="00B0617A">
        <w:t>Рекомендации о месте размещения насосных станций, резервуаров, водонапорных башен</w:t>
      </w:r>
      <w:bookmarkEnd w:id="89"/>
      <w:bookmarkEnd w:id="90"/>
    </w:p>
    <w:p w:rsidR="00C31238" w:rsidRPr="00B0617A" w:rsidRDefault="00E05563" w:rsidP="00B0617A">
      <w:pPr>
        <w:pStyle w:val="a7"/>
      </w:pPr>
      <w:r w:rsidRPr="00B0617A">
        <w:t xml:space="preserve">В рамках настоящей актуализации Схемы ВСиВО МО «Киселевский городской округ» не предусматривается строительства </w:t>
      </w:r>
      <w:r w:rsidR="001F5F86" w:rsidRPr="00B0617A">
        <w:t xml:space="preserve">площадных объектов ЦС ХВС </w:t>
      </w:r>
      <w:r w:rsidRPr="00B0617A">
        <w:t xml:space="preserve">либо изменения границ зон размещения действующих </w:t>
      </w:r>
      <w:r w:rsidR="001F5F86" w:rsidRPr="00B0617A">
        <w:t xml:space="preserve">площадных </w:t>
      </w:r>
      <w:r w:rsidRPr="00B0617A">
        <w:t>объектов ЦС ХВС, предлагаемых к реконструкции или модернизации</w:t>
      </w:r>
      <w:r w:rsidR="001F5F86" w:rsidRPr="00B0617A">
        <w:t>.</w:t>
      </w:r>
    </w:p>
    <w:p w:rsidR="00C31238" w:rsidRPr="00B0617A" w:rsidRDefault="00C31238" w:rsidP="00B0617A">
      <w:pPr>
        <w:pStyle w:val="3"/>
      </w:pPr>
      <w:bookmarkStart w:id="91" w:name="_Toc74027619"/>
      <w:bookmarkStart w:id="92" w:name="_Toc80702584"/>
      <w:r w:rsidRPr="00B0617A">
        <w:t>Границы планируемых зон размещения объектов централизованных систем горячего водоснабжения, холодного водоснабжения</w:t>
      </w:r>
      <w:bookmarkEnd w:id="91"/>
      <w:bookmarkEnd w:id="92"/>
    </w:p>
    <w:p w:rsidR="001F5F86" w:rsidRPr="00B0617A" w:rsidRDefault="001F5F86" w:rsidP="00B0617A">
      <w:pPr>
        <w:pStyle w:val="a7"/>
      </w:pPr>
      <w:bookmarkStart w:id="93" w:name="_Toc74027620"/>
      <w:r w:rsidRPr="00B0617A">
        <w:t>В рамках настоящей актуализации Схемы ВСиВО МО «Киселевский городской округ» не предусматривается строительства площадных объектов ЦС ХВС либо изменения границ зон размещения действующих площадных объектов ЦС ХВС, предлагаемых к реконструкции или модернизации.</w:t>
      </w:r>
    </w:p>
    <w:p w:rsidR="00C31238" w:rsidRPr="00B0617A" w:rsidRDefault="00C31238" w:rsidP="00B0617A">
      <w:pPr>
        <w:pStyle w:val="3"/>
      </w:pPr>
      <w:bookmarkStart w:id="94" w:name="_Toc80702585"/>
      <w:r w:rsidRPr="00B0617A">
        <w:lastRenderedPageBreak/>
        <w:t>Карты (схемы) существующего и планируемого размещения объектов централизованных систем горячего водоснабжения, холодного водоснабжения</w:t>
      </w:r>
      <w:bookmarkEnd w:id="93"/>
      <w:bookmarkEnd w:id="94"/>
    </w:p>
    <w:p w:rsidR="001F5F86" w:rsidRPr="00B0617A" w:rsidRDefault="001F5F86" w:rsidP="00B0617A">
      <w:pPr>
        <w:pStyle w:val="a7"/>
      </w:pPr>
      <w:r w:rsidRPr="00B0617A">
        <w:t>Картосхема зон действия ЦС ХВС, действующих на территории МО «Киселевский городской округ», и расположения входящих в них объектов ЦС ХВС приведена в подразделе 1.1.1.</w:t>
      </w:r>
    </w:p>
    <w:p w:rsidR="001F5F86" w:rsidRPr="00B0617A" w:rsidRDefault="001F5F86" w:rsidP="00B0617A">
      <w:pPr>
        <w:pStyle w:val="a7"/>
      </w:pPr>
      <w:r w:rsidRPr="00B0617A">
        <w:t xml:space="preserve"> Картосхема перспективных зон действия ЦС ХВС на территории МО «Киселевский городской округ» приведена в составе Электронной модели систем водоснабжения и водоотведения муниципального образования «Киселевский городской округ» на расчетный срок до 2031 года (0339300057621000001-СВСиВО-ЭМ).</w:t>
      </w:r>
    </w:p>
    <w:p w:rsidR="003212E3" w:rsidRPr="00B0617A" w:rsidRDefault="003212E3" w:rsidP="00B0617A">
      <w:pPr>
        <w:pStyle w:val="a7"/>
      </w:pPr>
    </w:p>
    <w:p w:rsidR="00B131D0" w:rsidRPr="00B0617A" w:rsidRDefault="00E51AF0" w:rsidP="00B0617A">
      <w:pPr>
        <w:pStyle w:val="20"/>
      </w:pPr>
      <w:bookmarkStart w:id="95" w:name="_Toc74027621"/>
      <w:bookmarkStart w:id="96" w:name="_Toc80702586"/>
      <w:r w:rsidRPr="00B0617A">
        <w:lastRenderedPageBreak/>
        <w:t>Раздел</w:t>
      </w:r>
      <w:r w:rsidR="00260E62" w:rsidRPr="00B0617A">
        <w:t xml:space="preserve"> 5.</w:t>
      </w:r>
      <w:r w:rsidRPr="00B0617A">
        <w:t xml:space="preserve"> </w:t>
      </w:r>
      <w:r w:rsidR="001D552E" w:rsidRPr="00B0617A">
        <w:t>«</w:t>
      </w:r>
      <w:r w:rsidR="00B131D0" w:rsidRPr="00B0617A">
        <w:t>Экологические аспекты мероприятий по строительству, реконструкции и модернизации объектов централизованных систем водоснабжения</w:t>
      </w:r>
      <w:r w:rsidR="001D552E" w:rsidRPr="00B0617A">
        <w:t>»</w:t>
      </w:r>
      <w:bookmarkEnd w:id="95"/>
      <w:bookmarkEnd w:id="96"/>
    </w:p>
    <w:p w:rsidR="003770EE" w:rsidRPr="00B0617A" w:rsidRDefault="00C31238" w:rsidP="00B0617A">
      <w:pPr>
        <w:pStyle w:val="3"/>
      </w:pPr>
      <w:bookmarkStart w:id="97" w:name="_Toc74027622"/>
      <w:bookmarkStart w:id="98" w:name="_Toc80702587"/>
      <w:r w:rsidRPr="00B0617A">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97"/>
      <w:bookmarkEnd w:id="98"/>
    </w:p>
    <w:p w:rsidR="00B705C4" w:rsidRPr="00B0617A" w:rsidRDefault="001C6798" w:rsidP="00B0617A">
      <w:pPr>
        <w:pStyle w:val="a7"/>
      </w:pPr>
      <w:r w:rsidRPr="00B0617A">
        <w:t>На момент настоящей актуализации Схем ВСиВО</w:t>
      </w:r>
      <w:r w:rsidR="00B705C4" w:rsidRPr="00B0617A">
        <w:t xml:space="preserve"> </w:t>
      </w:r>
      <w:r w:rsidRPr="00B0617A">
        <w:t>МО «Киселевский городской округ»</w:t>
      </w:r>
      <w:r w:rsidR="007F42E7" w:rsidRPr="00B0617A">
        <w:t xml:space="preserve"> </w:t>
      </w:r>
      <w:r w:rsidR="00B705C4" w:rsidRPr="00B0617A">
        <w:t xml:space="preserve">водоподготовка питьевой воды, забираемой из Кара-Чумышского водохранилища, осуществляется на НФС, располагаемой в </w:t>
      </w:r>
      <w:r w:rsidR="003B3016" w:rsidRPr="00B0617A">
        <w:t>г. Киселевске (Красный Камень)</w:t>
      </w:r>
      <w:r w:rsidR="00B705C4" w:rsidRPr="00B0617A">
        <w:t xml:space="preserve">. Все промывные воды, образующиеся в процессе водоподготовки на насосно-фильтровальной станции, сбрасываются в централизованную систему водоотведения. Таким образом, при сбросе промывных вод вредного воздействия на Кара-Чумышское водохранилище не оказывается. </w:t>
      </w:r>
    </w:p>
    <w:p w:rsidR="00B705C4" w:rsidRPr="00B0617A" w:rsidRDefault="001C1280" w:rsidP="00B0617A">
      <w:pPr>
        <w:pStyle w:val="a7"/>
      </w:pPr>
      <w:r w:rsidRPr="00B0617A">
        <w:t>В ЦС ХВС № 3 п</w:t>
      </w:r>
      <w:r w:rsidR="00B705C4" w:rsidRPr="00B0617A">
        <w:t>ромывные воды, образующиеся в процессе водоподготовки на насосно-фильтровальной станции, направляются в оборот, т.е. снова подвергаются очистке на фильтрах.</w:t>
      </w:r>
    </w:p>
    <w:p w:rsidR="007F42E7" w:rsidRPr="00B0617A" w:rsidRDefault="00B705C4" w:rsidP="00B0617A">
      <w:pPr>
        <w:pStyle w:val="a7"/>
      </w:pPr>
      <w:r w:rsidRPr="00B0617A">
        <w:t>При реализации предлагаемого варианта развития ЦС ХВС на территории МО «Киселевский городской округ» не предусматривается мероприятий, в рамках которых необходимым было бы предусмотреть меры по предотвращению вредного воздействия на водный бассейн при сбросе (утилизации) промывных вод.</w:t>
      </w:r>
    </w:p>
    <w:p w:rsidR="00C31238" w:rsidRPr="00B0617A" w:rsidRDefault="00C31238" w:rsidP="00B0617A">
      <w:pPr>
        <w:pStyle w:val="3"/>
      </w:pPr>
      <w:bookmarkStart w:id="99" w:name="_Toc74027623"/>
      <w:bookmarkStart w:id="100" w:name="_Toc80702588"/>
      <w:r w:rsidRPr="00B0617A">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99"/>
      <w:bookmarkEnd w:id="100"/>
    </w:p>
    <w:p w:rsidR="001C6798" w:rsidRPr="00B0617A" w:rsidRDefault="001C6798" w:rsidP="00B0617A">
      <w:pPr>
        <w:pStyle w:val="a7"/>
      </w:pPr>
      <w:r w:rsidRPr="00B0617A">
        <w:t>На момент настоящей актуализации Схем ВСиВО МО «Киселевский городской округ» обеззараживание питьевой воды на НФС предусмотрено гипохлоритом натрия. Основным достоинством технологии обеззараживания питьевой воды гипохлоритом натрия является безопасность ее применения и значительное уменьшение вредного воздействия на окружающую среду по сравнению с жидким хлором. Гипохлорит натрия обладает выраженным бактерицидным эффектом, под действием которого бактерии и вирусы, находящиеся в воде, погибают в результате окисления веществ, входящих в состав протоплазмы клеток, что при относительно низкой стоимости и простоте получения обеспечивает широкое применение гипохлорита натрия для целей обеззараживания воды на различных объектах.</w:t>
      </w:r>
    </w:p>
    <w:p w:rsidR="001C6798" w:rsidRPr="00B0617A" w:rsidRDefault="001C1280" w:rsidP="00B0617A">
      <w:pPr>
        <w:pStyle w:val="a7"/>
      </w:pPr>
      <w:r w:rsidRPr="00B0617A">
        <w:t>В ЦС ХВС № 3 о</w:t>
      </w:r>
      <w:r w:rsidR="001C6798" w:rsidRPr="00B0617A">
        <w:t xml:space="preserve">беззараживание питьевой воды на </w:t>
      </w:r>
      <w:r w:rsidR="006521D7" w:rsidRPr="00B0617A">
        <w:t>НФС</w:t>
      </w:r>
      <w:r w:rsidR="001C6798" w:rsidRPr="00B0617A">
        <w:t xml:space="preserve"> производится экологически безопасным методом – ультрафиолетовым излучением. </w:t>
      </w:r>
    </w:p>
    <w:p w:rsidR="00B131D0" w:rsidRPr="00B0617A" w:rsidRDefault="00B705C4" w:rsidP="00B0617A">
      <w:pPr>
        <w:pStyle w:val="a7"/>
      </w:pPr>
      <w:r w:rsidRPr="00B0617A">
        <w:t>При реализации предлагаемого варианта развития ЦС ХВС на территории МО </w:t>
      </w:r>
      <w:r w:rsidR="00E05563" w:rsidRPr="00B0617A">
        <w:t xml:space="preserve">«Киселевский городской округ» </w:t>
      </w:r>
      <w:r w:rsidRPr="00B0617A">
        <w:t>не предусматривается мероприятий, в которых необходимым было бы применение химических реагентов (хлора и т.п.).</w:t>
      </w:r>
    </w:p>
    <w:p w:rsidR="00B131D0" w:rsidRPr="00B0617A" w:rsidRDefault="00E51AF0" w:rsidP="00B0617A">
      <w:pPr>
        <w:pStyle w:val="20"/>
      </w:pPr>
      <w:bookmarkStart w:id="101" w:name="_Toc74027624"/>
      <w:bookmarkStart w:id="102" w:name="_Toc80702589"/>
      <w:r w:rsidRPr="00B0617A">
        <w:lastRenderedPageBreak/>
        <w:t>Раздел</w:t>
      </w:r>
      <w:r w:rsidR="00260E62" w:rsidRPr="00B0617A">
        <w:t xml:space="preserve"> 6.</w:t>
      </w:r>
      <w:r w:rsidRPr="00B0617A">
        <w:t xml:space="preserve"> </w:t>
      </w:r>
      <w:r w:rsidR="001D552E" w:rsidRPr="00B0617A">
        <w:t>«</w:t>
      </w:r>
      <w:r w:rsidR="00B131D0" w:rsidRPr="00B0617A">
        <w:t>Оценка объемов капитальных вложений в строительство, реконструкцию и модернизацию объектов централизованных систем водоснабжения</w:t>
      </w:r>
      <w:r w:rsidR="001D552E" w:rsidRPr="00B0617A">
        <w:t>»</w:t>
      </w:r>
      <w:bookmarkEnd w:id="101"/>
      <w:bookmarkEnd w:id="102"/>
    </w:p>
    <w:p w:rsidR="003770EE" w:rsidRPr="00B0617A" w:rsidRDefault="00C31238" w:rsidP="00B0617A">
      <w:pPr>
        <w:pStyle w:val="3"/>
      </w:pPr>
      <w:bookmarkStart w:id="103" w:name="_Toc74027625"/>
      <w:bookmarkStart w:id="104" w:name="_Toc80702590"/>
      <w:r w:rsidRPr="00B0617A">
        <w:t>Оценка стоимости основных мероприятий по реализации схем водоснабжения</w:t>
      </w:r>
      <w:bookmarkEnd w:id="103"/>
      <w:bookmarkEnd w:id="104"/>
    </w:p>
    <w:p w:rsidR="009109B8" w:rsidRPr="00B0617A" w:rsidRDefault="009109B8" w:rsidP="00B0617A">
      <w:pPr>
        <w:pStyle w:val="a7"/>
      </w:pPr>
      <w:r w:rsidRPr="00B0617A">
        <w:t>Оценка объемов капитальных вложений</w:t>
      </w:r>
      <w:r w:rsidR="00F72BD3" w:rsidRPr="00B0617A">
        <w:t xml:space="preserve"> (стоимости)</w:t>
      </w:r>
      <w:r w:rsidRPr="00B0617A">
        <w:t xml:space="preserve"> в строительство, реконструкцию и модернизацию объектов централизованных систем водоснабжения произведена в соответствии с</w:t>
      </w:r>
      <w:r w:rsidR="00F72BD3" w:rsidRPr="00B0617A">
        <w:t>о следующими нормативными правовыми актами</w:t>
      </w:r>
      <w:r w:rsidR="00A44573" w:rsidRPr="00B0617A">
        <w:t xml:space="preserve"> и документами</w:t>
      </w:r>
      <w:r w:rsidRPr="00B0617A">
        <w:t>:</w:t>
      </w:r>
    </w:p>
    <w:p w:rsidR="009109B8" w:rsidRPr="00B0617A" w:rsidRDefault="00A85A5B" w:rsidP="00B0617A">
      <w:pPr>
        <w:pStyle w:val="a7"/>
        <w:numPr>
          <w:ilvl w:val="0"/>
          <w:numId w:val="20"/>
        </w:numPr>
      </w:pPr>
      <w:r w:rsidRPr="00B0617A">
        <w:t>Методик</w:t>
      </w:r>
      <w:r w:rsidR="00F72BD3" w:rsidRPr="00B0617A">
        <w:t>а</w:t>
      </w:r>
      <w:r w:rsidRPr="00B0617A">
        <w:t xml:space="preserve"> разработки и применения укрупненных нормативов цены строительства, а также порядка их утверждения, утвержденная </w:t>
      </w:r>
      <w:r w:rsidR="003238F9" w:rsidRPr="00B0617A">
        <w:t xml:space="preserve">Приказом </w:t>
      </w:r>
      <w:r w:rsidR="00D73EA9" w:rsidRPr="00B0617A">
        <w:t xml:space="preserve">Минстроя РФ </w:t>
      </w:r>
      <w:r w:rsidR="003238F9" w:rsidRPr="00B0617A">
        <w:t>от 29.05.2019 № 314/пр</w:t>
      </w:r>
      <w:r w:rsidR="009109B8" w:rsidRPr="00B0617A">
        <w:t>;</w:t>
      </w:r>
    </w:p>
    <w:p w:rsidR="00A85A5B" w:rsidRPr="00B0617A" w:rsidRDefault="00A85A5B" w:rsidP="00B0617A">
      <w:pPr>
        <w:pStyle w:val="a7"/>
        <w:numPr>
          <w:ilvl w:val="0"/>
          <w:numId w:val="20"/>
        </w:numPr>
      </w:pPr>
      <w:r w:rsidRPr="00B0617A">
        <w:t xml:space="preserve">Сборник укрупненных нормативов цены строительства </w:t>
      </w:r>
      <w:r w:rsidR="001D552E" w:rsidRPr="00B0617A">
        <w:t>«</w:t>
      </w:r>
      <w:r w:rsidR="00F72BD3" w:rsidRPr="00B0617A">
        <w:t>НЦС 81-02-14-2021. Наружные сети водоснабжения и канализации</w:t>
      </w:r>
      <w:r w:rsidR="001D552E" w:rsidRPr="00B0617A">
        <w:t>»</w:t>
      </w:r>
      <w:r w:rsidRPr="00B0617A">
        <w:t>, утвержденны</w:t>
      </w:r>
      <w:r w:rsidR="00F72BD3" w:rsidRPr="00B0617A">
        <w:t>й</w:t>
      </w:r>
      <w:r w:rsidRPr="00B0617A">
        <w:t xml:space="preserve"> Приказом </w:t>
      </w:r>
      <w:r w:rsidR="00D73EA9" w:rsidRPr="00B0617A">
        <w:t xml:space="preserve">Минстроя РФ </w:t>
      </w:r>
      <w:r w:rsidRPr="00B0617A">
        <w:t>от 1</w:t>
      </w:r>
      <w:r w:rsidR="00F72BD3" w:rsidRPr="00B0617A">
        <w:t>2</w:t>
      </w:r>
      <w:r w:rsidRPr="00B0617A">
        <w:t>.03.2021</w:t>
      </w:r>
      <w:r w:rsidR="00F72BD3" w:rsidRPr="00B0617A">
        <w:t xml:space="preserve"> № 140/пр (далее – НЦС 81-02-14-2021)</w:t>
      </w:r>
      <w:r w:rsidRPr="00B0617A">
        <w:t>;</w:t>
      </w:r>
    </w:p>
    <w:p w:rsidR="00A44573" w:rsidRPr="00B0617A" w:rsidRDefault="00A85A5B" w:rsidP="00B0617A">
      <w:pPr>
        <w:pStyle w:val="a7"/>
        <w:numPr>
          <w:ilvl w:val="0"/>
          <w:numId w:val="20"/>
        </w:numPr>
      </w:pPr>
      <w:r w:rsidRPr="00B0617A">
        <w:t>С</w:t>
      </w:r>
      <w:r w:rsidR="00F72BD3" w:rsidRPr="00B0617A">
        <w:t>борник</w:t>
      </w:r>
      <w:r w:rsidRPr="00B0617A">
        <w:t xml:space="preserve"> укрупненных нормативов цены строительства </w:t>
      </w:r>
      <w:r w:rsidR="001D552E" w:rsidRPr="00B0617A">
        <w:t>«</w:t>
      </w:r>
      <w:r w:rsidRPr="00B0617A">
        <w:t>НЦС 81-02-19-2021. Здания и сооружения городской инфраструктуры</w:t>
      </w:r>
      <w:r w:rsidR="001D552E" w:rsidRPr="00B0617A">
        <w:t>»</w:t>
      </w:r>
      <w:r w:rsidRPr="00B0617A">
        <w:t>, утвержденны</w:t>
      </w:r>
      <w:r w:rsidR="00F72BD3" w:rsidRPr="00B0617A">
        <w:t>й</w:t>
      </w:r>
      <w:r w:rsidRPr="00B0617A">
        <w:t xml:space="preserve"> Приказом </w:t>
      </w:r>
      <w:r w:rsidR="00D73EA9" w:rsidRPr="00B0617A">
        <w:t xml:space="preserve">Минстроя РФ </w:t>
      </w:r>
      <w:r w:rsidRPr="00B0617A">
        <w:t>от 11.03.2021</w:t>
      </w:r>
      <w:r w:rsidR="00F72BD3" w:rsidRPr="00B0617A">
        <w:t xml:space="preserve"> № 123/пр (далее – НЦС 81-02-1</w:t>
      </w:r>
      <w:r w:rsidR="001A0994" w:rsidRPr="00B0617A">
        <w:t>9</w:t>
      </w:r>
      <w:r w:rsidR="00F72BD3" w:rsidRPr="00B0617A">
        <w:t>-2021)</w:t>
      </w:r>
      <w:r w:rsidR="00913EFD" w:rsidRPr="00B0617A">
        <w:t>.</w:t>
      </w:r>
    </w:p>
    <w:p w:rsidR="00F83EA9" w:rsidRPr="00B0617A" w:rsidRDefault="00F83EA9" w:rsidP="00B0617A">
      <w:pPr>
        <w:pStyle w:val="a7"/>
      </w:pPr>
      <w:r w:rsidRPr="00B0617A">
        <w:t>При определении стоимости строительства, реконструкции и модернизации водопроводных сетей в соответствии с НЦС 81-02-14-2021 приняты следующие положения:</w:t>
      </w:r>
    </w:p>
    <w:p w:rsidR="00F83EA9" w:rsidRPr="00B0617A" w:rsidRDefault="00F83EA9" w:rsidP="00B0617A">
      <w:pPr>
        <w:pStyle w:val="a7"/>
        <w:numPr>
          <w:ilvl w:val="0"/>
          <w:numId w:val="28"/>
        </w:numPr>
      </w:pPr>
      <w:r w:rsidRPr="00B0617A">
        <w:t xml:space="preserve">Применение при строительстве, реконструкции и модернизации водопроводных сетей из </w:t>
      </w:r>
      <w:r w:rsidRPr="00B0617A">
        <w:rPr>
          <w:b/>
        </w:rPr>
        <w:t>полиэтиленовых труб</w:t>
      </w:r>
      <w:r w:rsidRPr="00B0617A">
        <w:t>;</w:t>
      </w:r>
    </w:p>
    <w:p w:rsidR="00F83EA9" w:rsidRPr="00B0617A" w:rsidRDefault="00F83EA9" w:rsidP="00B0617A">
      <w:pPr>
        <w:pStyle w:val="a7"/>
        <w:numPr>
          <w:ilvl w:val="0"/>
          <w:numId w:val="28"/>
        </w:numPr>
      </w:pPr>
      <w:r w:rsidRPr="00B0617A">
        <w:t xml:space="preserve">Способ производства работ – разработка мокрого грунта в отвал, </w:t>
      </w:r>
      <w:r w:rsidR="00491327" w:rsidRPr="00B0617A">
        <w:t xml:space="preserve">с </w:t>
      </w:r>
      <w:r w:rsidRPr="00B0617A">
        <w:t>креплени</w:t>
      </w:r>
      <w:r w:rsidR="00491327" w:rsidRPr="00B0617A">
        <w:t>ями</w:t>
      </w:r>
      <w:r w:rsidRPr="00B0617A">
        <w:t xml:space="preserve"> (группа грунтов 1-3, глубина – </w:t>
      </w:r>
      <w:r w:rsidR="006200CB" w:rsidRPr="00B0617A">
        <w:t>2</w:t>
      </w:r>
      <w:r w:rsidRPr="00B0617A">
        <w:t>м);</w:t>
      </w:r>
    </w:p>
    <w:p w:rsidR="00F83EA9" w:rsidRPr="00B0617A" w:rsidRDefault="00F83EA9" w:rsidP="00B0617A">
      <w:pPr>
        <w:pStyle w:val="a7"/>
        <w:numPr>
          <w:ilvl w:val="0"/>
          <w:numId w:val="21"/>
        </w:numPr>
      </w:pPr>
      <w:r w:rsidRPr="00B0617A">
        <w:t xml:space="preserve">Коэффициент перехода от цен базового района к уровню цен субъекта Российской Федерации </w:t>
      </w:r>
      <w:r w:rsidRPr="00B0617A">
        <w:rPr>
          <w:b/>
          <w:lang w:val="en-US"/>
        </w:rPr>
        <w:t>K</w:t>
      </w:r>
      <w:r w:rsidRPr="00B0617A">
        <w:rPr>
          <w:b/>
        </w:rPr>
        <w:t>пер.=1,0</w:t>
      </w:r>
      <w:r w:rsidR="006200CB" w:rsidRPr="00B0617A">
        <w:rPr>
          <w:b/>
        </w:rPr>
        <w:t>1</w:t>
      </w:r>
      <w:r w:rsidRPr="00B0617A">
        <w:t>;</w:t>
      </w:r>
    </w:p>
    <w:p w:rsidR="00F83EA9" w:rsidRPr="00B0617A" w:rsidRDefault="009B1076" w:rsidP="00B0617A">
      <w:pPr>
        <w:pStyle w:val="a7"/>
        <w:numPr>
          <w:ilvl w:val="0"/>
          <w:numId w:val="21"/>
        </w:numPr>
      </w:pPr>
      <w:r w:rsidRPr="00B0617A">
        <w:t>З</w:t>
      </w:r>
      <w:r w:rsidR="00F83EA9" w:rsidRPr="00B0617A">
        <w:t xml:space="preserve">ональный коэффициент изменения стоимости строительства </w:t>
      </w:r>
      <w:r w:rsidR="00F83EA9" w:rsidRPr="00B0617A">
        <w:rPr>
          <w:b/>
          <w:lang w:val="en-US"/>
        </w:rPr>
        <w:t>K</w:t>
      </w:r>
      <w:r w:rsidR="00F83EA9" w:rsidRPr="00B0617A">
        <w:rPr>
          <w:b/>
        </w:rPr>
        <w:t>пер/зон=1,00</w:t>
      </w:r>
      <w:r w:rsidR="00F83EA9" w:rsidRPr="00B0617A">
        <w:t>;</w:t>
      </w:r>
    </w:p>
    <w:p w:rsidR="00F83EA9" w:rsidRPr="00B0617A" w:rsidRDefault="00F83EA9" w:rsidP="00B0617A">
      <w:pPr>
        <w:pStyle w:val="a7"/>
        <w:numPr>
          <w:ilvl w:val="0"/>
          <w:numId w:val="21"/>
        </w:numPr>
      </w:pPr>
      <w:r w:rsidRPr="00B0617A">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B0617A">
        <w:rPr>
          <w:b/>
          <w:lang w:val="en-US"/>
        </w:rPr>
        <w:t>K</w:t>
      </w:r>
      <w:r w:rsidRPr="00B0617A">
        <w:rPr>
          <w:b/>
        </w:rPr>
        <w:t>рег.=1,0</w:t>
      </w:r>
      <w:r w:rsidR="006200CB" w:rsidRPr="00B0617A">
        <w:rPr>
          <w:b/>
        </w:rPr>
        <w:t>1</w:t>
      </w:r>
      <w:r w:rsidRPr="00B0617A">
        <w:t>;</w:t>
      </w:r>
    </w:p>
    <w:p w:rsidR="00F83EA9" w:rsidRPr="00B0617A" w:rsidRDefault="00F83EA9" w:rsidP="00B0617A">
      <w:pPr>
        <w:pStyle w:val="a7"/>
        <w:numPr>
          <w:ilvl w:val="0"/>
          <w:numId w:val="21"/>
        </w:numPr>
      </w:pPr>
      <w:r w:rsidRPr="00B0617A">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B0617A">
        <w:rPr>
          <w:b/>
          <w:lang w:val="en-US"/>
        </w:rPr>
        <w:t>K</w:t>
      </w:r>
      <w:r w:rsidR="00AB1FCE" w:rsidRPr="00B0617A">
        <w:rPr>
          <w:b/>
        </w:rPr>
        <w:t>с</w:t>
      </w:r>
      <w:r w:rsidRPr="00B0617A">
        <w:rPr>
          <w:b/>
        </w:rPr>
        <w:t>=1,00</w:t>
      </w:r>
      <w:r w:rsidRPr="00B0617A">
        <w:t>.</w:t>
      </w:r>
    </w:p>
    <w:p w:rsidR="00F83EA9" w:rsidRPr="00B0617A" w:rsidRDefault="00F83EA9" w:rsidP="00B0617A">
      <w:pPr>
        <w:pStyle w:val="a7"/>
      </w:pPr>
      <w:r w:rsidRPr="00B0617A">
        <w:t xml:space="preserve">При определении стоимости строительства, реконструкции и модернизации прочих объектов </w:t>
      </w:r>
      <w:r w:rsidR="00E0133E" w:rsidRPr="00B0617A">
        <w:t xml:space="preserve">централизованных систем водоснабжения (водозаборные сооружения, СВП, ВНС и пр.) </w:t>
      </w:r>
      <w:r w:rsidRPr="00B0617A">
        <w:t>в соответствии с НЦС 81-02-19-2021 приняты следующие положения:</w:t>
      </w:r>
    </w:p>
    <w:p w:rsidR="00F83EA9" w:rsidRPr="00B0617A" w:rsidRDefault="00F83EA9" w:rsidP="00B0617A">
      <w:pPr>
        <w:pStyle w:val="a7"/>
        <w:numPr>
          <w:ilvl w:val="0"/>
          <w:numId w:val="21"/>
        </w:numPr>
      </w:pPr>
      <w:r w:rsidRPr="00B0617A">
        <w:t xml:space="preserve">Коэффициент перехода от цен базового района к уровню цен субъекта Российской Федерации </w:t>
      </w:r>
      <w:r w:rsidRPr="00B0617A">
        <w:rPr>
          <w:b/>
          <w:lang w:val="en-US"/>
        </w:rPr>
        <w:t>K</w:t>
      </w:r>
      <w:r w:rsidRPr="00B0617A">
        <w:rPr>
          <w:b/>
        </w:rPr>
        <w:t>пер.=</w:t>
      </w:r>
      <w:r w:rsidR="006200CB" w:rsidRPr="00B0617A">
        <w:rPr>
          <w:b/>
        </w:rPr>
        <w:t>1,01</w:t>
      </w:r>
      <w:r w:rsidRPr="00B0617A">
        <w:t>;</w:t>
      </w:r>
    </w:p>
    <w:p w:rsidR="00F83EA9" w:rsidRPr="00B0617A" w:rsidRDefault="00F83EA9" w:rsidP="00B0617A">
      <w:pPr>
        <w:pStyle w:val="a7"/>
        <w:numPr>
          <w:ilvl w:val="0"/>
          <w:numId w:val="21"/>
        </w:numPr>
      </w:pPr>
      <w:r w:rsidRPr="00B0617A">
        <w:lastRenderedPageBreak/>
        <w:t xml:space="preserve">Зональный коэффициент изменения стоимости строительства </w:t>
      </w:r>
      <w:r w:rsidRPr="00B0617A">
        <w:rPr>
          <w:b/>
          <w:lang w:val="en-US"/>
        </w:rPr>
        <w:t>K</w:t>
      </w:r>
      <w:r w:rsidRPr="00B0617A">
        <w:rPr>
          <w:b/>
        </w:rPr>
        <w:t>пер/зон=1,00</w:t>
      </w:r>
      <w:r w:rsidRPr="00B0617A">
        <w:t>;</w:t>
      </w:r>
    </w:p>
    <w:p w:rsidR="00F83EA9" w:rsidRPr="00B0617A" w:rsidRDefault="00F83EA9" w:rsidP="00B0617A">
      <w:pPr>
        <w:pStyle w:val="a7"/>
        <w:numPr>
          <w:ilvl w:val="0"/>
          <w:numId w:val="21"/>
        </w:numPr>
      </w:pPr>
      <w:r w:rsidRPr="00B0617A">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B0617A">
        <w:rPr>
          <w:b/>
          <w:lang w:val="en-US"/>
        </w:rPr>
        <w:t>K</w:t>
      </w:r>
      <w:r w:rsidRPr="00B0617A">
        <w:rPr>
          <w:b/>
        </w:rPr>
        <w:t>рег.=1,0</w:t>
      </w:r>
      <w:r w:rsidR="006200CB" w:rsidRPr="00B0617A">
        <w:rPr>
          <w:b/>
        </w:rPr>
        <w:t>1</w:t>
      </w:r>
      <w:r w:rsidRPr="00B0617A">
        <w:t>;</w:t>
      </w:r>
    </w:p>
    <w:p w:rsidR="00F83EA9" w:rsidRPr="00B0617A" w:rsidRDefault="00F83EA9" w:rsidP="00B0617A">
      <w:pPr>
        <w:pStyle w:val="a7"/>
        <w:numPr>
          <w:ilvl w:val="0"/>
          <w:numId w:val="21"/>
        </w:numPr>
      </w:pPr>
      <w:r w:rsidRPr="00B0617A">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B0617A">
        <w:rPr>
          <w:b/>
          <w:lang w:val="en-US"/>
        </w:rPr>
        <w:t>K</w:t>
      </w:r>
      <w:r w:rsidRPr="00B0617A">
        <w:rPr>
          <w:b/>
        </w:rPr>
        <w:t>рег.=1,00</w:t>
      </w:r>
      <w:r w:rsidRPr="00B0617A">
        <w:t>.</w:t>
      </w:r>
    </w:p>
    <w:p w:rsidR="009109B8" w:rsidRPr="00B0617A" w:rsidRDefault="009109B8" w:rsidP="00B0617A">
      <w:pPr>
        <w:pStyle w:val="a7"/>
      </w:pPr>
      <w:r w:rsidRPr="00B0617A">
        <w:t xml:space="preserve">Для приведения </w:t>
      </w:r>
      <w:r w:rsidR="00951BDF" w:rsidRPr="00B0617A">
        <w:t xml:space="preserve">стоимостей мероприятий </w:t>
      </w:r>
      <w:r w:rsidRPr="00B0617A">
        <w:t xml:space="preserve">от </w:t>
      </w:r>
      <w:r w:rsidR="00005950" w:rsidRPr="00B0617A">
        <w:t>цен</w:t>
      </w:r>
      <w:r w:rsidRPr="00B0617A">
        <w:t xml:space="preserve"> 202</w:t>
      </w:r>
      <w:r w:rsidR="00005950" w:rsidRPr="00B0617A">
        <w:t>1</w:t>
      </w:r>
      <w:r w:rsidRPr="00B0617A">
        <w:t xml:space="preserve">г. к ценам лет их реализации </w:t>
      </w:r>
      <w:r w:rsidR="007930EC" w:rsidRPr="00B0617A">
        <w:t>применены</w:t>
      </w:r>
      <w:r w:rsidR="00951BDF" w:rsidRPr="00B0617A">
        <w:t xml:space="preserve"> определенные </w:t>
      </w:r>
      <w:r w:rsidRPr="00B0617A">
        <w:t xml:space="preserve">в соответствии </w:t>
      </w:r>
      <w:r w:rsidR="007930EC" w:rsidRPr="00B0617A">
        <w:t>Прогнозом социально-экономического развития</w:t>
      </w:r>
      <w:r w:rsidRPr="00B0617A">
        <w:t xml:space="preserve"> </w:t>
      </w:r>
      <w:r w:rsidR="007930EC" w:rsidRPr="00B0617A">
        <w:t xml:space="preserve">Российской Федерации на </w:t>
      </w:r>
      <w:r w:rsidR="009B1076" w:rsidRPr="00B0617A">
        <w:t>период до 2036 года</w:t>
      </w:r>
      <w:r w:rsidR="007930EC" w:rsidRPr="00B0617A">
        <w:t xml:space="preserve"> (разработан и опубликован 2</w:t>
      </w:r>
      <w:r w:rsidR="009B1076" w:rsidRPr="00B0617A">
        <w:t>8</w:t>
      </w:r>
      <w:r w:rsidR="007930EC" w:rsidRPr="00B0617A">
        <w:t>.</w:t>
      </w:r>
      <w:r w:rsidR="009B1076" w:rsidRPr="00B0617A">
        <w:t>11</w:t>
      </w:r>
      <w:r w:rsidR="007930EC" w:rsidRPr="00B0617A">
        <w:t>.20</w:t>
      </w:r>
      <w:r w:rsidR="009B1076" w:rsidRPr="00B0617A">
        <w:t>18</w:t>
      </w:r>
      <w:r w:rsidR="007930EC" w:rsidRPr="00B0617A">
        <w:t xml:space="preserve"> Министерством экономического развития </w:t>
      </w:r>
      <w:r w:rsidR="009778AB" w:rsidRPr="00B0617A">
        <w:t>Российской Федерации</w:t>
      </w:r>
      <w:r w:rsidR="007930EC" w:rsidRPr="00B0617A">
        <w:t xml:space="preserve">) индексы-дефляторы (по базовому варианту по строке </w:t>
      </w:r>
      <w:r w:rsidR="001D552E" w:rsidRPr="00B0617A">
        <w:t>«</w:t>
      </w:r>
      <w:r w:rsidR="007930EC" w:rsidRPr="00B0617A">
        <w:t>Инвестиции в основной капитал</w:t>
      </w:r>
      <w:r w:rsidR="001D552E" w:rsidRPr="00B0617A">
        <w:t>»</w:t>
      </w:r>
      <w:r w:rsidR="007930EC" w:rsidRPr="00B0617A">
        <w:t xml:space="preserve">). </w:t>
      </w:r>
      <w:r w:rsidRPr="00B0617A">
        <w:t>Примененные индексы-дефл</w:t>
      </w:r>
      <w:r w:rsidR="007930EC" w:rsidRPr="00B0617A">
        <w:t xml:space="preserve">яторы приведены в таблице </w:t>
      </w:r>
      <w:r w:rsidR="00F959AD" w:rsidRPr="00B0617A">
        <w:t>1.6.1</w:t>
      </w:r>
      <w:r w:rsidR="007930EC" w:rsidRPr="00B0617A">
        <w:t>.</w:t>
      </w:r>
    </w:p>
    <w:p w:rsidR="005618A3" w:rsidRPr="00B0617A" w:rsidRDefault="005618A3"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1.6</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1</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Примененные для приведения стоимостей мероприятий от цен 2021г. к ценам лет их реализации индексы-дефляторы</w:t>
      </w:r>
    </w:p>
    <w:tbl>
      <w:tblPr>
        <w:tblW w:w="5000" w:type="pct"/>
        <w:tblLook w:val="04A0" w:firstRow="1" w:lastRow="0" w:firstColumn="1" w:lastColumn="0" w:noHBand="0" w:noVBand="1"/>
      </w:tblPr>
      <w:tblGrid>
        <w:gridCol w:w="395"/>
        <w:gridCol w:w="1421"/>
        <w:gridCol w:w="685"/>
        <w:gridCol w:w="685"/>
        <w:gridCol w:w="685"/>
        <w:gridCol w:w="685"/>
        <w:gridCol w:w="684"/>
        <w:gridCol w:w="684"/>
        <w:gridCol w:w="684"/>
        <w:gridCol w:w="684"/>
        <w:gridCol w:w="684"/>
        <w:gridCol w:w="684"/>
        <w:gridCol w:w="684"/>
      </w:tblGrid>
      <w:tr w:rsidR="00AF7D71" w:rsidRPr="00B0617A" w:rsidTr="000B02F7">
        <w:trPr>
          <w:trHeight w:val="20"/>
          <w:tblHeader/>
        </w:trPr>
        <w:tc>
          <w:tcPr>
            <w:tcW w:w="211" w:type="pc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 п.п.</w:t>
            </w:r>
          </w:p>
        </w:tc>
        <w:tc>
          <w:tcPr>
            <w:tcW w:w="75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Наименование показателя</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2021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2022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2023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2024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2025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2026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2027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2028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2029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2030 г.</w:t>
            </w:r>
          </w:p>
        </w:tc>
        <w:tc>
          <w:tcPr>
            <w:tcW w:w="366" w:type="pc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2031г.</w:t>
            </w:r>
          </w:p>
        </w:tc>
      </w:tr>
      <w:tr w:rsidR="00AF7D71" w:rsidRPr="00B0617A" w:rsidTr="000B02F7">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1</w:t>
            </w:r>
          </w:p>
        </w:tc>
        <w:tc>
          <w:tcPr>
            <w:tcW w:w="7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rPr>
                <w:b/>
                <w:bCs/>
                <w:sz w:val="20"/>
                <w:szCs w:val="20"/>
              </w:rPr>
            </w:pPr>
            <w:r w:rsidRPr="00B0617A">
              <w:rPr>
                <w:b/>
                <w:bCs/>
                <w:sz w:val="20"/>
                <w:szCs w:val="20"/>
              </w:rPr>
              <w:t>Темп роста по отношению к предыдущему году</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104,2%</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104,0%</w:t>
            </w:r>
          </w:p>
        </w:tc>
        <w:tc>
          <w:tcPr>
            <w:tcW w:w="36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104,0%</w:t>
            </w:r>
          </w:p>
        </w:tc>
      </w:tr>
      <w:tr w:rsidR="00AF7D71" w:rsidRPr="00B0617A" w:rsidTr="000B02F7">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b/>
                <w:bCs/>
                <w:sz w:val="20"/>
                <w:szCs w:val="20"/>
              </w:rPr>
            </w:pPr>
            <w:r w:rsidRPr="00B0617A">
              <w:rPr>
                <w:b/>
                <w:bCs/>
                <w:sz w:val="20"/>
                <w:szCs w:val="20"/>
              </w:rPr>
              <w:t>2</w:t>
            </w:r>
          </w:p>
        </w:tc>
        <w:tc>
          <w:tcPr>
            <w:tcW w:w="7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rPr>
                <w:b/>
                <w:bCs/>
                <w:sz w:val="20"/>
                <w:szCs w:val="20"/>
              </w:rPr>
            </w:pPr>
            <w:r w:rsidRPr="00B0617A">
              <w:rPr>
                <w:b/>
                <w:bCs/>
                <w:sz w:val="20"/>
                <w:szCs w:val="20"/>
              </w:rPr>
              <w:t>Темп роста по отношению к 2021г.</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108,9%</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113,7%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118,6%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123,5%</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128,6%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133,8%</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139,1%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144,7%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B0617A" w:rsidRDefault="005618A3" w:rsidP="00B0617A">
            <w:pPr>
              <w:jc w:val="center"/>
              <w:rPr>
                <w:sz w:val="20"/>
                <w:szCs w:val="20"/>
              </w:rPr>
            </w:pPr>
            <w:r w:rsidRPr="00B0617A">
              <w:rPr>
                <w:sz w:val="20"/>
                <w:szCs w:val="20"/>
              </w:rPr>
              <w:t>150,5%</w:t>
            </w:r>
          </w:p>
        </w:tc>
      </w:tr>
    </w:tbl>
    <w:p w:rsidR="005618A3" w:rsidRPr="00B0617A" w:rsidRDefault="005618A3" w:rsidP="00B0617A">
      <w:pPr>
        <w:pStyle w:val="a7"/>
      </w:pPr>
    </w:p>
    <w:p w:rsidR="00754069" w:rsidRPr="00B0617A" w:rsidRDefault="00754069" w:rsidP="00B0617A">
      <w:pPr>
        <w:pStyle w:val="ad"/>
        <w:rPr>
          <w:rFonts w:eastAsia="Times New Roman" w:cs="Times New Roman"/>
        </w:rPr>
        <w:sectPr w:rsidR="00754069" w:rsidRPr="00B0617A" w:rsidSect="00E754BB">
          <w:headerReference w:type="default" r:id="rId16"/>
          <w:pgSz w:w="11906" w:h="16838" w:code="9"/>
          <w:pgMar w:top="1134" w:right="851" w:bottom="1134" w:left="1701" w:header="567" w:footer="567" w:gutter="0"/>
          <w:cols w:space="708"/>
          <w:docGrid w:linePitch="360"/>
        </w:sectPr>
      </w:pPr>
    </w:p>
    <w:p w:rsidR="00C31238" w:rsidRPr="00B0617A" w:rsidRDefault="00C31238" w:rsidP="00B0617A">
      <w:pPr>
        <w:pStyle w:val="3"/>
      </w:pPr>
      <w:bookmarkStart w:id="105" w:name="_Toc74027626"/>
      <w:bookmarkStart w:id="106" w:name="_Toc80702591"/>
      <w:r w:rsidRPr="00B0617A">
        <w:lastRenderedPageBreak/>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bookmarkEnd w:id="105"/>
      <w:bookmarkEnd w:id="106"/>
    </w:p>
    <w:p w:rsidR="000B02F7" w:rsidRPr="00B0617A" w:rsidRDefault="002E691C" w:rsidP="00B0617A">
      <w:pPr>
        <w:pStyle w:val="a7"/>
      </w:pPr>
      <w:r w:rsidRPr="00B0617A">
        <w:t>Оценка величины необходимых капитальных вложений в строительство, реконструкцию и модернизацию объектов ЦС ХВС и ГВС на территории МО «Киселевский городской округ» (без учета НДС) приведена соответственно в таблицах 1.6.2, 1.6.3.</w:t>
      </w:r>
    </w:p>
    <w:p w:rsidR="002E691C" w:rsidRPr="00B0617A" w:rsidRDefault="002E691C" w:rsidP="00B0617A">
      <w:pPr>
        <w:pStyle w:val="ad"/>
        <w:rPr>
          <w:rFonts w:eastAsia="Times New Roman" w:cs="Times New Roman"/>
        </w:rPr>
        <w:sectPr w:rsidR="002E691C" w:rsidRPr="00B0617A" w:rsidSect="00E754BB">
          <w:pgSz w:w="11906" w:h="16838" w:code="9"/>
          <w:pgMar w:top="1134" w:right="851" w:bottom="1134" w:left="1701" w:header="567" w:footer="567" w:gutter="0"/>
          <w:cols w:space="708"/>
          <w:docGrid w:linePitch="360"/>
        </w:sectPr>
      </w:pPr>
    </w:p>
    <w:p w:rsidR="002E691C" w:rsidRPr="00B0617A" w:rsidRDefault="002E691C" w:rsidP="00B0617A">
      <w:pPr>
        <w:pStyle w:val="ad"/>
      </w:pPr>
      <w:r w:rsidRPr="00B0617A">
        <w:rPr>
          <w:rFonts w:eastAsia="Times New Roman" w:cs="Times New Roman"/>
        </w:rPr>
        <w:lastRenderedPageBreak/>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1.6</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2</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Оценка величины необходимых капитальных вложений в строительство, реконструкцию и модернизацию объектов ЦС ХВС на территории МО «Киселевский городской округ»</w:t>
      </w:r>
    </w:p>
    <w:tbl>
      <w:tblPr>
        <w:tblW w:w="5000" w:type="pct"/>
        <w:tblLook w:val="04A0" w:firstRow="1" w:lastRow="0" w:firstColumn="1" w:lastColumn="0" w:noHBand="0" w:noVBand="1"/>
      </w:tblPr>
      <w:tblGrid>
        <w:gridCol w:w="726"/>
        <w:gridCol w:w="4293"/>
        <w:gridCol w:w="784"/>
        <w:gridCol w:w="784"/>
        <w:gridCol w:w="783"/>
        <w:gridCol w:w="783"/>
        <w:gridCol w:w="783"/>
        <w:gridCol w:w="783"/>
        <w:gridCol w:w="783"/>
        <w:gridCol w:w="783"/>
        <w:gridCol w:w="783"/>
        <w:gridCol w:w="783"/>
        <w:gridCol w:w="783"/>
        <w:gridCol w:w="926"/>
      </w:tblGrid>
      <w:tr w:rsidR="00AF7D71" w:rsidRPr="00B0617A" w:rsidTr="000E0EE9">
        <w:trPr>
          <w:trHeight w:val="20"/>
          <w:tblHeader/>
        </w:trPr>
        <w:tc>
          <w:tcPr>
            <w:tcW w:w="249"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 п.п.</w:t>
            </w:r>
          </w:p>
        </w:tc>
        <w:tc>
          <w:tcPr>
            <w:tcW w:w="147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Наименование мероприятия</w:t>
            </w:r>
          </w:p>
        </w:tc>
        <w:tc>
          <w:tcPr>
            <w:tcW w:w="3276" w:type="pct"/>
            <w:gridSpan w:val="1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Объем капитальных вложений в ценах лет реализации (без учета НДС), тыс. руб.</w:t>
            </w:r>
          </w:p>
        </w:tc>
      </w:tr>
      <w:tr w:rsidR="00AF7D71" w:rsidRPr="00B0617A" w:rsidTr="00BE4D31">
        <w:trPr>
          <w:trHeight w:val="184"/>
          <w:tblHeader/>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147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2021г.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2022г.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2023г.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2024г.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2025г.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2026г.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2027г.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2028г.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2029г.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2030г.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2031г.</w:t>
            </w:r>
          </w:p>
        </w:tc>
        <w:tc>
          <w:tcPr>
            <w:tcW w:w="318"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B0617A" w:rsidRDefault="002E691C" w:rsidP="00B0617A">
            <w:pPr>
              <w:jc w:val="center"/>
              <w:rPr>
                <w:b/>
                <w:bCs/>
                <w:sz w:val="16"/>
                <w:szCs w:val="16"/>
              </w:rPr>
            </w:pPr>
            <w:r w:rsidRPr="00B0617A">
              <w:rPr>
                <w:b/>
                <w:bCs/>
                <w:sz w:val="16"/>
                <w:szCs w:val="16"/>
              </w:rPr>
              <w:t>ИТОГО</w:t>
            </w:r>
          </w:p>
        </w:tc>
      </w:tr>
      <w:tr w:rsidR="00AF7D71" w:rsidRPr="00B0617A" w:rsidTr="00BE4D31">
        <w:trPr>
          <w:trHeight w:val="184"/>
          <w:tblHeader/>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147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c>
          <w:tcPr>
            <w:tcW w:w="318"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B0617A" w:rsidRDefault="002E691C" w:rsidP="00B0617A">
            <w:pPr>
              <w:rPr>
                <w:b/>
                <w:bCs/>
                <w:sz w:val="16"/>
                <w:szCs w:val="16"/>
              </w:rPr>
            </w:pP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bCs/>
                <w:sz w:val="16"/>
                <w:szCs w:val="16"/>
              </w:rPr>
            </w:pPr>
            <w:r w:rsidRPr="00B0617A">
              <w:rPr>
                <w:b/>
                <w:bCs/>
                <w:sz w:val="16"/>
                <w:szCs w:val="16"/>
              </w:rPr>
              <w:t>ЦС ХВС № 1, 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50 103,9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200 315,2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246 140,6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234 456,1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484 810,5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281 968,6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226 715,2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170 600,2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145 232,0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123 365,3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128 299,9</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2 292 007,6</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913EFD" w:rsidP="00B0617A">
            <w:pPr>
              <w:rPr>
                <w:sz w:val="16"/>
                <w:szCs w:val="16"/>
              </w:rPr>
            </w:pPr>
            <w:r w:rsidRPr="00B0617A">
              <w:rPr>
                <w:sz w:val="16"/>
                <w:szCs w:val="16"/>
              </w:rPr>
              <w:t>Реконструкция водозабора Кара-Чумышского водохранилища: ремонт и замена насосного оборудования на водозаборе МП «Исток» Кара-Чумышского водохранилища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1 100,7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1 149,1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2 249,7</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НФС: выполнение комплекса мероприятий по ремонту и реконструкции оборудования НФС</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2 244,3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2 343,1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4 587,4</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Строительство водопроводных сетей в рамках реализации проекта планировки территории "Проект планировки микрорайона № 2 жилого района Красный Камень г. Киселевска"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9 407,1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9 821,0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10 253,1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10 694,0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40 175,2</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Строительство водопроводных сетей в рамках реализации проекта планировки территории "Планировка микрорайона № 5 жилого района Красный Камень г. Киселевска"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11 915,5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12 439,8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12 987,1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13 545,6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50 888,0</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индивидуальной жилой застройки района Красный Камень"</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24 144,7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25 207,0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26 316,1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27 447,7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103 115,6</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"Корректировка внеплощадочного хоз.питьевого водоснабжения для обеспечения питьевой водой поселков индивидуальной жилой застройки и п. Верх-Чумыш"</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23 517,6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24 552,3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25 632,6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26 734,8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100 437,4</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гидроузла №1а до ул. Мира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1 570,3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12 551,8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13 091,5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13 497,3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45 333,5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47 237,5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49 174,2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51 141,2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53 186,9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55 314,3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57 526,9</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399 625,3</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камеры гидроузла № 6б до ул. Горняцкая, 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10 648,1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10 648,1</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гидроузла №6а до ул. Студенческая</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1 474,3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15 502,2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16 976,4</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ВК СК "Родник" до гидроузла №6а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42 777,8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44 617,2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87 395,0</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технологического магистрального водовода от Кара-Чумышского водозабора до НФС</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55 771,9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58 114,4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60 497,0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62 916,9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65 433,6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68 050,9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70 773,0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441 557,8</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ул. Мира от ВК 4 до ВК 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13 306,9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13 306,9</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в районе Афонино от гидроузла №5 до существующей камеры (точка под</w:t>
            </w:r>
            <w:r w:rsidRPr="00B0617A">
              <w:rPr>
                <w:sz w:val="16"/>
                <w:szCs w:val="16"/>
              </w:rPr>
              <w:softHyphen/>
              <w:t>ключения пос. Кутоново)</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18 946,4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19 742,1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20 551,5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59 240,0</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"Северное поле шахты №12" до гидроузла №5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22 207,2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23 139,9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45 347,2</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гидроузла №7 до гидроузла №6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34 005,2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35 433,4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36 886,1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38 361,6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144 686,3</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lastRenderedPageBreak/>
              <w:t>1.16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ул. Одесская, 2 до ул. Тайбинцев, 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9 473,5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9 871,4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19 344,9</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камеры №7 до ул. Боевая, 16а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18 591,0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19 371,9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37 962,9</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ул. Лутугина, 21а до ул. Лутугина, 109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4 244,5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4 431,3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4 626,3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13 302,1</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50 лет Города, 26 до ПГ-40 до ВК 33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1 385,1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1 385,1</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Мира, 42 от ВК 2 до ВК 39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521,6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521,6</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пр. Строителей, 4 от ПГ-27 до ВК 102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698,8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698,8</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50 лет Города, 31 от ВК 37 до ВК 35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258,7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258,7</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50 лет Города, 33 от ВК 35 до ВК 34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719,7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719,7</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ул.Весенняя, 33 от ВК 60 до ПГ 16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217,2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217,2</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от ВК 2 до ж/д ул. Мира, 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374,1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374,1</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50 лет Города, 2 от ВК 68 до ВК 18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367,8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367,8</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от ВК 53 до ж/д ул. 50 лет Города, 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661,1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661,1</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Мира, 26 от ВК 131 до ул. 50 лет Го</w:t>
            </w:r>
            <w:r w:rsidRPr="00B0617A">
              <w:rPr>
                <w:sz w:val="16"/>
                <w:szCs w:val="16"/>
              </w:rPr>
              <w:softHyphen/>
              <w:t>рода, 19 ПГ-5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467,7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467,7</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1.29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от ПГ 33 до ж/д ул. 50 лет Города, 12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96,7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96,7</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от ВК 60 до ж/д ул. 50 лет Города, 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94,3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94,3</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от ПГ 35 до ж/д ул. 50 лет Города, 28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119,2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119,2</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от ВК 91 до ж/д ул. Утренняя, 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101,0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101,0</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от ПГ 23 до ж/д ул. Краснобродская, 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94,3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94,3</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переулку Родниковый</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528,0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528,0</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Сборная</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504,8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504,8</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пр. Восточный от ВК 16 до ВК 80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17 577,3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17 577,3</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Мира от ВК 4 до ВК 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6 438,6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6 438,6</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ВК 8 до ВК 137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297,3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297,3</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магистрального водовода от ВК 16 до ВК 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6 009,6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6 009,6</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Строительство водопроводных сетей района Зеленая Казанка (пос. Космонавтов)</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58 897,2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61 488,6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120 385,8</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с. Верх-Егос (пересечение дорог г. Киселевск)</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5 236,1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5 236,1</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lastRenderedPageBreak/>
              <w:t>1.42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50 лет Города, 31 от ВК 37 до ВК 45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1 261,0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1 261,0</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Мира, 38 от ПГ 6 до ПГ 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1 808,6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1 808,6</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Мира, 22 от ВК 3 до ВК 27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691,5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691,5</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Утренняя, 1а от ВК 94 до ВК 95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669,7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669,7</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Кулундинская</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4 810,3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4 810,3</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по ул. Табельная</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13 166,9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13 166,9</w:t>
            </w:r>
          </w:p>
        </w:tc>
      </w:tr>
      <w:tr w:rsidR="00C5596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1.48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rPr>
                <w:sz w:val="16"/>
                <w:szCs w:val="16"/>
              </w:rPr>
            </w:pPr>
            <w:r w:rsidRPr="00B0617A">
              <w:rPr>
                <w:sz w:val="16"/>
                <w:szCs w:val="16"/>
              </w:rPr>
              <w:t>Реконструкция водопровода от ул. Кулундинская до ул. Фабричная с переходом через ЖД пути</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4 882,3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55969" w:rsidRPr="00B0617A" w:rsidRDefault="00C55969" w:rsidP="00B0617A">
            <w:pPr>
              <w:jc w:val="center"/>
              <w:rPr>
                <w:b/>
                <w:sz w:val="16"/>
                <w:szCs w:val="16"/>
              </w:rPr>
            </w:pPr>
            <w:r w:rsidRPr="00B0617A">
              <w:rPr>
                <w:b/>
                <w:sz w:val="16"/>
                <w:szCs w:val="16"/>
              </w:rPr>
              <w:t>4 882,3</w:t>
            </w:r>
          </w:p>
        </w:tc>
      </w:tr>
      <w:tr w:rsidR="000E0EE9" w:rsidRPr="00B0617A" w:rsidTr="000E0EE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1.49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Строительство водопровода от 5 гидроузла до НФС п. Карагайлинский</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tcPr>
          <w:p w:rsidR="000E0EE9" w:rsidRPr="00B0617A" w:rsidRDefault="000E0EE9" w:rsidP="000E0EE9">
            <w:pPr>
              <w:jc w:val="center"/>
              <w:rPr>
                <w:sz w:val="16"/>
                <w:szCs w:val="16"/>
              </w:rPr>
            </w:pPr>
            <w:r>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tcPr>
          <w:p w:rsidR="000E0EE9" w:rsidRPr="00B0617A" w:rsidRDefault="000E0EE9" w:rsidP="000E0EE9">
            <w:pPr>
              <w:jc w:val="center"/>
              <w:rPr>
                <w:sz w:val="16"/>
                <w:szCs w:val="16"/>
              </w:rPr>
            </w:pPr>
            <w:r>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tcPr>
          <w:p w:rsidR="000E0EE9" w:rsidRPr="00B0617A" w:rsidRDefault="000E0EE9" w:rsidP="000E0EE9">
            <w:pPr>
              <w:jc w:val="center"/>
              <w:rPr>
                <w:sz w:val="16"/>
                <w:szCs w:val="16"/>
              </w:rPr>
            </w:pPr>
            <w:r>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34 913,6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36 414,9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38 017,1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39 689,9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41 396,5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43 135,2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44 903,7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278 470,8</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водопровода от ул. 50 лет Октября, 40 до ул. 50 лет Октября, 39/1 «Парк Победы»</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2 972,0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2 972,0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водопровода от ул. Киселевская, 36 до пер. Мурманский, 22/2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22 171,1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22 171,1</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водопровода от ул. 50 лет Города, 40 ВК 53 до ул. 50 лет Города, 44 ВК 55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1 253,3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1 253,3</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водопровода  от ул. Весенняя, 33 ВК 155 до ул. Весенняя, 16 ВК 156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675,1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675,1</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водопровода от ул. Весенняя, 19 ВК 109-ВК 110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289,6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289,6</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водопровода от ул. Мира, 20 ВК 3 до ул. 50 лет Города, 19 ПГ 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1 976,3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1 976,3</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водопровода от ул. Мира, 16 ВК 4 до ул. 50 лет Города, 6а ВК 19*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3 951,6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3 951,6</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водовода от ул. Студенческая, 21 до Черноморская, 27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11 323,9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11 799,5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23 123,4</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водовода от НФС по ул. Весенняя, 16 (ВК 116**) (технологический трубопровод)</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12 995,4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13 554,2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14 123,4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14 702,5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55 375,5</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водовода от ул. Белогорская до пер. Старый</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2 756,7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2 756,7</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1.60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Реконструкция водовода от 7 камеры до ул.Томская</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18 180,5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18 180,5</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1.61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Строительство водопроводных сетей пос. Шахматистов (разработка проекта на строительство водовода и проведение государственной экспертизы, строительство водопроводных сетей)</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72 909,0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72 909,0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1.62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Строительство водопроводных сетей пос. Кармак (разработка проекта на строительство водовода и проведение государственной экспертизы, строительство водопроводных сетей)</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26 611,5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26 611,5</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bCs/>
                <w:sz w:val="16"/>
                <w:szCs w:val="16"/>
              </w:rPr>
            </w:pPr>
            <w:r w:rsidRPr="00B0617A">
              <w:rPr>
                <w:b/>
                <w:bCs/>
                <w:sz w:val="16"/>
                <w:szCs w:val="16"/>
              </w:rPr>
              <w:t>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bCs/>
                <w:sz w:val="16"/>
                <w:szCs w:val="16"/>
              </w:rPr>
            </w:pPr>
            <w:r w:rsidRPr="00B0617A">
              <w:rPr>
                <w:b/>
                <w:bCs/>
                <w:sz w:val="16"/>
                <w:szCs w:val="16"/>
              </w:rPr>
              <w:t>ЦС ХВС № 2,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111,0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1 314,0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1 809,0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1 416,0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578,0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1 524,0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300,0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1 459,0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8 610,0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Капитальный ремонт емкостей запаса воды (ЦС ХВС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300,0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300,0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600,0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Капитальный ремонт водопроводных сетей п.Карагайлинский (ЦС ХВС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46,0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66,0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115,0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623,0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lastRenderedPageBreak/>
              <w:t>2.3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Капитальный ремонт водопроводных колодцев п.Карагайлинский (ЦС ХВС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30,0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110,0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Замена сорбционного фильтра с фильтрующим материалом на НФС (ЦС ХВС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1 440,0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1 440,0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Замена осветлительных фильтров с фильтрующим материалом (ЦС ХВС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1 360,0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1 360,0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2 720,0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Замена натрий-катионитных фильтров с фильтрующим материалом (ЦС ХВС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940,0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940,0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1 880,0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Замена насосов холодного водоснабжения в здании НФС (ЦС ХВС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159,0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318,0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Замена насосов (ЭЦВ) холодного водоснабжения на скважинах (ЦС ХВС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65,0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53,0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71,0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71,0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54,0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65,0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379,0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Капитальный ремонт водопроводных сетей с.Верх-Чумыш (ЦС ХВС № 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160,0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250,0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410,0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2.10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rPr>
                <w:sz w:val="16"/>
                <w:szCs w:val="16"/>
              </w:rPr>
            </w:pPr>
            <w:r w:rsidRPr="00B0617A">
              <w:rPr>
                <w:sz w:val="16"/>
                <w:szCs w:val="16"/>
              </w:rPr>
              <w:t>Замена насосов (ЭЦВ) холодного водоснабжения на скважинах с. Верх-Чумыш (ЦС ХВС № 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65,0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65,0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sz w:val="16"/>
                <w:szCs w:val="16"/>
              </w:rPr>
            </w:pPr>
            <w:r w:rsidRPr="00B0617A">
              <w:rPr>
                <w:sz w:val="16"/>
                <w:szCs w:val="16"/>
              </w:rPr>
              <w:t>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130,0</w:t>
            </w:r>
          </w:p>
        </w:tc>
      </w:tr>
      <w:tr w:rsidR="000E0EE9"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bCs/>
                <w:sz w:val="16"/>
                <w:szCs w:val="16"/>
              </w:rPr>
            </w:pPr>
            <w:r w:rsidRPr="00B0617A">
              <w:rPr>
                <w:b/>
                <w:bCs/>
                <w:sz w:val="16"/>
                <w:szCs w:val="16"/>
              </w:rPr>
              <w:t>-</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bCs/>
                <w:sz w:val="16"/>
                <w:szCs w:val="16"/>
              </w:rPr>
            </w:pPr>
            <w:r w:rsidRPr="00B0617A">
              <w:rPr>
                <w:b/>
                <w:bCs/>
                <w:sz w:val="16"/>
                <w:szCs w:val="16"/>
              </w:rPr>
              <w:t>ИТОГО по всем ЦС ХВС МО "Киселевский городской округ"</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50 214,9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201 629,2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247 949,6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235 872,1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485 388,5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283 492,6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227 015,2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172 059,2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145 331,0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123 365,3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128 299,9</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0EE9" w:rsidRPr="00B0617A" w:rsidRDefault="000E0EE9" w:rsidP="000E0EE9">
            <w:pPr>
              <w:jc w:val="center"/>
              <w:rPr>
                <w:b/>
                <w:sz w:val="16"/>
                <w:szCs w:val="16"/>
              </w:rPr>
            </w:pPr>
            <w:r w:rsidRPr="00B0617A">
              <w:rPr>
                <w:b/>
                <w:sz w:val="16"/>
                <w:szCs w:val="16"/>
              </w:rPr>
              <w:t>2 300 617,6</w:t>
            </w:r>
          </w:p>
        </w:tc>
      </w:tr>
    </w:tbl>
    <w:p w:rsidR="00C55969" w:rsidRPr="00B0617A" w:rsidRDefault="00C55969" w:rsidP="00B0617A">
      <w:pPr>
        <w:pStyle w:val="a7"/>
        <w:spacing w:before="0"/>
        <w:ind w:firstLine="0"/>
        <w:rPr>
          <w:rFonts w:eastAsia="Times New Roman"/>
          <w:sz w:val="16"/>
          <w:szCs w:val="16"/>
        </w:rPr>
      </w:pPr>
      <w:r w:rsidRPr="00B0617A">
        <w:rPr>
          <w:sz w:val="16"/>
          <w:szCs w:val="16"/>
        </w:rPr>
        <w:t>* в стоимость реализации мероприятий включена стоимость строительно-монтажных работ, проектных и изыскательских работ, включая экспертизу проектной документации</w:t>
      </w:r>
    </w:p>
    <w:p w:rsidR="00EA162A" w:rsidRPr="00B0617A" w:rsidRDefault="002E691C" w:rsidP="00B0617A">
      <w:pPr>
        <w:pStyle w:val="ad"/>
      </w:pPr>
      <w:r w:rsidRPr="00B0617A">
        <w:rPr>
          <w:rFonts w:eastAsia="Times New Roman" w:cs="Times New Roman"/>
        </w:rPr>
        <w:t xml:space="preserve">Таблица </w:t>
      </w:r>
      <w:r w:rsidRPr="00B0617A">
        <w:rPr>
          <w:rFonts w:eastAsia="Times New Roman" w:cs="Times New Roman"/>
        </w:rPr>
        <w:fldChar w:fldCharType="begin"/>
      </w:r>
      <w:r w:rsidRPr="00B0617A">
        <w:rPr>
          <w:rFonts w:eastAsia="Times New Roman" w:cs="Times New Roman"/>
        </w:rPr>
        <w:instrText xml:space="preserve"> STYLEREF 2 \s </w:instrText>
      </w:r>
      <w:r w:rsidRPr="00B0617A">
        <w:rPr>
          <w:rFonts w:eastAsia="Times New Roman" w:cs="Times New Roman"/>
        </w:rPr>
        <w:fldChar w:fldCharType="separate"/>
      </w:r>
      <w:r w:rsidR="003102F8">
        <w:rPr>
          <w:rFonts w:eastAsia="Times New Roman" w:cs="Times New Roman"/>
          <w:noProof/>
        </w:rPr>
        <w:t>1.6</w:t>
      </w:r>
      <w:r w:rsidRPr="00B0617A">
        <w:rPr>
          <w:rFonts w:eastAsia="Times New Roman" w:cs="Times New Roman"/>
        </w:rPr>
        <w:fldChar w:fldCharType="end"/>
      </w:r>
      <w:r w:rsidRPr="00B0617A">
        <w:rPr>
          <w:rFonts w:eastAsia="Times New Roman" w:cs="Times New Roman"/>
        </w:rPr>
        <w:t>.</w:t>
      </w:r>
      <w:r w:rsidRPr="00B0617A">
        <w:rPr>
          <w:rFonts w:eastAsia="Times New Roman" w:cs="Times New Roman"/>
        </w:rPr>
        <w:fldChar w:fldCharType="begin"/>
      </w:r>
      <w:r w:rsidRPr="00B0617A">
        <w:rPr>
          <w:rFonts w:eastAsia="Times New Roman" w:cs="Times New Roman"/>
        </w:rPr>
        <w:instrText xml:space="preserve"> SEQ Таблица \* ARABIC \s 2 </w:instrText>
      </w:r>
      <w:r w:rsidRPr="00B0617A">
        <w:rPr>
          <w:rFonts w:eastAsia="Times New Roman" w:cs="Times New Roman"/>
        </w:rPr>
        <w:fldChar w:fldCharType="separate"/>
      </w:r>
      <w:r w:rsidR="003102F8">
        <w:rPr>
          <w:rFonts w:eastAsia="Times New Roman" w:cs="Times New Roman"/>
          <w:noProof/>
        </w:rPr>
        <w:t>3</w:t>
      </w:r>
      <w:r w:rsidRPr="00B0617A">
        <w:rPr>
          <w:rFonts w:eastAsia="Times New Roman" w:cs="Times New Roman"/>
        </w:rPr>
        <w:fldChar w:fldCharType="end"/>
      </w:r>
      <w:r w:rsidRPr="00B0617A">
        <w:rPr>
          <w:rFonts w:asciiTheme="minorHAnsi" w:eastAsia="Times New Roman" w:hAnsiTheme="minorHAnsi" w:cs="Times New Roman"/>
          <w:noProof/>
        </w:rPr>
        <w:t xml:space="preserve"> </w:t>
      </w:r>
      <w:r w:rsidRPr="00B0617A">
        <w:rPr>
          <w:rFonts w:asciiTheme="minorHAnsi" w:eastAsia="Times New Roman" w:hAnsiTheme="minorHAnsi" w:cs="Times New Roman"/>
        </w:rPr>
        <w:t xml:space="preserve">– </w:t>
      </w:r>
      <w:r w:rsidRPr="00B0617A">
        <w:t>Оценка величины необходимых капитальных вложений в строительство, реконструкцию и модернизацию объектов ЦС ГВС на территории МО «Киселевский городской округ»</w:t>
      </w:r>
      <w:bookmarkStart w:id="107" w:name="_Toc74027627"/>
    </w:p>
    <w:tbl>
      <w:tblPr>
        <w:tblW w:w="5000" w:type="pct"/>
        <w:tblLook w:val="04A0" w:firstRow="1" w:lastRow="0" w:firstColumn="1" w:lastColumn="0" w:noHBand="0" w:noVBand="1"/>
      </w:tblPr>
      <w:tblGrid>
        <w:gridCol w:w="726"/>
        <w:gridCol w:w="4293"/>
        <w:gridCol w:w="784"/>
        <w:gridCol w:w="784"/>
        <w:gridCol w:w="783"/>
        <w:gridCol w:w="783"/>
        <w:gridCol w:w="783"/>
        <w:gridCol w:w="783"/>
        <w:gridCol w:w="783"/>
        <w:gridCol w:w="783"/>
        <w:gridCol w:w="783"/>
        <w:gridCol w:w="783"/>
        <w:gridCol w:w="783"/>
        <w:gridCol w:w="926"/>
      </w:tblGrid>
      <w:tr w:rsidR="00AF7D71" w:rsidRPr="00B0617A" w:rsidTr="00C55969">
        <w:trPr>
          <w:trHeight w:val="20"/>
          <w:tblHeader/>
        </w:trPr>
        <w:tc>
          <w:tcPr>
            <w:tcW w:w="249"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 п.п.</w:t>
            </w:r>
          </w:p>
        </w:tc>
        <w:tc>
          <w:tcPr>
            <w:tcW w:w="1474"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Наименование мероприятия</w:t>
            </w:r>
          </w:p>
        </w:tc>
        <w:tc>
          <w:tcPr>
            <w:tcW w:w="3276" w:type="pct"/>
            <w:gridSpan w:val="12"/>
            <w:tcBorders>
              <w:top w:val="single" w:sz="4" w:space="0" w:color="auto"/>
              <w:left w:val="nil"/>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Объем капитальных вложений в ценах лет реализации (без учета НДС), тыс. руб.</w:t>
            </w:r>
          </w:p>
        </w:tc>
      </w:tr>
      <w:tr w:rsidR="00AF7D71" w:rsidRPr="00B0617A" w:rsidTr="00C55969">
        <w:trPr>
          <w:trHeight w:val="184"/>
          <w:tblHeader/>
        </w:trPr>
        <w:tc>
          <w:tcPr>
            <w:tcW w:w="249" w:type="pct"/>
            <w:vMerge/>
            <w:tcBorders>
              <w:top w:val="single" w:sz="4" w:space="0" w:color="auto"/>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2021г.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2022г.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2023г.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2024г.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2025г.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2026г.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2027г.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2028г.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2029г.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2030г.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2031г.</w:t>
            </w:r>
          </w:p>
        </w:tc>
        <w:tc>
          <w:tcPr>
            <w:tcW w:w="318" w:type="pct"/>
            <w:vMerge w:val="restart"/>
            <w:tcBorders>
              <w:top w:val="nil"/>
              <w:left w:val="single" w:sz="4" w:space="0" w:color="auto"/>
              <w:bottom w:val="single" w:sz="4" w:space="0" w:color="auto"/>
              <w:right w:val="single" w:sz="4" w:space="0" w:color="auto"/>
            </w:tcBorders>
            <w:shd w:val="clear" w:color="000000" w:fill="BFBFBF"/>
            <w:vAlign w:val="center"/>
            <w:hideMark/>
          </w:tcPr>
          <w:p w:rsidR="00EA162A" w:rsidRPr="00B0617A" w:rsidRDefault="00EA162A" w:rsidP="00B0617A">
            <w:pPr>
              <w:jc w:val="center"/>
              <w:rPr>
                <w:b/>
                <w:bCs/>
                <w:sz w:val="16"/>
                <w:szCs w:val="16"/>
              </w:rPr>
            </w:pPr>
            <w:r w:rsidRPr="00B0617A">
              <w:rPr>
                <w:b/>
                <w:bCs/>
                <w:sz w:val="16"/>
                <w:szCs w:val="16"/>
              </w:rPr>
              <w:t>ИТОГО</w:t>
            </w:r>
          </w:p>
        </w:tc>
      </w:tr>
      <w:tr w:rsidR="00AF7D71" w:rsidRPr="00B0617A" w:rsidTr="00C55969">
        <w:trPr>
          <w:trHeight w:val="184"/>
          <w:tblHeader/>
        </w:trPr>
        <w:tc>
          <w:tcPr>
            <w:tcW w:w="249" w:type="pct"/>
            <w:vMerge/>
            <w:tcBorders>
              <w:top w:val="single" w:sz="4" w:space="0" w:color="auto"/>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c>
          <w:tcPr>
            <w:tcW w:w="318" w:type="pct"/>
            <w:vMerge/>
            <w:tcBorders>
              <w:top w:val="nil"/>
              <w:left w:val="single" w:sz="4" w:space="0" w:color="auto"/>
              <w:bottom w:val="single" w:sz="4" w:space="0" w:color="auto"/>
              <w:right w:val="single" w:sz="4" w:space="0" w:color="auto"/>
            </w:tcBorders>
            <w:vAlign w:val="center"/>
            <w:hideMark/>
          </w:tcPr>
          <w:p w:rsidR="00EA162A" w:rsidRPr="00B0617A" w:rsidRDefault="00EA162A" w:rsidP="00B0617A">
            <w:pPr>
              <w:rPr>
                <w:b/>
                <w:bCs/>
                <w:sz w:val="16"/>
                <w:szCs w:val="16"/>
              </w:rPr>
            </w:pPr>
          </w:p>
        </w:tc>
      </w:tr>
      <w:tr w:rsidR="00AF7D71" w:rsidRPr="00B0617A" w:rsidTr="00C55969">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w:t>
            </w:r>
          </w:p>
        </w:tc>
        <w:tc>
          <w:tcPr>
            <w:tcW w:w="1474"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Реконструкция сетей ГВС от ТК71 до ТК72 ул. 50 лет Города</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1 989,4</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1 989,4</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Реконструкция сетей ГВС от ТК72 до ТК73 ул. 50 лет Города</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2 494,3</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2 494,3</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1.3</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Реконструкция сетей ГВС от ТК73 до ТК74 ул. 50 лет Города</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1 024,5</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1 024,5</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1.4</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Реконструкция сетей ГВС от ТК74 до ТК75 ул. 50 лет Города</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2 188,1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2 188,1</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1.5</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№17а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32 217,5</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33 506,2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34 846,4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36 240,3</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136 810,3</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1.6</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№19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35 800,6</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37 375,8</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39 020,4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112 196,8</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1.7</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№23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28 995,4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30 271,2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59 266,7</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1.8</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№24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4 924,1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4 924,1</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1.9</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№26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15 473,1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16 153,9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31 627,0</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1.10</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№31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21 248,6</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21 248,6</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lastRenderedPageBreak/>
              <w:t>1.11</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№32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3 901,6</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3 901,6</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1.12</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№33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36 791,4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38 410,3</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40 100,3</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115 302,0</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1.13</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№34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51 840,1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54 121,0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56 502,4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58 932,0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221 395,5</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1.14</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№40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24 450,2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25 526,0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49 976,2</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1.15</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№41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35 087,2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36 631,0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38 242,8</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109 961,0</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1.16</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№47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36 046,9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37 632,9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39 288,8</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112 968,5</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1.17</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№50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22 461,4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23 449,7</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24 481,5</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70 392,5</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1.18</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№3 МП "Тепло"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56 049,2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58 515,4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61 090,1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63 716,9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239 371,6</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1.19</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№1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12 708,2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12 708,2</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1.20</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№2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35 680,9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37 250,9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72 931,8</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1.21</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№5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15 189,3</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15 189,3</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1.22</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№9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44 344,9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46 296,1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48 333,1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50 411,4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189 385,5</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1.23</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№11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10 322,3</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10 322,3</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1.24</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№15а, в т.ч. ЦТП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32 020,7</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33 429,6</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34 900,5</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36 401,2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136 752,1</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1.25</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№30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27 357,0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28 560,7</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55 917,7</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1.26</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№37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38 720,0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40 423,7</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42 202,4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44 017,1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165 363,2</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1.27</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№38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18 540,8</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18 540,8</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1.28</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№42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12 556,1</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12 556,1</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1.29</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№46а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33 755,0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35 240,2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36 790,7</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105 785,9</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1.30</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№48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1 212,8</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1 212,8</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sz w:val="16"/>
                <w:szCs w:val="16"/>
              </w:rPr>
            </w:pPr>
            <w:r w:rsidRPr="00B0617A">
              <w:rPr>
                <w:sz w:val="16"/>
                <w:szCs w:val="16"/>
              </w:rPr>
              <w:t>1.31</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rPr>
                <w:sz w:val="16"/>
                <w:szCs w:val="16"/>
              </w:rPr>
            </w:pPr>
            <w:r w:rsidRPr="00B0617A">
              <w:rPr>
                <w:sz w:val="16"/>
                <w:szCs w:val="16"/>
              </w:rPr>
              <w:t>Строительство сетей ГВС для перевода потребителей котельной №49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5 662,9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sz w:val="14"/>
                <w:szCs w:val="14"/>
              </w:rPr>
            </w:pPr>
            <w:r w:rsidRPr="00B0617A">
              <w:rPr>
                <w:sz w:val="14"/>
                <w:szCs w:val="14"/>
              </w:rPr>
              <w:t>0,0</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5 662,9</w:t>
            </w:r>
          </w:p>
        </w:tc>
      </w:tr>
      <w:tr w:rsidR="00AF7D71" w:rsidRPr="00B0617A" w:rsidTr="00C55969">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6"/>
                <w:szCs w:val="16"/>
              </w:rPr>
            </w:pPr>
            <w:r w:rsidRPr="00B0617A">
              <w:rPr>
                <w:b/>
                <w:bCs/>
                <w:sz w:val="16"/>
                <w:szCs w:val="16"/>
              </w:rPr>
              <w:t>-</w:t>
            </w:r>
          </w:p>
        </w:tc>
        <w:tc>
          <w:tcPr>
            <w:tcW w:w="1474"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6"/>
                <w:szCs w:val="16"/>
              </w:rPr>
            </w:pPr>
            <w:r w:rsidRPr="00B0617A">
              <w:rPr>
                <w:b/>
                <w:bCs/>
                <w:sz w:val="16"/>
                <w:szCs w:val="16"/>
              </w:rPr>
              <w:t>ИТОГО по системам ГВС МО "Киселевский городской округ"</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661 140,7</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586 984,8</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460 952,9</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253 478,6</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32 217,5</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33 506,2</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34 846,4</w:t>
            </w:r>
          </w:p>
        </w:tc>
        <w:tc>
          <w:tcPr>
            <w:tcW w:w="269"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36 240,3</w:t>
            </w:r>
          </w:p>
        </w:tc>
        <w:tc>
          <w:tcPr>
            <w:tcW w:w="318" w:type="pct"/>
            <w:tcBorders>
              <w:top w:val="nil"/>
              <w:left w:val="nil"/>
              <w:bottom w:val="single" w:sz="4" w:space="0" w:color="auto"/>
              <w:right w:val="single" w:sz="4" w:space="0" w:color="auto"/>
            </w:tcBorders>
            <w:shd w:val="clear" w:color="auto" w:fill="auto"/>
            <w:vAlign w:val="center"/>
            <w:hideMark/>
          </w:tcPr>
          <w:p w:rsidR="00EA162A" w:rsidRPr="00B0617A" w:rsidRDefault="00EA162A" w:rsidP="00B0617A">
            <w:pPr>
              <w:jc w:val="center"/>
              <w:rPr>
                <w:b/>
                <w:bCs/>
                <w:sz w:val="14"/>
                <w:szCs w:val="14"/>
              </w:rPr>
            </w:pPr>
            <w:r w:rsidRPr="00B0617A">
              <w:rPr>
                <w:b/>
                <w:bCs/>
                <w:sz w:val="14"/>
                <w:szCs w:val="14"/>
              </w:rPr>
              <w:t>2 099 367,3</w:t>
            </w:r>
          </w:p>
        </w:tc>
      </w:tr>
    </w:tbl>
    <w:p w:rsidR="00C55969" w:rsidRPr="00B0617A" w:rsidRDefault="00C55969" w:rsidP="00B0617A">
      <w:pPr>
        <w:pStyle w:val="a7"/>
        <w:spacing w:before="0"/>
        <w:ind w:firstLine="0"/>
        <w:rPr>
          <w:rFonts w:eastAsia="Times New Roman"/>
          <w:sz w:val="16"/>
          <w:szCs w:val="16"/>
        </w:rPr>
      </w:pPr>
      <w:r w:rsidRPr="00B0617A">
        <w:rPr>
          <w:sz w:val="16"/>
          <w:szCs w:val="16"/>
        </w:rPr>
        <w:t>* в стоимость реализации мероприятий включена стоимость строительно-монтажных работ, проектных и изыскательских работ, включая экспертизу проектной документации</w:t>
      </w:r>
    </w:p>
    <w:p w:rsidR="002E691C" w:rsidRPr="00B0617A" w:rsidRDefault="002E691C" w:rsidP="00B0617A">
      <w:pPr>
        <w:pStyle w:val="ad"/>
        <w:sectPr w:rsidR="002E691C" w:rsidRPr="00B0617A" w:rsidSect="00BB679C">
          <w:headerReference w:type="default" r:id="rId17"/>
          <w:pgSz w:w="16838" w:h="11906" w:orient="landscape" w:code="9"/>
          <w:pgMar w:top="1701" w:right="1134" w:bottom="851" w:left="1134" w:header="567" w:footer="510" w:gutter="0"/>
          <w:cols w:space="708"/>
          <w:docGrid w:linePitch="360"/>
        </w:sectPr>
      </w:pPr>
    </w:p>
    <w:p w:rsidR="00B131D0" w:rsidRPr="00B0617A" w:rsidRDefault="00E51AF0" w:rsidP="00B0617A">
      <w:pPr>
        <w:pStyle w:val="20"/>
      </w:pPr>
      <w:bookmarkStart w:id="108" w:name="_Toc80702592"/>
      <w:r w:rsidRPr="00B0617A">
        <w:lastRenderedPageBreak/>
        <w:t>Раздел</w:t>
      </w:r>
      <w:r w:rsidR="00260E62" w:rsidRPr="00B0617A">
        <w:t xml:space="preserve"> 7.</w:t>
      </w:r>
      <w:r w:rsidRPr="00B0617A">
        <w:t xml:space="preserve"> </w:t>
      </w:r>
      <w:r w:rsidR="001D552E" w:rsidRPr="00B0617A">
        <w:t>«</w:t>
      </w:r>
      <w:r w:rsidR="00B131D0" w:rsidRPr="00B0617A">
        <w:t>Плановые значения показателей развития централизованных систем водоснабжения</w:t>
      </w:r>
      <w:r w:rsidR="001D552E" w:rsidRPr="00B0617A">
        <w:t>»</w:t>
      </w:r>
      <w:bookmarkEnd w:id="107"/>
      <w:bookmarkEnd w:id="108"/>
    </w:p>
    <w:p w:rsidR="001C2B6D" w:rsidRPr="00B0617A" w:rsidRDefault="001C2B6D" w:rsidP="00B0617A">
      <w:pPr>
        <w:pStyle w:val="a7"/>
      </w:pPr>
      <w:r w:rsidRPr="00B0617A">
        <w:t>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w:t>
      </w:r>
      <w:r w:rsidR="00F17F4E" w:rsidRPr="00B0617A">
        <w:t>я</w:t>
      </w:r>
      <w:r w:rsidRPr="00B0617A">
        <w:t xml:space="preserve"> и (или) водоотведения, утвержденного Приказом </w:t>
      </w:r>
      <w:r w:rsidR="00FF4C2D" w:rsidRPr="00B0617A">
        <w:t>Минстроя</w:t>
      </w:r>
      <w:r w:rsidRPr="00B0617A">
        <w:t xml:space="preserve"> РФ от 04.04.2014 № 162/пр</w:t>
      </w:r>
      <w:r w:rsidR="00B13336" w:rsidRPr="00B0617A">
        <w:t>,</w:t>
      </w:r>
      <w:r w:rsidRPr="00B0617A">
        <w:t xml:space="preserve"> к показателям развития ЦС ХВС относятся: </w:t>
      </w:r>
    </w:p>
    <w:p w:rsidR="001C2B6D" w:rsidRPr="00B0617A" w:rsidRDefault="001C2B6D" w:rsidP="00B0617A">
      <w:pPr>
        <w:pStyle w:val="a7"/>
        <w:numPr>
          <w:ilvl w:val="0"/>
          <w:numId w:val="26"/>
        </w:numPr>
      </w:pPr>
      <w:r w:rsidRPr="00B0617A">
        <w:t xml:space="preserve">Показатели качества </w:t>
      </w:r>
      <w:r w:rsidR="00EB36D5" w:rsidRPr="00B0617A">
        <w:t>воды</w:t>
      </w:r>
      <w:r w:rsidRPr="00B0617A">
        <w:t>:</w:t>
      </w:r>
    </w:p>
    <w:p w:rsidR="001C2B6D" w:rsidRPr="00B0617A" w:rsidRDefault="001C2B6D" w:rsidP="00B0617A">
      <w:pPr>
        <w:pStyle w:val="a7"/>
        <w:numPr>
          <w:ilvl w:val="1"/>
          <w:numId w:val="26"/>
        </w:numPr>
      </w:pPr>
      <w:r w:rsidRPr="00B0617A">
        <w:t xml:space="preserve">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w:t>
      </w:r>
      <w:r w:rsidR="0081448D" w:rsidRPr="00B0617A">
        <w:t xml:space="preserve">воды </w:t>
      </w:r>
      <w:r w:rsidRPr="00B0617A">
        <w:t>(%);</w:t>
      </w:r>
    </w:p>
    <w:p w:rsidR="001C2B6D" w:rsidRPr="00B0617A" w:rsidRDefault="001C2B6D" w:rsidP="00B0617A">
      <w:pPr>
        <w:pStyle w:val="a7"/>
        <w:numPr>
          <w:ilvl w:val="1"/>
          <w:numId w:val="26"/>
        </w:numPr>
      </w:pPr>
      <w:r w:rsidRPr="00B0617A">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 (%);</w:t>
      </w:r>
    </w:p>
    <w:p w:rsidR="001C2B6D" w:rsidRPr="00B0617A" w:rsidRDefault="001C2B6D" w:rsidP="00B0617A">
      <w:pPr>
        <w:pStyle w:val="a7"/>
        <w:numPr>
          <w:ilvl w:val="0"/>
          <w:numId w:val="26"/>
        </w:numPr>
      </w:pPr>
      <w:r w:rsidRPr="00B0617A">
        <w:t>Показател</w:t>
      </w:r>
      <w:r w:rsidR="00E85827" w:rsidRPr="00B0617A">
        <w:t>и</w:t>
      </w:r>
      <w:r w:rsidRPr="00B0617A">
        <w:t xml:space="preserve"> надежности и бесперебойности водоснабжения:</w:t>
      </w:r>
    </w:p>
    <w:p w:rsidR="001C2B6D" w:rsidRPr="00B0617A" w:rsidRDefault="001C2B6D" w:rsidP="00B0617A">
      <w:pPr>
        <w:pStyle w:val="a7"/>
        <w:numPr>
          <w:ilvl w:val="1"/>
          <w:numId w:val="26"/>
        </w:numPr>
      </w:pPr>
      <w:r w:rsidRPr="00B0617A">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(удельное количество аварий и повреждений на объектах ЦС ХВС) (ед.км);</w:t>
      </w:r>
    </w:p>
    <w:p w:rsidR="001C2B6D" w:rsidRPr="00B0617A" w:rsidRDefault="001C2B6D" w:rsidP="00B0617A">
      <w:pPr>
        <w:pStyle w:val="a7"/>
        <w:numPr>
          <w:ilvl w:val="0"/>
          <w:numId w:val="26"/>
        </w:numPr>
      </w:pPr>
      <w:r w:rsidRPr="00B0617A">
        <w:t xml:space="preserve">Показатели </w:t>
      </w:r>
      <w:r w:rsidR="00EB36D5" w:rsidRPr="00B0617A">
        <w:t>энергетической эффективности</w:t>
      </w:r>
      <w:r w:rsidRPr="00B0617A">
        <w:t>:</w:t>
      </w:r>
    </w:p>
    <w:p w:rsidR="001C2B6D" w:rsidRPr="00B0617A" w:rsidRDefault="001C2B6D" w:rsidP="00B0617A">
      <w:pPr>
        <w:pStyle w:val="a7"/>
        <w:numPr>
          <w:ilvl w:val="1"/>
          <w:numId w:val="26"/>
        </w:numPr>
      </w:pPr>
      <w:r w:rsidRPr="00B0617A">
        <w:t>Доля потерь воды в централизованных системах водоснабжения при транспортировке в общем объеме воды, поданной в водопроводную сеть (%);</w:t>
      </w:r>
    </w:p>
    <w:p w:rsidR="0081448D" w:rsidRPr="00B0617A" w:rsidRDefault="00A65635" w:rsidP="00B0617A">
      <w:pPr>
        <w:pStyle w:val="a7"/>
        <w:numPr>
          <w:ilvl w:val="1"/>
          <w:numId w:val="26"/>
        </w:numPr>
      </w:pPr>
      <w:r w:rsidRPr="00B0617A">
        <w:t xml:space="preserve">Удельный расход электрической энергии, потребляемой в технологических процессах подготовки и транспортировки воды, на единицу объема воды, отпускаемой в сеть </w:t>
      </w:r>
      <w:r w:rsidR="0081448D" w:rsidRPr="00B0617A">
        <w:t>(кВт·ч/м³).</w:t>
      </w:r>
    </w:p>
    <w:p w:rsidR="00404D90" w:rsidRPr="00B0617A" w:rsidRDefault="00404D90" w:rsidP="00B0617A">
      <w:pPr>
        <w:pStyle w:val="a7"/>
      </w:pPr>
      <w:r w:rsidRPr="00B0617A">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водоснабжения на момент настоящей актуализации Схемы ВСиВО МО </w:t>
      </w:r>
      <w:r w:rsidR="0081448D" w:rsidRPr="00B0617A">
        <w:t xml:space="preserve">«Киселевский городской округ» </w:t>
      </w:r>
      <w:r w:rsidRPr="00B0617A">
        <w:t>не установлены.</w:t>
      </w:r>
    </w:p>
    <w:p w:rsidR="0081448D" w:rsidRPr="00B0617A" w:rsidRDefault="000056D6" w:rsidP="00B0617A">
      <w:pPr>
        <w:pStyle w:val="a7"/>
      </w:pPr>
      <w:r w:rsidRPr="00B0617A">
        <w:lastRenderedPageBreak/>
        <w:t>Фактические и плановые значения показателей развития ЦС ХВС</w:t>
      </w:r>
      <w:r w:rsidR="005D68BF" w:rsidRPr="00B0617A">
        <w:t xml:space="preserve"> </w:t>
      </w:r>
      <w:r w:rsidR="00E07BAB" w:rsidRPr="00B0617A">
        <w:t xml:space="preserve">МО </w:t>
      </w:r>
      <w:r w:rsidR="0081448D" w:rsidRPr="00B0617A">
        <w:t xml:space="preserve">«Киселевский городской округ» </w:t>
      </w:r>
      <w:r w:rsidR="00404D90" w:rsidRPr="00B0617A">
        <w:t xml:space="preserve">с разделением по организациям, осуществляющим регулируемые виды деятельности в сфере водоснабжения, приведены в таблицах </w:t>
      </w:r>
      <w:r w:rsidR="00E07BAB" w:rsidRPr="00B0617A">
        <w:t>1.7.1, 1.7.2</w:t>
      </w:r>
      <w:r w:rsidR="00404D90" w:rsidRPr="00B0617A">
        <w:t>.</w:t>
      </w:r>
    </w:p>
    <w:p w:rsidR="0081448D" w:rsidRPr="00B0617A" w:rsidRDefault="0081448D" w:rsidP="00B0617A">
      <w:pPr>
        <w:pStyle w:val="ad"/>
      </w:pPr>
      <w:r w:rsidRPr="00B0617A">
        <w:t xml:space="preserve">Таблица </w:t>
      </w:r>
      <w:fldSimple w:instr=" STYLEREF 2 \s ">
        <w:r w:rsidR="003102F8">
          <w:rPr>
            <w:noProof/>
          </w:rPr>
          <w:t>1.7</w:t>
        </w:r>
      </w:fldSimple>
      <w:r w:rsidRPr="00B0617A">
        <w:t>.</w:t>
      </w:r>
      <w:fldSimple w:instr=" SEQ Таблица \* ARABIC \s 2 ">
        <w:r w:rsidR="003102F8">
          <w:rPr>
            <w:noProof/>
          </w:rPr>
          <w:t>1</w:t>
        </w:r>
      </w:fldSimple>
      <w:r w:rsidRPr="00B0617A">
        <w:t xml:space="preserve"> </w:t>
      </w:r>
      <w:r w:rsidRPr="00B0617A">
        <w:rPr>
          <w:rFonts w:asciiTheme="minorHAnsi" w:eastAsia="Times New Roman" w:hAnsiTheme="minorHAnsi" w:cs="Times New Roman"/>
        </w:rPr>
        <w:t xml:space="preserve">– </w:t>
      </w:r>
      <w:r w:rsidRPr="00B0617A">
        <w:t xml:space="preserve">Фактические и плановые значения показателей развития ЦС ХВС МО «Киселевский городской округ» в зоне эксплуатационной ответственности </w:t>
      </w:r>
    </w:p>
    <w:tbl>
      <w:tblPr>
        <w:tblW w:w="5000" w:type="pct"/>
        <w:tblLook w:val="04A0" w:firstRow="1" w:lastRow="0" w:firstColumn="1" w:lastColumn="0" w:noHBand="0" w:noVBand="1"/>
      </w:tblPr>
      <w:tblGrid>
        <w:gridCol w:w="474"/>
        <w:gridCol w:w="1715"/>
        <w:gridCol w:w="661"/>
        <w:gridCol w:w="536"/>
        <w:gridCol w:w="536"/>
        <w:gridCol w:w="536"/>
        <w:gridCol w:w="536"/>
        <w:gridCol w:w="536"/>
        <w:gridCol w:w="536"/>
        <w:gridCol w:w="549"/>
        <w:gridCol w:w="549"/>
        <w:gridCol w:w="549"/>
        <w:gridCol w:w="549"/>
        <w:gridCol w:w="549"/>
        <w:gridCol w:w="533"/>
      </w:tblGrid>
      <w:tr w:rsidR="00AF7D71" w:rsidRPr="00B0617A" w:rsidTr="0081448D">
        <w:trPr>
          <w:trHeight w:val="1066"/>
          <w:tblHeader/>
        </w:trPr>
        <w:tc>
          <w:tcPr>
            <w:tcW w:w="25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 п.п.</w:t>
            </w:r>
          </w:p>
        </w:tc>
        <w:tc>
          <w:tcPr>
            <w:tcW w:w="917"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Наименование показателя</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Ед. изм.</w:t>
            </w:r>
          </w:p>
        </w:tc>
        <w:tc>
          <w:tcPr>
            <w:tcW w:w="287" w:type="pct"/>
            <w:tcBorders>
              <w:top w:val="single" w:sz="4" w:space="0" w:color="auto"/>
              <w:left w:val="nil"/>
              <w:bottom w:val="single" w:sz="4" w:space="0" w:color="auto"/>
              <w:right w:val="single" w:sz="4" w:space="0" w:color="auto"/>
            </w:tcBorders>
            <w:shd w:val="clear" w:color="000000" w:fill="BFBFBF"/>
            <w:tcMar>
              <w:left w:w="28" w:type="dxa"/>
              <w:right w:w="28" w:type="dxa"/>
            </w:tcMar>
            <w:textDirection w:val="btLr"/>
            <w:vAlign w:val="center"/>
            <w:hideMark/>
          </w:tcPr>
          <w:p w:rsidR="0081448D" w:rsidRPr="00B0617A" w:rsidRDefault="0081448D" w:rsidP="00B0617A">
            <w:pPr>
              <w:jc w:val="center"/>
              <w:rPr>
                <w:b/>
                <w:bCs/>
                <w:sz w:val="16"/>
                <w:szCs w:val="16"/>
              </w:rPr>
            </w:pPr>
            <w:r w:rsidRPr="00B0617A">
              <w:rPr>
                <w:b/>
                <w:bCs/>
                <w:sz w:val="16"/>
                <w:szCs w:val="16"/>
              </w:rPr>
              <w:t>Фактические значения</w:t>
            </w:r>
          </w:p>
        </w:tc>
        <w:tc>
          <w:tcPr>
            <w:tcW w:w="3190" w:type="pct"/>
            <w:gridSpan w:val="11"/>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Плановые значения</w:t>
            </w:r>
          </w:p>
        </w:tc>
      </w:tr>
      <w:tr w:rsidR="00AF7D71" w:rsidRPr="00B0617A" w:rsidTr="0081448D">
        <w:trPr>
          <w:trHeight w:val="20"/>
          <w:tblHeader/>
        </w:trPr>
        <w:tc>
          <w:tcPr>
            <w:tcW w:w="2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B0617A" w:rsidRDefault="0081448D" w:rsidP="00B0617A">
            <w:pPr>
              <w:rPr>
                <w:b/>
                <w:bCs/>
                <w:sz w:val="16"/>
                <w:szCs w:val="16"/>
              </w:rPr>
            </w:pPr>
          </w:p>
        </w:tc>
        <w:tc>
          <w:tcPr>
            <w:tcW w:w="91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B0617A" w:rsidRDefault="0081448D" w:rsidP="00B0617A">
            <w:pPr>
              <w:rPr>
                <w:b/>
                <w:bCs/>
                <w:sz w:val="16"/>
                <w:szCs w:val="16"/>
              </w:rPr>
            </w:pPr>
          </w:p>
        </w:tc>
        <w:tc>
          <w:tcPr>
            <w:tcW w:w="3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B0617A" w:rsidRDefault="0081448D" w:rsidP="00B0617A">
            <w:pPr>
              <w:rPr>
                <w:b/>
                <w:bCs/>
                <w:sz w:val="16"/>
                <w:szCs w:val="16"/>
              </w:rPr>
            </w:pP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2020г.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2021г.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2022г.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2023г.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2024г.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2025г.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2026г.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2027г.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2028г.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2029г.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2030г.</w:t>
            </w:r>
          </w:p>
        </w:tc>
        <w:tc>
          <w:tcPr>
            <w:tcW w:w="286"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2031г.</w:t>
            </w:r>
          </w:p>
        </w:tc>
      </w:tr>
      <w:tr w:rsidR="00AF7D71" w:rsidRPr="00B0617A"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Показатели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r>
      <w:tr w:rsidR="00AF7D71" w:rsidRPr="00B0617A"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r>
      <w:tr w:rsidR="00AF7D71" w:rsidRPr="00B0617A"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1.2</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r>
      <w:tr w:rsidR="00AF7D71" w:rsidRPr="00B0617A"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Показатели надежности и бесперебойности водоснабжения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r>
      <w:tr w:rsidR="00AF7D71" w:rsidRPr="00B0617A"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ед./км</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≤1,07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≤1,03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≤0,98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≤0,96</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≤0,94</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≤0,93</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≤0,92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≤0,92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≤0,91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≤0,91</w:t>
            </w:r>
          </w:p>
        </w:tc>
      </w:tr>
      <w:tr w:rsidR="00AF7D71" w:rsidRPr="00B0617A"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lastRenderedPageBreak/>
              <w:t>3</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Показатели энергетической эффективности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r>
      <w:tr w:rsidR="00AF7D71" w:rsidRPr="00B0617A"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Доля потерь воды в централизованных системах водоснабжения при транспортировке в общем объеме воды, поданной в водопроводную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36,33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≤37,7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≤36,97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≤36,25</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≤35,52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≤34,81</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≤34,08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≤33,34</w:t>
            </w:r>
          </w:p>
        </w:tc>
      </w:tr>
      <w:tr w:rsidR="00AF7D71" w:rsidRPr="00B0617A"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3.2</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A65635" w:rsidP="00B0617A">
            <w:pPr>
              <w:jc w:val="center"/>
              <w:rPr>
                <w:sz w:val="16"/>
                <w:szCs w:val="16"/>
              </w:rPr>
            </w:pPr>
            <w:r w:rsidRPr="00B0617A">
              <w:rPr>
                <w:sz w:val="16"/>
                <w:szCs w:val="16"/>
              </w:rPr>
              <w:t>Удельный расход электрической энергии, потребляемой в технологических процессах подготовки и транспортировки воды, на единицу объема воды, отпускаемой в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кВт·ч/м³</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≤0,18</w:t>
            </w:r>
          </w:p>
        </w:tc>
      </w:tr>
    </w:tbl>
    <w:p w:rsidR="0081448D" w:rsidRPr="00B0617A" w:rsidRDefault="0081448D" w:rsidP="00B0617A">
      <w:pPr>
        <w:pStyle w:val="ad"/>
      </w:pPr>
      <w:r w:rsidRPr="00B0617A">
        <w:t xml:space="preserve">Таблица </w:t>
      </w:r>
      <w:fldSimple w:instr=" STYLEREF 2 \s ">
        <w:r w:rsidR="003102F8">
          <w:rPr>
            <w:noProof/>
          </w:rPr>
          <w:t>1.7</w:t>
        </w:r>
      </w:fldSimple>
      <w:r w:rsidRPr="00B0617A">
        <w:t>.</w:t>
      </w:r>
      <w:fldSimple w:instr=" SEQ Таблица \* ARABIC \s 2 ">
        <w:r w:rsidR="003102F8">
          <w:rPr>
            <w:noProof/>
          </w:rPr>
          <w:t>2</w:t>
        </w:r>
      </w:fldSimple>
      <w:r w:rsidRPr="00B0617A">
        <w:t xml:space="preserve"> </w:t>
      </w:r>
      <w:r w:rsidRPr="00B0617A">
        <w:rPr>
          <w:rFonts w:asciiTheme="minorHAnsi" w:eastAsia="Times New Roman" w:hAnsiTheme="minorHAnsi" w:cs="Times New Roman"/>
        </w:rPr>
        <w:t xml:space="preserve">– </w:t>
      </w:r>
      <w:r w:rsidRPr="00B0617A">
        <w:t xml:space="preserve">Фактические и плановые значения показателей развития ЦС ХВС МО «Киселевский городской округ» в зоне эксплуатационной ответственности </w:t>
      </w:r>
      <w:r w:rsidR="001C1280" w:rsidRPr="00B0617A">
        <w:t>МП «Исток»</w:t>
      </w:r>
    </w:p>
    <w:tbl>
      <w:tblPr>
        <w:tblW w:w="5000" w:type="pct"/>
        <w:tblLook w:val="04A0" w:firstRow="1" w:lastRow="0" w:firstColumn="1" w:lastColumn="0" w:noHBand="0" w:noVBand="1"/>
      </w:tblPr>
      <w:tblGrid>
        <w:gridCol w:w="446"/>
        <w:gridCol w:w="1763"/>
        <w:gridCol w:w="661"/>
        <w:gridCol w:w="537"/>
        <w:gridCol w:w="549"/>
        <w:gridCol w:w="549"/>
        <w:gridCol w:w="549"/>
        <w:gridCol w:w="536"/>
        <w:gridCol w:w="536"/>
        <w:gridCol w:w="536"/>
        <w:gridCol w:w="536"/>
        <w:gridCol w:w="536"/>
        <w:gridCol w:w="536"/>
        <w:gridCol w:w="536"/>
        <w:gridCol w:w="538"/>
      </w:tblGrid>
      <w:tr w:rsidR="00AF7D71" w:rsidRPr="00B0617A" w:rsidTr="0081448D">
        <w:trPr>
          <w:trHeight w:val="1116"/>
          <w:tblHeader/>
        </w:trPr>
        <w:tc>
          <w:tcPr>
            <w:tcW w:w="238"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 п.п.</w:t>
            </w:r>
          </w:p>
        </w:tc>
        <w:tc>
          <w:tcPr>
            <w:tcW w:w="94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Наименование показателя</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Ед. изм.</w:t>
            </w:r>
          </w:p>
        </w:tc>
        <w:tc>
          <w:tcPr>
            <w:tcW w:w="287" w:type="pct"/>
            <w:tcBorders>
              <w:top w:val="single" w:sz="4" w:space="0" w:color="auto"/>
              <w:left w:val="nil"/>
              <w:bottom w:val="single" w:sz="4" w:space="0" w:color="auto"/>
              <w:right w:val="single" w:sz="4" w:space="0" w:color="auto"/>
            </w:tcBorders>
            <w:shd w:val="clear" w:color="000000" w:fill="BFBFBF"/>
            <w:tcMar>
              <w:left w:w="28" w:type="dxa"/>
              <w:right w:w="28" w:type="dxa"/>
            </w:tcMar>
            <w:textDirection w:val="btLr"/>
            <w:vAlign w:val="center"/>
            <w:hideMark/>
          </w:tcPr>
          <w:p w:rsidR="0081448D" w:rsidRPr="00B0617A" w:rsidRDefault="0081448D" w:rsidP="00B0617A">
            <w:pPr>
              <w:jc w:val="center"/>
              <w:rPr>
                <w:b/>
                <w:bCs/>
                <w:sz w:val="16"/>
                <w:szCs w:val="16"/>
              </w:rPr>
            </w:pPr>
            <w:r w:rsidRPr="00B0617A">
              <w:rPr>
                <w:b/>
                <w:bCs/>
                <w:sz w:val="16"/>
                <w:szCs w:val="16"/>
              </w:rPr>
              <w:t>Фактические значения</w:t>
            </w:r>
          </w:p>
        </w:tc>
        <w:tc>
          <w:tcPr>
            <w:tcW w:w="3179" w:type="pct"/>
            <w:gridSpan w:val="11"/>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Плановые значения</w:t>
            </w:r>
          </w:p>
        </w:tc>
      </w:tr>
      <w:tr w:rsidR="00AF7D71" w:rsidRPr="00B0617A" w:rsidTr="0081448D">
        <w:trPr>
          <w:trHeight w:val="20"/>
          <w:tblHeader/>
        </w:trPr>
        <w:tc>
          <w:tcPr>
            <w:tcW w:w="23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B0617A" w:rsidRDefault="0081448D" w:rsidP="00B0617A">
            <w:pPr>
              <w:rPr>
                <w:b/>
                <w:bCs/>
                <w:sz w:val="16"/>
                <w:szCs w:val="16"/>
              </w:rPr>
            </w:pPr>
          </w:p>
        </w:tc>
        <w:tc>
          <w:tcPr>
            <w:tcW w:w="9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B0617A" w:rsidRDefault="0081448D" w:rsidP="00B0617A">
            <w:pPr>
              <w:rPr>
                <w:b/>
                <w:bCs/>
                <w:sz w:val="16"/>
                <w:szCs w:val="16"/>
              </w:rPr>
            </w:pPr>
          </w:p>
        </w:tc>
        <w:tc>
          <w:tcPr>
            <w:tcW w:w="3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Pr="00B0617A" w:rsidRDefault="0081448D" w:rsidP="00B0617A">
            <w:pPr>
              <w:rPr>
                <w:b/>
                <w:bCs/>
                <w:sz w:val="16"/>
                <w:szCs w:val="16"/>
              </w:rPr>
            </w:pP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2020г.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2021г.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2022г.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2023г.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2024г.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2025г.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2026г.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2027г.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2028г.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2029г.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2030г.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2031г.</w:t>
            </w:r>
          </w:p>
        </w:tc>
      </w:tr>
      <w:tr w:rsidR="00AF7D71" w:rsidRPr="00B0617A"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Показатели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r>
      <w:tr w:rsidR="00AF7D71" w:rsidRPr="00B0617A"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r>
      <w:tr w:rsidR="00AF7D71" w:rsidRPr="00B0617A"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r>
      <w:tr w:rsidR="00AF7D71" w:rsidRPr="00B0617A"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Показатели надежности и бесперебойности водоснабжения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r>
      <w:tr w:rsidR="00AF7D71" w:rsidRPr="00B0617A"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 xml:space="preserve">Количество перерывов в подаче воды, зафиксированных в местах исполнения </w:t>
            </w:r>
            <w:r w:rsidRPr="00B0617A">
              <w:rPr>
                <w:sz w:val="16"/>
                <w:szCs w:val="16"/>
              </w:rPr>
              <w:lastRenderedPageBreak/>
              <w:t>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lastRenderedPageBreak/>
              <w:t>ед./км</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0,00</w:t>
            </w:r>
          </w:p>
        </w:tc>
      </w:tr>
      <w:tr w:rsidR="00AF7D71" w:rsidRPr="00B0617A"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3</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Показатели энергетической эффективности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b/>
                <w:bCs/>
                <w:sz w:val="16"/>
                <w:szCs w:val="16"/>
              </w:rPr>
            </w:pPr>
            <w:r w:rsidRPr="00B0617A">
              <w:rPr>
                <w:b/>
                <w:bCs/>
                <w:sz w:val="16"/>
                <w:szCs w:val="16"/>
              </w:rPr>
              <w:t>-</w:t>
            </w:r>
          </w:p>
        </w:tc>
      </w:tr>
      <w:tr w:rsidR="00AF7D71" w:rsidRPr="00B0617A"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Доля потерь воды в централизованных системах водоснабжения при транспортировке в общем объеме воды, поданной в водопроводную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29,76</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≤29,7</w:t>
            </w:r>
          </w:p>
        </w:tc>
      </w:tr>
      <w:tr w:rsidR="00AF7D71" w:rsidRPr="00B0617A"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3.2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A65635" w:rsidP="00B0617A">
            <w:pPr>
              <w:jc w:val="center"/>
              <w:rPr>
                <w:sz w:val="16"/>
                <w:szCs w:val="16"/>
              </w:rPr>
            </w:pPr>
            <w:r w:rsidRPr="00B0617A">
              <w:rPr>
                <w:sz w:val="16"/>
                <w:szCs w:val="16"/>
              </w:rPr>
              <w:t>Удельный расход электрической энергии, потребляемой в технологических процессах подготовки и транспортировки воды, на единицу объема воды, отпускаемой в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кВт·ч/м³</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1,606</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≤1,599</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≤1,582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≤1,556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Pr="00B0617A" w:rsidRDefault="0081448D" w:rsidP="00B0617A">
            <w:pPr>
              <w:jc w:val="center"/>
              <w:rPr>
                <w:sz w:val="16"/>
                <w:szCs w:val="16"/>
              </w:rPr>
            </w:pPr>
            <w:r w:rsidRPr="00B0617A">
              <w:rPr>
                <w:sz w:val="16"/>
                <w:szCs w:val="16"/>
              </w:rPr>
              <w:t>≤1,53</w:t>
            </w:r>
          </w:p>
        </w:tc>
      </w:tr>
    </w:tbl>
    <w:p w:rsidR="00260E62" w:rsidRPr="00B0617A" w:rsidRDefault="00260E62" w:rsidP="00B0617A">
      <w:pPr>
        <w:pStyle w:val="a7"/>
        <w:rPr>
          <w:rFonts w:eastAsia="Times New Roman"/>
        </w:rPr>
        <w:sectPr w:rsidR="00260E62" w:rsidRPr="00B0617A" w:rsidSect="00E754BB">
          <w:headerReference w:type="default" r:id="rId18"/>
          <w:pgSz w:w="11906" w:h="16838" w:code="9"/>
          <w:pgMar w:top="1134" w:right="851" w:bottom="1134" w:left="1701" w:header="567" w:footer="567" w:gutter="0"/>
          <w:cols w:space="708"/>
          <w:docGrid w:linePitch="360"/>
        </w:sectPr>
      </w:pPr>
    </w:p>
    <w:p w:rsidR="00B131D0" w:rsidRPr="00B0617A" w:rsidRDefault="00E51AF0" w:rsidP="00B0617A">
      <w:pPr>
        <w:pStyle w:val="20"/>
      </w:pPr>
      <w:bookmarkStart w:id="109" w:name="_Toc74027632"/>
      <w:bookmarkStart w:id="110" w:name="_Toc80702593"/>
      <w:r w:rsidRPr="00B0617A">
        <w:lastRenderedPageBreak/>
        <w:t>Раздел</w:t>
      </w:r>
      <w:r w:rsidR="00260E62" w:rsidRPr="00B0617A">
        <w:t xml:space="preserve"> 8.</w:t>
      </w:r>
      <w:r w:rsidRPr="00B0617A">
        <w:t xml:space="preserve"> </w:t>
      </w:r>
      <w:r w:rsidR="001D552E" w:rsidRPr="00B0617A">
        <w:t>«</w:t>
      </w:r>
      <w:r w:rsidR="00B131D0" w:rsidRPr="00B0617A">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1D552E" w:rsidRPr="00B0617A">
        <w:t>»</w:t>
      </w:r>
      <w:bookmarkEnd w:id="109"/>
      <w:bookmarkEnd w:id="110"/>
    </w:p>
    <w:p w:rsidR="00757E5C" w:rsidRPr="00B0617A" w:rsidRDefault="00757E5C" w:rsidP="00B0617A">
      <w:pPr>
        <w:pStyle w:val="a7"/>
      </w:pPr>
      <w:r w:rsidRPr="00B0617A">
        <w:t>В соответствии с ФЗ РФ от 07.12.2011 № 416-ФЗ по вопросам эксплуатации бесхозяйных объектов определено следующее:</w:t>
      </w:r>
    </w:p>
    <w:p w:rsidR="00757E5C" w:rsidRPr="00B0617A" w:rsidRDefault="00757E5C" w:rsidP="00B0617A">
      <w:pPr>
        <w:pStyle w:val="a7"/>
        <w:numPr>
          <w:ilvl w:val="0"/>
          <w:numId w:val="33"/>
        </w:numPr>
      </w:pPr>
      <w:r w:rsidRPr="00B0617A">
        <w:t>Пункт 5 Статьи 8 Главы 3: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757E5C" w:rsidRPr="00B0617A" w:rsidRDefault="00757E5C" w:rsidP="00B0617A">
      <w:pPr>
        <w:pStyle w:val="a7"/>
        <w:numPr>
          <w:ilvl w:val="0"/>
          <w:numId w:val="33"/>
        </w:numPr>
      </w:pPr>
      <w:r w:rsidRPr="00B0617A">
        <w:t>Пункт 6 Статьи 8 Главы 3: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757E5C" w:rsidRPr="00B0617A" w:rsidRDefault="00757E5C" w:rsidP="00B0617A">
      <w:pPr>
        <w:pStyle w:val="a7"/>
        <w:numPr>
          <w:ilvl w:val="0"/>
          <w:numId w:val="33"/>
        </w:numPr>
      </w:pPr>
      <w:r w:rsidRPr="00B0617A">
        <w:t>Пункт 7 Статьи 8 Главы 3: «В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rsidR="00E07BAB" w:rsidRPr="00B0617A" w:rsidRDefault="00757E5C" w:rsidP="00B0617A">
      <w:pPr>
        <w:pStyle w:val="a7"/>
      </w:pPr>
      <w:r w:rsidRPr="00B0617A">
        <w:t xml:space="preserve"> </w:t>
      </w:r>
      <w:r w:rsidR="00CB5189" w:rsidRPr="00B0617A">
        <w:t>В</w:t>
      </w:r>
      <w:r w:rsidR="00E07BAB" w:rsidRPr="00B0617A">
        <w:t>ыявленны</w:t>
      </w:r>
      <w:r w:rsidR="00CB5189" w:rsidRPr="00B0617A">
        <w:t>е</w:t>
      </w:r>
      <w:r w:rsidR="00E07BAB" w:rsidRPr="00B0617A">
        <w:t xml:space="preserve"> на территории МО </w:t>
      </w:r>
      <w:r w:rsidR="00CB5189" w:rsidRPr="00B0617A">
        <w:t>«Киселевский городской округ»</w:t>
      </w:r>
      <w:r w:rsidR="00E07BAB" w:rsidRPr="00B0617A">
        <w:t xml:space="preserve"> бесхозяйны</w:t>
      </w:r>
      <w:r w:rsidR="00CB5189" w:rsidRPr="00B0617A">
        <w:t>е</w:t>
      </w:r>
      <w:r w:rsidR="00E07BAB" w:rsidRPr="00B0617A">
        <w:t xml:space="preserve"> </w:t>
      </w:r>
      <w:r w:rsidR="006319C8" w:rsidRPr="00B0617A">
        <w:t>объект</w:t>
      </w:r>
      <w:r w:rsidR="00CB5189" w:rsidRPr="00B0617A">
        <w:t>ы</w:t>
      </w:r>
      <w:r w:rsidR="006319C8" w:rsidRPr="00B0617A">
        <w:t xml:space="preserve"> централизованных систем водоснабжения</w:t>
      </w:r>
      <w:r w:rsidR="00E07BAB" w:rsidRPr="00B0617A">
        <w:t xml:space="preserve"> </w:t>
      </w:r>
      <w:r w:rsidR="00CB5189" w:rsidRPr="00B0617A">
        <w:t>отсутствуют</w:t>
      </w:r>
      <w:r w:rsidR="00E07BAB" w:rsidRPr="00B0617A">
        <w:t>.</w:t>
      </w:r>
    </w:p>
    <w:p w:rsidR="003A5C27" w:rsidRPr="00B0617A" w:rsidRDefault="003A5C27" w:rsidP="00B0617A">
      <w:pPr>
        <w:pStyle w:val="a7"/>
        <w:rPr>
          <w:rFonts w:eastAsia="Times New Roman"/>
        </w:rPr>
        <w:sectPr w:rsidR="003A5C27" w:rsidRPr="00B0617A" w:rsidSect="00E754BB">
          <w:pgSz w:w="11906" w:h="16838" w:code="9"/>
          <w:pgMar w:top="1134" w:right="851" w:bottom="1134" w:left="1701" w:header="567" w:footer="567" w:gutter="0"/>
          <w:cols w:space="708"/>
          <w:docGrid w:linePitch="360"/>
        </w:sectPr>
      </w:pPr>
    </w:p>
    <w:p w:rsidR="003E2516" w:rsidRPr="00B0617A" w:rsidRDefault="003E2516" w:rsidP="00B0617A">
      <w:pPr>
        <w:pStyle w:val="10"/>
        <w:numPr>
          <w:ilvl w:val="0"/>
          <w:numId w:val="16"/>
        </w:numPr>
      </w:pPr>
      <w:bookmarkStart w:id="111" w:name="_Toc74027634"/>
      <w:bookmarkStart w:id="112" w:name="_Toc80702594"/>
      <w:r w:rsidRPr="00B0617A">
        <w:lastRenderedPageBreak/>
        <w:t>Схема водоотведения</w:t>
      </w:r>
      <w:bookmarkEnd w:id="111"/>
      <w:bookmarkEnd w:id="112"/>
    </w:p>
    <w:p w:rsidR="005F689D" w:rsidRPr="00B0617A" w:rsidRDefault="005F689D" w:rsidP="00B0617A">
      <w:pPr>
        <w:pStyle w:val="20"/>
        <w:pageBreakBefore w:val="0"/>
        <w:ind w:left="720" w:firstLine="0"/>
      </w:pPr>
      <w:bookmarkStart w:id="113" w:name="_Toc77778866"/>
      <w:bookmarkStart w:id="114" w:name="_Toc80702595"/>
      <w:r w:rsidRPr="00B0617A">
        <w:t xml:space="preserve">Раздел 1. «Существующее положение в сфере водоотведения </w:t>
      </w:r>
      <w:r w:rsidR="00F34A8F" w:rsidRPr="00B0617A">
        <w:t>муниципального образования</w:t>
      </w:r>
      <w:r w:rsidRPr="00B0617A">
        <w:t>»</w:t>
      </w:r>
      <w:bookmarkEnd w:id="113"/>
      <w:bookmarkEnd w:id="114"/>
    </w:p>
    <w:p w:rsidR="005F689D" w:rsidRPr="00B0617A" w:rsidRDefault="005F689D" w:rsidP="00B0617A">
      <w:pPr>
        <w:pStyle w:val="3"/>
      </w:pPr>
      <w:bookmarkStart w:id="115" w:name="_Toc77778867"/>
      <w:bookmarkStart w:id="116" w:name="_Toc80702596"/>
      <w:r w:rsidRPr="00B0617A">
        <w:t xml:space="preserve">Описание структуры системы сбора, очистки и отведения сточных вод на территории </w:t>
      </w:r>
      <w:r w:rsidR="00F34A8F" w:rsidRPr="00B0617A">
        <w:t xml:space="preserve">муниципального образования </w:t>
      </w:r>
      <w:r w:rsidRPr="00B0617A">
        <w:t xml:space="preserve">округа и деление </w:t>
      </w:r>
      <w:r w:rsidR="00F34A8F" w:rsidRPr="00B0617A">
        <w:t xml:space="preserve">муниципального образования </w:t>
      </w:r>
      <w:r w:rsidRPr="00B0617A">
        <w:t>на эксплуатационные зоны</w:t>
      </w:r>
      <w:bookmarkEnd w:id="115"/>
      <w:bookmarkEnd w:id="116"/>
    </w:p>
    <w:p w:rsidR="005F689D" w:rsidRPr="00B0617A" w:rsidRDefault="005F689D" w:rsidP="00B0617A">
      <w:pPr>
        <w:pStyle w:val="a7"/>
      </w:pPr>
      <w:r w:rsidRPr="00B0617A">
        <w:t xml:space="preserve">Перечень организаций, осуществляющих регулируемые виды деятельности в сфере водоотведения на территории МО «Киселевский городской округ», приведен в таблице 2.1.1. </w:t>
      </w:r>
    </w:p>
    <w:p w:rsidR="005F689D" w:rsidRPr="00B0617A" w:rsidRDefault="005F689D" w:rsidP="00B0617A">
      <w:pPr>
        <w:pStyle w:val="ad"/>
      </w:pPr>
      <w:r w:rsidRPr="00B0617A">
        <w:t xml:space="preserve">Таблица </w:t>
      </w:r>
      <w:fldSimple w:instr=" STYLEREF 2 \s ">
        <w:r w:rsidR="003102F8">
          <w:rPr>
            <w:noProof/>
          </w:rPr>
          <w:t>2.1</w:t>
        </w:r>
      </w:fldSimple>
      <w:r w:rsidRPr="00B0617A">
        <w:t>.</w:t>
      </w:r>
      <w:fldSimple w:instr=" SEQ Таблица \* ARABIC \s 2 ">
        <w:r w:rsidR="003102F8">
          <w:rPr>
            <w:noProof/>
          </w:rPr>
          <w:t>1</w:t>
        </w:r>
      </w:fldSimple>
      <w:r w:rsidRPr="00B0617A">
        <w:t xml:space="preserve"> – Перечень организаций, осуществляющих регулируемые виды деятельности в сфере водоотведения на территории МО «Киселевский городской округ»</w:t>
      </w:r>
    </w:p>
    <w:tbl>
      <w:tblPr>
        <w:tblW w:w="0" w:type="auto"/>
        <w:tblCellMar>
          <w:left w:w="57" w:type="dxa"/>
          <w:right w:w="57" w:type="dxa"/>
        </w:tblCellMar>
        <w:tblLook w:val="04A0" w:firstRow="1" w:lastRow="0" w:firstColumn="1" w:lastColumn="0" w:noHBand="0" w:noVBand="1"/>
      </w:tblPr>
      <w:tblGrid>
        <w:gridCol w:w="466"/>
        <w:gridCol w:w="1945"/>
        <w:gridCol w:w="1527"/>
        <w:gridCol w:w="2210"/>
        <w:gridCol w:w="1114"/>
        <w:gridCol w:w="2082"/>
      </w:tblGrid>
      <w:tr w:rsidR="00AF7D71" w:rsidRPr="00B0617A"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Полное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Юридический адрес (фактический адрес)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ИНН</w:t>
            </w:r>
            <w:r w:rsidRPr="00B0617A">
              <w:rPr>
                <w:b/>
                <w:bCs/>
                <w:sz w:val="20"/>
                <w:szCs w:val="20"/>
                <w:lang w:eastAsia="en-US"/>
              </w:rPr>
              <w:br/>
              <w:t>КПП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Виды осуществляемой регулируемой деятельности в сфере водоотведения</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Муниципальное предприятие Киселевского городского округа "Кристалл"</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МП "Кристалл"</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652700, Кемеровская область - Кузбасс, г.Киселевск, ул.Коммунальная, 5, офис 2 (то же)</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4223124159</w:t>
            </w:r>
            <w:r w:rsidRPr="00B0617A">
              <w:rPr>
                <w:sz w:val="20"/>
                <w:szCs w:val="20"/>
              </w:rPr>
              <w:br/>
              <w:t>422301001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lang w:eastAsia="en-US"/>
              </w:rPr>
              <w:t>Водоотведение, включая транспортировку и очистку сточных вод абонентов</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lang w:eastAsia="en-US"/>
              </w:rPr>
              <w:t>Акционерное общество "Знамя"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lang w:eastAsia="en-US"/>
              </w:rPr>
              <w:t>АО "Знамя"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lang w:eastAsia="en-US"/>
              </w:rPr>
              <w:t>652708, Кемеровская область, г. Киселёвск, ул. Ускатная, 6а (то же)</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lang w:eastAsia="en-US"/>
              </w:rPr>
              <w:t>4211002950</w:t>
            </w:r>
            <w:r w:rsidRPr="00B0617A">
              <w:rPr>
                <w:sz w:val="20"/>
                <w:szCs w:val="20"/>
                <w:lang w:eastAsia="en-US"/>
              </w:rPr>
              <w:br/>
              <w:t>421101001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lang w:eastAsia="en-US"/>
              </w:rPr>
              <w:t>Водоотведение, включая транспортировку и очистку сточных вод абонентов</w:t>
            </w:r>
          </w:p>
        </w:tc>
      </w:tr>
    </w:tbl>
    <w:p w:rsidR="005F689D" w:rsidRPr="00B0617A" w:rsidRDefault="005F689D" w:rsidP="00B0617A">
      <w:pPr>
        <w:pStyle w:val="a7"/>
      </w:pPr>
      <w:r w:rsidRPr="00B0617A">
        <w:t>Регулируемые виды деятельности в сфере водоотведения на территории МО «Киселевский городской округ» осуществляют:</w:t>
      </w:r>
    </w:p>
    <w:p w:rsidR="005F689D" w:rsidRPr="00B0617A" w:rsidRDefault="005F689D" w:rsidP="00B0617A">
      <w:pPr>
        <w:pStyle w:val="a7"/>
        <w:numPr>
          <w:ilvl w:val="0"/>
          <w:numId w:val="63"/>
        </w:numPr>
      </w:pPr>
      <w:r w:rsidRPr="00B0617A">
        <w:t>Гарантирующая организация (на основании Постановления администрации Киселевского городского округа от 19.08.2019 №105-н) – МП «Кристалл», осуществляющая транспортировку и очистку сточных вод абонентов;</w:t>
      </w:r>
    </w:p>
    <w:p w:rsidR="005F689D" w:rsidRPr="00B0617A" w:rsidRDefault="005F689D" w:rsidP="00B0617A">
      <w:pPr>
        <w:pStyle w:val="a7"/>
        <w:numPr>
          <w:ilvl w:val="0"/>
          <w:numId w:val="63"/>
        </w:numPr>
      </w:pPr>
      <w:r w:rsidRPr="00B0617A">
        <w:t>Организация – АО «Знамя», осуществляющая транспортировку и очистку сточных вод абонентов.</w:t>
      </w:r>
    </w:p>
    <w:p w:rsidR="005F689D" w:rsidRPr="00B0617A" w:rsidRDefault="005F689D" w:rsidP="00B0617A">
      <w:pPr>
        <w:pStyle w:val="a7"/>
      </w:pPr>
      <w:r w:rsidRPr="00B0617A">
        <w:t>В эксплуатационной зоне МП «Кристалл» на территории МО «Киселевский городской округ» находятся следующие объекты ЦС ВО:</w:t>
      </w:r>
    </w:p>
    <w:p w:rsidR="005F689D" w:rsidRPr="00B0617A" w:rsidRDefault="005F689D" w:rsidP="00B0617A">
      <w:pPr>
        <w:pStyle w:val="a7"/>
        <w:numPr>
          <w:ilvl w:val="0"/>
          <w:numId w:val="64"/>
        </w:numPr>
      </w:pPr>
      <w:r w:rsidRPr="00B0617A">
        <w:t xml:space="preserve">Четыре КОС: </w:t>
      </w:r>
    </w:p>
    <w:p w:rsidR="005F689D" w:rsidRPr="00B0617A" w:rsidRDefault="005F689D" w:rsidP="00B0617A">
      <w:pPr>
        <w:pStyle w:val="a7"/>
        <w:numPr>
          <w:ilvl w:val="1"/>
          <w:numId w:val="64"/>
        </w:numPr>
      </w:pPr>
      <w:r w:rsidRPr="00B0617A">
        <w:t>КОС 4-го канализационного бассейна (ГОСК – ТЗ ВО выпуска № 1), прое</w:t>
      </w:r>
      <w:r w:rsidR="007B0076" w:rsidRPr="00B0617A">
        <w:t>ктной производительностью 28000</w:t>
      </w:r>
      <w:r w:rsidRPr="00B0617A">
        <w:t>м</w:t>
      </w:r>
      <w:r w:rsidRPr="00B0617A">
        <w:rPr>
          <w:vertAlign w:val="superscript"/>
        </w:rPr>
        <w:t>3</w:t>
      </w:r>
      <w:r w:rsidRPr="00B0617A">
        <w:t xml:space="preserve">/сут., </w:t>
      </w:r>
      <w:r w:rsidR="007B0076" w:rsidRPr="00B0617A">
        <w:t xml:space="preserve">которые расположены </w:t>
      </w:r>
      <w:r w:rsidRPr="00B0617A">
        <w:t>в районе Зеленая Казанка г. Киселевск, сброс очищенных стоков осуществляется в р. Акчурла;</w:t>
      </w:r>
    </w:p>
    <w:p w:rsidR="005F689D" w:rsidRPr="00B0617A" w:rsidRDefault="005F689D" w:rsidP="00B0617A">
      <w:pPr>
        <w:pStyle w:val="a7"/>
        <w:numPr>
          <w:ilvl w:val="1"/>
          <w:numId w:val="64"/>
        </w:numPr>
      </w:pPr>
      <w:r w:rsidRPr="00B0617A">
        <w:t>КОС «Дальние горы» (ТЗ ВО выпуска № 2), пр</w:t>
      </w:r>
      <w:r w:rsidR="007B0076" w:rsidRPr="00B0617A">
        <w:t>оектной производительностью 100</w:t>
      </w:r>
      <w:r w:rsidRPr="00B0617A">
        <w:t>м</w:t>
      </w:r>
      <w:r w:rsidRPr="00B0617A">
        <w:rPr>
          <w:vertAlign w:val="superscript"/>
        </w:rPr>
        <w:t>3</w:t>
      </w:r>
      <w:r w:rsidRPr="00B0617A">
        <w:t xml:space="preserve">/сут., </w:t>
      </w:r>
      <w:r w:rsidR="007B0076" w:rsidRPr="00B0617A">
        <w:t xml:space="preserve">которые расположены </w:t>
      </w:r>
      <w:r w:rsidRPr="00B0617A">
        <w:t>по адресу: г. Киселевск, район Дальние горы, ул. Кривая, 58а-3, сброс очищенных стоков осуществляется в р. Тугай;</w:t>
      </w:r>
    </w:p>
    <w:p w:rsidR="005F689D" w:rsidRPr="00B0617A" w:rsidRDefault="005F689D" w:rsidP="00B0617A">
      <w:pPr>
        <w:pStyle w:val="a7"/>
        <w:numPr>
          <w:ilvl w:val="1"/>
          <w:numId w:val="64"/>
        </w:numPr>
      </w:pPr>
      <w:r w:rsidRPr="00B0617A">
        <w:lastRenderedPageBreak/>
        <w:t>КОС «Краснокаменские» (ТЗ ВО выпуска №3), проектной производительно</w:t>
      </w:r>
      <w:r w:rsidR="007B0076" w:rsidRPr="00B0617A">
        <w:t>стью 1200</w:t>
      </w:r>
      <w:r w:rsidRPr="00B0617A">
        <w:t>м</w:t>
      </w:r>
      <w:r w:rsidRPr="00B0617A">
        <w:rPr>
          <w:vertAlign w:val="superscript"/>
        </w:rPr>
        <w:t>3</w:t>
      </w:r>
      <w:r w:rsidRPr="00B0617A">
        <w:t xml:space="preserve">/сут., </w:t>
      </w:r>
      <w:r w:rsidR="007B0076" w:rsidRPr="00B0617A">
        <w:t xml:space="preserve">которые расположены </w:t>
      </w:r>
      <w:r w:rsidRPr="00B0617A">
        <w:t>в 2 км на запад от п. Севск Прокопьевского муниципального района, сброс очищенных стоков осуществляется в р. Тугай;</w:t>
      </w:r>
    </w:p>
    <w:p w:rsidR="005F689D" w:rsidRPr="00B0617A" w:rsidRDefault="005F689D" w:rsidP="00B0617A">
      <w:pPr>
        <w:pStyle w:val="a7"/>
        <w:numPr>
          <w:ilvl w:val="1"/>
          <w:numId w:val="64"/>
        </w:numPr>
      </w:pPr>
      <w:r w:rsidRPr="00B0617A">
        <w:t>КОС «Бурлаки» (ТЗ ВО выпуска №4), про</w:t>
      </w:r>
      <w:r w:rsidR="007B0076" w:rsidRPr="00B0617A">
        <w:t>ектной производительностью 1200</w:t>
      </w:r>
      <w:r w:rsidRPr="00B0617A">
        <w:t>м</w:t>
      </w:r>
      <w:r w:rsidRPr="00B0617A">
        <w:rPr>
          <w:vertAlign w:val="superscript"/>
        </w:rPr>
        <w:t>3</w:t>
      </w:r>
      <w:r w:rsidRPr="00B0617A">
        <w:t xml:space="preserve">/сут., </w:t>
      </w:r>
      <w:r w:rsidR="007B0076" w:rsidRPr="00B0617A">
        <w:t>которые расположен</w:t>
      </w:r>
      <w:r w:rsidRPr="00B0617A">
        <w:t>ы в с. Бурлаки Прокопьевского муниципального района, сброс очищенных стоков осуществляется в р. Кривой Ускат;</w:t>
      </w:r>
    </w:p>
    <w:p w:rsidR="005F689D" w:rsidRPr="00B0617A" w:rsidRDefault="005F689D" w:rsidP="00B0617A">
      <w:pPr>
        <w:pStyle w:val="a7"/>
        <w:numPr>
          <w:ilvl w:val="0"/>
          <w:numId w:val="64"/>
        </w:numPr>
      </w:pPr>
      <w:r w:rsidRPr="00B0617A">
        <w:t>Двенадцать КНС;</w:t>
      </w:r>
    </w:p>
    <w:p w:rsidR="005F689D" w:rsidRPr="00B0617A" w:rsidRDefault="005F689D" w:rsidP="00B0617A">
      <w:pPr>
        <w:pStyle w:val="a7"/>
        <w:numPr>
          <w:ilvl w:val="0"/>
          <w:numId w:val="64"/>
        </w:numPr>
      </w:pPr>
      <w:r w:rsidRPr="00B0617A">
        <w:t xml:space="preserve">Канализационные самотечно-напорные сети суммарной протяженностью </w:t>
      </w:r>
      <w:r w:rsidR="00961E2E" w:rsidRPr="00B0617A">
        <w:t>161844</w:t>
      </w:r>
      <w:r w:rsidRPr="00B0617A">
        <w:t xml:space="preserve">м. </w:t>
      </w:r>
    </w:p>
    <w:p w:rsidR="005F689D" w:rsidRPr="00B0617A" w:rsidRDefault="005F689D" w:rsidP="00B0617A">
      <w:pPr>
        <w:pStyle w:val="a7"/>
      </w:pPr>
      <w:r w:rsidRPr="00B0617A">
        <w:t>В эксплуатационной зоне АО «Знамя» на территории МО «Киселевский городской округ» находятся следующие объекты ЦС ВО:</w:t>
      </w:r>
    </w:p>
    <w:p w:rsidR="005F689D" w:rsidRPr="00B0617A" w:rsidRDefault="005F689D" w:rsidP="00B0617A">
      <w:pPr>
        <w:pStyle w:val="a7"/>
        <w:numPr>
          <w:ilvl w:val="0"/>
          <w:numId w:val="65"/>
        </w:numPr>
      </w:pPr>
      <w:r w:rsidRPr="00B0617A">
        <w:t>Одни КОС (ТЗ ВО выпуска №5);</w:t>
      </w:r>
    </w:p>
    <w:p w:rsidR="005F689D" w:rsidRPr="00B0617A" w:rsidRDefault="005F689D" w:rsidP="00B0617A">
      <w:pPr>
        <w:pStyle w:val="a7"/>
        <w:numPr>
          <w:ilvl w:val="0"/>
          <w:numId w:val="65"/>
        </w:numPr>
      </w:pPr>
      <w:r w:rsidRPr="00B0617A">
        <w:t>Канализационные самотечн</w:t>
      </w:r>
      <w:r w:rsidR="001C4E7F" w:rsidRPr="00B0617A">
        <w:t>ые</w:t>
      </w:r>
      <w:r w:rsidRPr="00B0617A">
        <w:t xml:space="preserve"> сети</w:t>
      </w:r>
      <w:r w:rsidR="007B0076" w:rsidRPr="00B0617A">
        <w:t xml:space="preserve"> суммарной протяженностью ~</w:t>
      </w:r>
      <w:r w:rsidR="001C4E7F" w:rsidRPr="00B0617A">
        <w:t>506</w:t>
      </w:r>
      <w:r w:rsidR="007B0076" w:rsidRPr="00B0617A">
        <w:t>м</w:t>
      </w:r>
      <w:r w:rsidR="001C4E7F" w:rsidRPr="00B0617A">
        <w:t xml:space="preserve"> на территории п. Ускат</w:t>
      </w:r>
      <w:r w:rsidRPr="00B0617A">
        <w:t xml:space="preserve">. </w:t>
      </w:r>
    </w:p>
    <w:p w:rsidR="005F689D" w:rsidRPr="00B0617A" w:rsidRDefault="005F689D" w:rsidP="00B0617A">
      <w:pPr>
        <w:pStyle w:val="a7"/>
        <w:spacing w:before="0"/>
      </w:pPr>
      <w:r w:rsidRPr="00B0617A">
        <w:t xml:space="preserve">Описание и технические характеристики основных объектов ЦС ВО (КОС, КНС) МО «Киселевский городской округ», приведены в подразделе 2.1.2. </w:t>
      </w:r>
    </w:p>
    <w:p w:rsidR="005F689D" w:rsidRPr="00B0617A" w:rsidRDefault="005F689D" w:rsidP="00B0617A">
      <w:pPr>
        <w:pStyle w:val="a7"/>
        <w:spacing w:before="0"/>
      </w:pPr>
      <w:r w:rsidRPr="00B0617A">
        <w:t>Картосхемы зон действия ТЗ ВО МО «Киселевский городской округ» и расположения входящих в нее объектов ЦС ВО приведены на рисунках 2.1.1 – 2.1.6.</w:t>
      </w:r>
    </w:p>
    <w:p w:rsidR="005F689D" w:rsidRPr="00B0617A" w:rsidRDefault="005F689D" w:rsidP="00B0617A">
      <w:pPr>
        <w:pStyle w:val="a7"/>
        <w:spacing w:before="0"/>
        <w:sectPr w:rsidR="005F689D" w:rsidRPr="00B0617A" w:rsidSect="00E754BB">
          <w:pgSz w:w="11906" w:h="16838"/>
          <w:pgMar w:top="1134" w:right="851" w:bottom="1134" w:left="1701" w:header="567" w:footer="567" w:gutter="0"/>
          <w:cols w:space="720"/>
        </w:sectPr>
      </w:pPr>
      <w:r w:rsidRPr="00B0617A">
        <w:t xml:space="preserve"> </w:t>
      </w:r>
    </w:p>
    <w:p w:rsidR="005F689D" w:rsidRPr="00B0617A" w:rsidRDefault="007B0076" w:rsidP="00B0617A">
      <w:pPr>
        <w:pStyle w:val="a7"/>
        <w:keepNext/>
        <w:spacing w:before="0" w:after="0"/>
        <w:ind w:firstLine="0"/>
        <w:jc w:val="center"/>
      </w:pPr>
      <w:r w:rsidRPr="00B0617A">
        <w:rPr>
          <w:noProof/>
          <w:lang w:eastAsia="ru-RU"/>
        </w:rPr>
        <w:lastRenderedPageBreak/>
        <w:drawing>
          <wp:inline distT="0" distB="0" distL="0" distR="0" wp14:anchorId="173163EF" wp14:editId="5CD38749">
            <wp:extent cx="5829300" cy="6759798"/>
            <wp:effectExtent l="19050" t="19050" r="19050" b="222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схема зоны действия ТЗ ВО на территории МО Киселевский городской округ.jpg"/>
                    <pic:cNvPicPr/>
                  </pic:nvPicPr>
                  <pic:blipFill>
                    <a:blip r:embed="rId19">
                      <a:extLst>
                        <a:ext uri="{28A0092B-C50C-407E-A947-70E740481C1C}">
                          <a14:useLocalDpi xmlns:a14="http://schemas.microsoft.com/office/drawing/2010/main" val="0"/>
                        </a:ext>
                      </a:extLst>
                    </a:blip>
                    <a:stretch>
                      <a:fillRect/>
                    </a:stretch>
                  </pic:blipFill>
                  <pic:spPr>
                    <a:xfrm>
                      <a:off x="0" y="0"/>
                      <a:ext cx="5835023" cy="6766435"/>
                    </a:xfrm>
                    <a:prstGeom prst="rect">
                      <a:avLst/>
                    </a:prstGeom>
                    <a:ln>
                      <a:solidFill>
                        <a:schemeClr val="tx1"/>
                      </a:solidFill>
                    </a:ln>
                  </pic:spPr>
                </pic:pic>
              </a:graphicData>
            </a:graphic>
          </wp:inline>
        </w:drawing>
      </w:r>
    </w:p>
    <w:p w:rsidR="005F689D" w:rsidRPr="00B0617A" w:rsidRDefault="005F689D" w:rsidP="00B0617A">
      <w:pPr>
        <w:pStyle w:val="ad"/>
        <w:spacing w:before="0"/>
        <w:jc w:val="center"/>
      </w:pPr>
      <w:r w:rsidRPr="00B0617A">
        <w:t xml:space="preserve">Рисунок </w:t>
      </w:r>
      <w:fldSimple w:instr=" STYLEREF 2 \s ">
        <w:r w:rsidR="003102F8">
          <w:rPr>
            <w:noProof/>
          </w:rPr>
          <w:t>2.1</w:t>
        </w:r>
      </w:fldSimple>
      <w:r w:rsidRPr="00B0617A">
        <w:t>.</w:t>
      </w:r>
      <w:fldSimple w:instr=" SEQ Рисунок \* ARABIC \s 2 ">
        <w:r w:rsidR="003102F8">
          <w:rPr>
            <w:noProof/>
          </w:rPr>
          <w:t>1</w:t>
        </w:r>
      </w:fldSimple>
      <w:r w:rsidRPr="00B0617A">
        <w:t xml:space="preserve"> – Картосхема зон действия ТЗ ВО МО «Киселевский городской округ»</w:t>
      </w:r>
    </w:p>
    <w:p w:rsidR="007B0076" w:rsidRPr="00B0617A" w:rsidRDefault="007B0076" w:rsidP="00B0617A">
      <w:pPr>
        <w:pStyle w:val="a7"/>
        <w:keepNext/>
        <w:spacing w:before="0" w:after="0"/>
        <w:ind w:firstLine="0"/>
        <w:sectPr w:rsidR="007B0076" w:rsidRPr="00B0617A" w:rsidSect="00E754BB">
          <w:pgSz w:w="11906" w:h="16838"/>
          <w:pgMar w:top="1134" w:right="851" w:bottom="1134" w:left="1701" w:header="567" w:footer="510" w:gutter="0"/>
          <w:cols w:space="720"/>
          <w:docGrid w:linePitch="326"/>
        </w:sectPr>
      </w:pPr>
    </w:p>
    <w:p w:rsidR="005F689D" w:rsidRPr="00B0617A" w:rsidRDefault="005F689D" w:rsidP="00B0617A">
      <w:pPr>
        <w:pStyle w:val="a7"/>
        <w:keepNext/>
        <w:spacing w:before="0" w:after="0"/>
        <w:ind w:firstLine="0"/>
      </w:pPr>
      <w:r w:rsidRPr="00B0617A">
        <w:rPr>
          <w:noProof/>
          <w:lang w:eastAsia="ru-RU"/>
        </w:rPr>
        <w:lastRenderedPageBreak/>
        <w:drawing>
          <wp:inline distT="0" distB="0" distL="0" distR="0" wp14:anchorId="39F9F5F4" wp14:editId="455D63D6">
            <wp:extent cx="9266555" cy="5107940"/>
            <wp:effectExtent l="19050" t="19050" r="10795" b="165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0">
                      <a:extLst>
                        <a:ext uri="{28A0092B-C50C-407E-A947-70E740481C1C}">
                          <a14:useLocalDpi xmlns:a14="http://schemas.microsoft.com/office/drawing/2010/main" val="0"/>
                        </a:ext>
                      </a:extLst>
                    </a:blip>
                    <a:stretch>
                      <a:fillRect/>
                    </a:stretch>
                  </pic:blipFill>
                  <pic:spPr>
                    <a:xfrm>
                      <a:off x="0" y="0"/>
                      <a:ext cx="9266555" cy="5107940"/>
                    </a:xfrm>
                    <a:prstGeom prst="rect">
                      <a:avLst/>
                    </a:prstGeom>
                    <a:ln>
                      <a:solidFill>
                        <a:schemeClr val="tx1"/>
                      </a:solidFill>
                    </a:ln>
                  </pic:spPr>
                </pic:pic>
              </a:graphicData>
            </a:graphic>
          </wp:inline>
        </w:drawing>
      </w:r>
    </w:p>
    <w:p w:rsidR="005F689D" w:rsidRPr="00B0617A" w:rsidRDefault="005F689D" w:rsidP="00B0617A">
      <w:pPr>
        <w:pStyle w:val="ad"/>
        <w:spacing w:before="0"/>
        <w:jc w:val="center"/>
      </w:pPr>
      <w:r w:rsidRPr="00B0617A">
        <w:t xml:space="preserve">Рисунок </w:t>
      </w:r>
      <w:fldSimple w:instr=" STYLEREF 2 \s ">
        <w:r w:rsidR="003102F8">
          <w:rPr>
            <w:noProof/>
          </w:rPr>
          <w:t>2.1</w:t>
        </w:r>
      </w:fldSimple>
      <w:r w:rsidRPr="00B0617A">
        <w:t>.</w:t>
      </w:r>
      <w:fldSimple w:instr=" SEQ Рисунок \* ARABIC \s 2 ">
        <w:r w:rsidR="003102F8">
          <w:rPr>
            <w:noProof/>
          </w:rPr>
          <w:t>2</w:t>
        </w:r>
      </w:fldSimple>
      <w:r w:rsidRPr="00B0617A">
        <w:t xml:space="preserve"> – Картосхема зоны действия ТЗ ВО выпуска №1 и расположения входящих в нее объектов ЦС ВО</w:t>
      </w:r>
    </w:p>
    <w:p w:rsidR="005F689D" w:rsidRPr="00B0617A" w:rsidRDefault="005F689D" w:rsidP="00B0617A">
      <w:pPr>
        <w:rPr>
          <w:lang w:eastAsia="en-US"/>
        </w:rPr>
      </w:pPr>
    </w:p>
    <w:p w:rsidR="005F689D" w:rsidRPr="00B0617A" w:rsidRDefault="005F689D" w:rsidP="00B0617A">
      <w:pPr>
        <w:pStyle w:val="a7"/>
        <w:keepNext/>
        <w:spacing w:after="0"/>
        <w:ind w:firstLine="0"/>
        <w:jc w:val="center"/>
      </w:pPr>
      <w:r w:rsidRPr="00B0617A">
        <w:rPr>
          <w:noProof/>
          <w:lang w:eastAsia="ru-RU"/>
        </w:rPr>
        <w:lastRenderedPageBreak/>
        <w:drawing>
          <wp:inline distT="0" distB="0" distL="0" distR="0" wp14:anchorId="2ACBEC8C" wp14:editId="6C3E8E99">
            <wp:extent cx="6214787" cy="5276850"/>
            <wp:effectExtent l="19050" t="19050" r="1460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1">
                      <a:extLst>
                        <a:ext uri="{28A0092B-C50C-407E-A947-70E740481C1C}">
                          <a14:useLocalDpi xmlns:a14="http://schemas.microsoft.com/office/drawing/2010/main" val="0"/>
                        </a:ext>
                      </a:extLst>
                    </a:blip>
                    <a:stretch>
                      <a:fillRect/>
                    </a:stretch>
                  </pic:blipFill>
                  <pic:spPr>
                    <a:xfrm>
                      <a:off x="0" y="0"/>
                      <a:ext cx="6224026" cy="5284695"/>
                    </a:xfrm>
                    <a:prstGeom prst="rect">
                      <a:avLst/>
                    </a:prstGeom>
                    <a:ln>
                      <a:solidFill>
                        <a:schemeClr val="tx1"/>
                      </a:solidFill>
                    </a:ln>
                  </pic:spPr>
                </pic:pic>
              </a:graphicData>
            </a:graphic>
          </wp:inline>
        </w:drawing>
      </w:r>
    </w:p>
    <w:p w:rsidR="005F689D" w:rsidRPr="00B0617A" w:rsidRDefault="005F689D" w:rsidP="00B0617A">
      <w:pPr>
        <w:pStyle w:val="ad"/>
        <w:spacing w:before="0"/>
        <w:jc w:val="center"/>
      </w:pPr>
      <w:r w:rsidRPr="00B0617A">
        <w:t xml:space="preserve">Рисунок </w:t>
      </w:r>
      <w:fldSimple w:instr=" STYLEREF 2 \s ">
        <w:r w:rsidR="003102F8">
          <w:rPr>
            <w:noProof/>
          </w:rPr>
          <w:t>2.1</w:t>
        </w:r>
      </w:fldSimple>
      <w:r w:rsidRPr="00B0617A">
        <w:t>.</w:t>
      </w:r>
      <w:fldSimple w:instr=" SEQ Рисунок \* ARABIC \s 2 ">
        <w:r w:rsidR="003102F8">
          <w:rPr>
            <w:noProof/>
          </w:rPr>
          <w:t>3</w:t>
        </w:r>
      </w:fldSimple>
      <w:r w:rsidRPr="00B0617A">
        <w:t xml:space="preserve"> – Картосхема зоны действия ТЗ ВО выпуска №2 и расположения входящих в нее объектов ЦС ВО</w:t>
      </w:r>
    </w:p>
    <w:p w:rsidR="005F689D" w:rsidRPr="00B0617A" w:rsidRDefault="00206FBE" w:rsidP="00B0617A">
      <w:pPr>
        <w:pStyle w:val="a7"/>
        <w:keepNext/>
        <w:spacing w:after="0"/>
        <w:ind w:firstLine="0"/>
        <w:jc w:val="center"/>
      </w:pPr>
      <w:r w:rsidRPr="00B0617A">
        <w:rPr>
          <w:noProof/>
          <w:lang w:eastAsia="ru-RU"/>
        </w:rPr>
        <w:lastRenderedPageBreak/>
        <w:drawing>
          <wp:inline distT="0" distB="0" distL="0" distR="0" wp14:anchorId="36F17852" wp14:editId="68A1BBA0">
            <wp:extent cx="8286750" cy="4355362"/>
            <wp:effectExtent l="19050" t="19050" r="19050" b="266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 ВО 3.jpg"/>
                    <pic:cNvPicPr/>
                  </pic:nvPicPr>
                  <pic:blipFill>
                    <a:blip r:embed="rId22">
                      <a:extLst>
                        <a:ext uri="{28A0092B-C50C-407E-A947-70E740481C1C}">
                          <a14:useLocalDpi xmlns:a14="http://schemas.microsoft.com/office/drawing/2010/main" val="0"/>
                        </a:ext>
                      </a:extLst>
                    </a:blip>
                    <a:stretch>
                      <a:fillRect/>
                    </a:stretch>
                  </pic:blipFill>
                  <pic:spPr>
                    <a:xfrm>
                      <a:off x="0" y="0"/>
                      <a:ext cx="8287197" cy="4355597"/>
                    </a:xfrm>
                    <a:prstGeom prst="rect">
                      <a:avLst/>
                    </a:prstGeom>
                    <a:ln>
                      <a:solidFill>
                        <a:schemeClr val="tx1"/>
                      </a:solidFill>
                    </a:ln>
                  </pic:spPr>
                </pic:pic>
              </a:graphicData>
            </a:graphic>
          </wp:inline>
        </w:drawing>
      </w:r>
    </w:p>
    <w:p w:rsidR="005F689D" w:rsidRPr="00B0617A" w:rsidRDefault="005F689D" w:rsidP="00B0617A">
      <w:pPr>
        <w:pStyle w:val="ad"/>
        <w:spacing w:before="0"/>
        <w:jc w:val="center"/>
      </w:pPr>
      <w:r w:rsidRPr="00B0617A">
        <w:t xml:space="preserve">Рисунок </w:t>
      </w:r>
      <w:fldSimple w:instr=" STYLEREF 2 \s ">
        <w:r w:rsidR="003102F8">
          <w:rPr>
            <w:noProof/>
          </w:rPr>
          <w:t>2.1</w:t>
        </w:r>
      </w:fldSimple>
      <w:r w:rsidRPr="00B0617A">
        <w:t>.</w:t>
      </w:r>
      <w:fldSimple w:instr=" SEQ Рисунок \* ARABIC \s 2 ">
        <w:r w:rsidR="003102F8">
          <w:rPr>
            <w:noProof/>
          </w:rPr>
          <w:t>4</w:t>
        </w:r>
      </w:fldSimple>
      <w:r w:rsidRPr="00B0617A">
        <w:t xml:space="preserve"> – Картосхема зоны действия ТЗ ВО выпуска №3 и расположения входящих в нее объектов ЦС ВО</w:t>
      </w:r>
    </w:p>
    <w:p w:rsidR="005F689D" w:rsidRPr="00B0617A" w:rsidRDefault="005F689D" w:rsidP="00B0617A">
      <w:pPr>
        <w:pStyle w:val="a7"/>
        <w:ind w:firstLine="0"/>
      </w:pPr>
    </w:p>
    <w:p w:rsidR="005F689D" w:rsidRPr="00B0617A" w:rsidRDefault="005F689D" w:rsidP="00B0617A">
      <w:pPr>
        <w:pStyle w:val="a7"/>
        <w:keepNext/>
        <w:spacing w:after="0"/>
        <w:ind w:firstLine="0"/>
      </w:pPr>
      <w:r w:rsidRPr="00B0617A">
        <w:rPr>
          <w:noProof/>
          <w:lang w:eastAsia="ru-RU"/>
        </w:rPr>
        <w:lastRenderedPageBreak/>
        <w:drawing>
          <wp:inline distT="0" distB="0" distL="0" distR="0" wp14:anchorId="1FA7E12A" wp14:editId="0675BB4A">
            <wp:extent cx="9266555" cy="4022725"/>
            <wp:effectExtent l="19050" t="19050" r="10795" b="158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3">
                      <a:extLst>
                        <a:ext uri="{28A0092B-C50C-407E-A947-70E740481C1C}">
                          <a14:useLocalDpi xmlns:a14="http://schemas.microsoft.com/office/drawing/2010/main" val="0"/>
                        </a:ext>
                      </a:extLst>
                    </a:blip>
                    <a:stretch>
                      <a:fillRect/>
                    </a:stretch>
                  </pic:blipFill>
                  <pic:spPr>
                    <a:xfrm>
                      <a:off x="0" y="0"/>
                      <a:ext cx="9266555" cy="4022725"/>
                    </a:xfrm>
                    <a:prstGeom prst="rect">
                      <a:avLst/>
                    </a:prstGeom>
                    <a:ln>
                      <a:solidFill>
                        <a:schemeClr val="tx1"/>
                      </a:solidFill>
                    </a:ln>
                  </pic:spPr>
                </pic:pic>
              </a:graphicData>
            </a:graphic>
          </wp:inline>
        </w:drawing>
      </w:r>
    </w:p>
    <w:p w:rsidR="005F689D" w:rsidRPr="00B0617A" w:rsidRDefault="005F689D" w:rsidP="00B0617A">
      <w:pPr>
        <w:pStyle w:val="ad"/>
        <w:spacing w:before="0"/>
        <w:jc w:val="center"/>
      </w:pPr>
      <w:r w:rsidRPr="00B0617A">
        <w:t xml:space="preserve">Рисунок </w:t>
      </w:r>
      <w:fldSimple w:instr=" STYLEREF 2 \s ">
        <w:r w:rsidR="003102F8">
          <w:rPr>
            <w:noProof/>
          </w:rPr>
          <w:t>2.1</w:t>
        </w:r>
      </w:fldSimple>
      <w:r w:rsidRPr="00B0617A">
        <w:t>.</w:t>
      </w:r>
      <w:fldSimple w:instr=" SEQ Рисунок \* ARABIC \s 2 ">
        <w:r w:rsidR="003102F8">
          <w:rPr>
            <w:noProof/>
          </w:rPr>
          <w:t>5</w:t>
        </w:r>
      </w:fldSimple>
      <w:r w:rsidRPr="00B0617A">
        <w:t xml:space="preserve"> – Картосхема зоны действия ТЗ ВО выпуска №4 и расположения входящих в нее объектов ЦС ВО</w:t>
      </w:r>
    </w:p>
    <w:p w:rsidR="005F689D" w:rsidRPr="00B0617A" w:rsidRDefault="005F689D" w:rsidP="00B0617A">
      <w:pPr>
        <w:jc w:val="center"/>
        <w:rPr>
          <w:lang w:eastAsia="en-US"/>
        </w:rPr>
      </w:pPr>
    </w:p>
    <w:p w:rsidR="005F689D" w:rsidRPr="00B0617A" w:rsidRDefault="005F689D" w:rsidP="00B0617A">
      <w:pPr>
        <w:pStyle w:val="a7"/>
        <w:ind w:firstLine="0"/>
      </w:pPr>
    </w:p>
    <w:p w:rsidR="005F689D" w:rsidRPr="00B0617A" w:rsidRDefault="005F689D" w:rsidP="00B0617A">
      <w:pPr>
        <w:pStyle w:val="a7"/>
        <w:keepNext/>
        <w:spacing w:after="0"/>
        <w:ind w:firstLine="0"/>
        <w:jc w:val="center"/>
      </w:pPr>
      <w:r w:rsidRPr="00B0617A">
        <w:rPr>
          <w:noProof/>
          <w:lang w:eastAsia="ru-RU"/>
        </w:rPr>
        <w:lastRenderedPageBreak/>
        <w:drawing>
          <wp:inline distT="0" distB="0" distL="0" distR="0" wp14:anchorId="6D9EADBE" wp14:editId="7B7C4423">
            <wp:extent cx="8122920" cy="4625340"/>
            <wp:effectExtent l="19050" t="19050" r="11430" b="2286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4">
                      <a:extLst>
                        <a:ext uri="{28A0092B-C50C-407E-A947-70E740481C1C}">
                          <a14:useLocalDpi xmlns:a14="http://schemas.microsoft.com/office/drawing/2010/main" val="0"/>
                        </a:ext>
                      </a:extLst>
                    </a:blip>
                    <a:stretch>
                      <a:fillRect/>
                    </a:stretch>
                  </pic:blipFill>
                  <pic:spPr>
                    <a:xfrm>
                      <a:off x="0" y="0"/>
                      <a:ext cx="8122920" cy="4625340"/>
                    </a:xfrm>
                    <a:prstGeom prst="rect">
                      <a:avLst/>
                    </a:prstGeom>
                    <a:ln>
                      <a:solidFill>
                        <a:schemeClr val="tx1"/>
                      </a:solidFill>
                    </a:ln>
                  </pic:spPr>
                </pic:pic>
              </a:graphicData>
            </a:graphic>
          </wp:inline>
        </w:drawing>
      </w:r>
    </w:p>
    <w:p w:rsidR="005F689D" w:rsidRPr="00B0617A" w:rsidRDefault="005F689D" w:rsidP="00B0617A">
      <w:pPr>
        <w:pStyle w:val="ad"/>
        <w:spacing w:before="0"/>
        <w:jc w:val="center"/>
        <w:sectPr w:rsidR="005F689D" w:rsidRPr="00B0617A" w:rsidSect="00BB679C">
          <w:headerReference w:type="default" r:id="rId25"/>
          <w:footerReference w:type="default" r:id="rId26"/>
          <w:pgSz w:w="16838" w:h="11906" w:orient="landscape"/>
          <w:pgMar w:top="1701" w:right="1134" w:bottom="851" w:left="1134" w:header="567" w:footer="510" w:gutter="0"/>
          <w:cols w:space="720"/>
          <w:docGrid w:linePitch="326"/>
        </w:sectPr>
      </w:pPr>
      <w:r w:rsidRPr="00B0617A">
        <w:t xml:space="preserve">Рисунок </w:t>
      </w:r>
      <w:fldSimple w:instr=" STYLEREF 2 \s ">
        <w:r w:rsidR="003102F8">
          <w:rPr>
            <w:noProof/>
          </w:rPr>
          <w:t>2.1</w:t>
        </w:r>
      </w:fldSimple>
      <w:r w:rsidRPr="00B0617A">
        <w:t>.</w:t>
      </w:r>
      <w:fldSimple w:instr=" SEQ Рисунок \* ARABIC \s 2 ">
        <w:r w:rsidR="003102F8">
          <w:rPr>
            <w:noProof/>
          </w:rPr>
          <w:t>6</w:t>
        </w:r>
      </w:fldSimple>
      <w:r w:rsidRPr="00B0617A">
        <w:t xml:space="preserve"> – Картосхема зоны действия ТЗ ВО выпуска №5 и расположения входящих в нее объектов ЦС ВО</w:t>
      </w:r>
    </w:p>
    <w:p w:rsidR="005F689D" w:rsidRPr="00B0617A" w:rsidRDefault="005F689D" w:rsidP="00B0617A">
      <w:pPr>
        <w:pStyle w:val="3"/>
      </w:pPr>
      <w:bookmarkStart w:id="117" w:name="_Toc77778868"/>
      <w:bookmarkStart w:id="118" w:name="_Toc80702597"/>
      <w:r w:rsidRPr="00B0617A">
        <w:lastRenderedPageBreak/>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17"/>
      <w:bookmarkEnd w:id="118"/>
    </w:p>
    <w:p w:rsidR="005F689D" w:rsidRPr="00B0617A" w:rsidRDefault="005F689D" w:rsidP="00B0617A">
      <w:pPr>
        <w:pStyle w:val="a7"/>
      </w:pPr>
      <w:r w:rsidRPr="00B0617A">
        <w:t>Перечень объектов ЦС ВО в эксплуатационной зоне МП «Кристалл» на территории МО «Киселевский городской округ» приведен в таблице 2.1.2.</w:t>
      </w:r>
    </w:p>
    <w:p w:rsidR="005F689D" w:rsidRPr="00B0617A" w:rsidRDefault="005F689D" w:rsidP="00B0617A">
      <w:pPr>
        <w:pStyle w:val="ad"/>
      </w:pPr>
      <w:r w:rsidRPr="00B0617A">
        <w:t xml:space="preserve">Таблица </w:t>
      </w:r>
      <w:fldSimple w:instr=" STYLEREF 2 \s ">
        <w:r w:rsidR="003102F8">
          <w:rPr>
            <w:noProof/>
          </w:rPr>
          <w:t>2.1</w:t>
        </w:r>
      </w:fldSimple>
      <w:r w:rsidRPr="00B0617A">
        <w:t>.</w:t>
      </w:r>
      <w:fldSimple w:instr=" SEQ Таблица \* ARABIC \s 2 ">
        <w:r w:rsidR="003102F8">
          <w:rPr>
            <w:noProof/>
          </w:rPr>
          <w:t>2</w:t>
        </w:r>
      </w:fldSimple>
      <w:r w:rsidRPr="00B0617A">
        <w:t xml:space="preserve"> – Перечень объектов ЦС ВО МП «Кристалл»</w:t>
      </w:r>
    </w:p>
    <w:tbl>
      <w:tblPr>
        <w:tblW w:w="0" w:type="auto"/>
        <w:tblLook w:val="04A0" w:firstRow="1" w:lastRow="0" w:firstColumn="1" w:lastColumn="0" w:noHBand="0" w:noVBand="1"/>
      </w:tblPr>
      <w:tblGrid>
        <w:gridCol w:w="698"/>
        <w:gridCol w:w="3263"/>
        <w:gridCol w:w="5383"/>
      </w:tblGrid>
      <w:tr w:rsidR="00AF7D71" w:rsidRPr="00B0617A" w:rsidTr="004606F3">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объекта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Адрес</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 xml:space="preserve">Кемеровская область, г. Киселевск, р-н Зеленая Казанка </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Дальние горы, ул. Кривая, 58а-3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"Краснокаменские"</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Прокопьевский муниципальный район, в 2 км на запад от п. Севск</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Прокопьевский муниципальный район, с. Бурлаки</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Красный Камень, ул. Белогорская, 1а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ЦОФ, ул. Российская, 9</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Черкасов Камень, ул. Софийская, 41а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Центральный, ул. Мельничная, 15а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№7</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Автохозяйство, ул. Жемчужная</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№8</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Черкасов Камень, ул. Транзитная</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№1 пос. Карагайлинский</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пос. Карагайлинский, ул. Желтых Акаций</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№2 пос. Карагайлинский</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пос. Карагайлинский, ул. Мирная</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№9</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пос. Веселый, ул. Веселая</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"Горняк"</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Красный Камень, ул. Воркутинская</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"Кирова"</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Центральный, ул. Кирова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"2-ой микрорайон"</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Красный Камень, пр-д Западный</w:t>
            </w:r>
          </w:p>
        </w:tc>
      </w:tr>
    </w:tbl>
    <w:p w:rsidR="005F689D" w:rsidRPr="00B0617A" w:rsidRDefault="005F689D" w:rsidP="00B0617A">
      <w:pPr>
        <w:pStyle w:val="a7"/>
      </w:pPr>
      <w:r w:rsidRPr="00B0617A">
        <w:t xml:space="preserve">К объектам в эксплуатационной зоне АО «Знамя» относятся КОС в п. Ускат Кемеровской области. Исходные данные по объектам ЦС ВО АО «Знамя» предоставлены не были и не рассматриваются в данной работе. </w:t>
      </w:r>
    </w:p>
    <w:p w:rsidR="005F689D" w:rsidRPr="00B0617A" w:rsidRDefault="005F689D" w:rsidP="00B0617A">
      <w:pPr>
        <w:pStyle w:val="a7"/>
        <w:rPr>
          <w:b/>
          <w:bCs/>
        </w:rPr>
      </w:pPr>
      <w:r w:rsidRPr="00B0617A">
        <w:rPr>
          <w:b/>
          <w:bCs/>
        </w:rPr>
        <w:t>Описание технологического процесса транспортировки и очистки сточных вод ТЗ ВО выпуска №1 – КОС 4-го канализационного бассейна (ГОСК)</w:t>
      </w:r>
    </w:p>
    <w:p w:rsidR="005F689D" w:rsidRPr="00B0617A" w:rsidRDefault="005F689D" w:rsidP="00B0617A">
      <w:pPr>
        <w:pStyle w:val="a7"/>
      </w:pPr>
      <w:r w:rsidRPr="00B0617A">
        <w:t>КОС 4-го канализационного бассейна (ГОСК) расположены в районе Зеленой Казанки, сброс очищенных сточных вод производится в р. Акчурла, приток р. Ускат.</w:t>
      </w:r>
    </w:p>
    <w:p w:rsidR="005F689D" w:rsidRPr="00B0617A" w:rsidRDefault="005F689D" w:rsidP="00B0617A">
      <w:pPr>
        <w:pStyle w:val="a7"/>
      </w:pPr>
      <w:r w:rsidRPr="00B0617A">
        <w:lastRenderedPageBreak/>
        <w:t>Проект очистных сооружений 4-го канализационного бассейна был разработан Государственным проектным институтом «Союзводоканал-проект» Сибирского отделения.</w:t>
      </w:r>
    </w:p>
    <w:p w:rsidR="005F689D" w:rsidRPr="00B0617A" w:rsidRDefault="005F689D" w:rsidP="00B0617A">
      <w:pPr>
        <w:pStyle w:val="a7"/>
      </w:pPr>
      <w:r w:rsidRPr="00B0617A">
        <w:t>Проектная производительность очистных сооружений 28 тыс. м</w:t>
      </w:r>
      <w:r w:rsidRPr="00B0617A">
        <w:rPr>
          <w:vertAlign w:val="superscript"/>
        </w:rPr>
        <w:t>3</w:t>
      </w:r>
      <w:r w:rsidRPr="00B0617A">
        <w:t>/сут. или 10220 тыс. м</w:t>
      </w:r>
      <w:r w:rsidRPr="00B0617A">
        <w:rPr>
          <w:vertAlign w:val="superscript"/>
        </w:rPr>
        <w:t>3</w:t>
      </w:r>
      <w:r w:rsidRPr="00B0617A">
        <w:t>/год. Фактическая производительность очистных сооружений 11902 м</w:t>
      </w:r>
      <w:r w:rsidRPr="00B0617A">
        <w:rPr>
          <w:vertAlign w:val="superscript"/>
        </w:rPr>
        <w:t>3</w:t>
      </w:r>
      <w:r w:rsidRPr="00B0617A">
        <w:t>/сут. или 4356,018 тыс. м</w:t>
      </w:r>
      <w:r w:rsidRPr="00B0617A">
        <w:rPr>
          <w:vertAlign w:val="superscript"/>
        </w:rPr>
        <w:t>3</w:t>
      </w:r>
      <w:r w:rsidRPr="00B0617A">
        <w:t xml:space="preserve">/год (Данные «Сведений об использовании воды» (форма 2-ТП (водхоз)) МП «Кристалл» за 2020 г.). </w:t>
      </w:r>
    </w:p>
    <w:p w:rsidR="005F689D" w:rsidRPr="00B0617A" w:rsidRDefault="005F689D" w:rsidP="00B0617A">
      <w:pPr>
        <w:pStyle w:val="a7"/>
      </w:pPr>
      <w:r w:rsidRPr="00B0617A">
        <w:t>Очистные сооружения введены в эксплуатацию в 1964 году.</w:t>
      </w:r>
    </w:p>
    <w:p w:rsidR="005F689D" w:rsidRPr="00B0617A" w:rsidRDefault="005F689D" w:rsidP="00B0617A">
      <w:pPr>
        <w:pStyle w:val="a7"/>
      </w:pPr>
      <w:r w:rsidRPr="00B0617A">
        <w:t>Сточные воды выпуска № 1 проходят механическую, биологическую очистку и обеззараживание на очистных сооружениях 4-го канализационного бассейна (ГОСК).</w:t>
      </w:r>
    </w:p>
    <w:p w:rsidR="005F689D" w:rsidRPr="00B0617A" w:rsidRDefault="005F689D" w:rsidP="00B0617A">
      <w:pPr>
        <w:pStyle w:val="a7"/>
      </w:pPr>
      <w:r w:rsidRPr="00B0617A">
        <w:t>Описание сооружений и оборудования механической очистки:</w:t>
      </w:r>
    </w:p>
    <w:p w:rsidR="005F689D" w:rsidRPr="00B0617A" w:rsidRDefault="005F689D" w:rsidP="00B0617A">
      <w:pPr>
        <w:pStyle w:val="a7"/>
        <w:numPr>
          <w:ilvl w:val="0"/>
          <w:numId w:val="66"/>
        </w:numPr>
      </w:pPr>
      <w:r w:rsidRPr="00B0617A">
        <w:t>Решетка механическая с приводным механизмом РМУ-2б:</w:t>
      </w:r>
    </w:p>
    <w:p w:rsidR="005F689D" w:rsidRPr="00B0617A" w:rsidRDefault="005F689D" w:rsidP="00B0617A">
      <w:pPr>
        <w:pStyle w:val="a7"/>
        <w:numPr>
          <w:ilvl w:val="0"/>
          <w:numId w:val="67"/>
        </w:numPr>
        <w:spacing w:before="0" w:after="0"/>
      </w:pPr>
      <w:r w:rsidRPr="00B0617A">
        <w:t>Ширина прозоров -16мм;</w:t>
      </w:r>
    </w:p>
    <w:p w:rsidR="005F689D" w:rsidRPr="00B0617A" w:rsidRDefault="005F689D" w:rsidP="00B0617A">
      <w:pPr>
        <w:pStyle w:val="a7"/>
        <w:numPr>
          <w:ilvl w:val="0"/>
          <w:numId w:val="67"/>
        </w:numPr>
        <w:spacing w:before="0" w:after="0"/>
      </w:pPr>
      <w:r w:rsidRPr="00B0617A">
        <w:t>Угол наклона - 90</w:t>
      </w:r>
      <w:r w:rsidRPr="00B0617A">
        <w:rPr>
          <w:vertAlign w:val="superscript"/>
        </w:rPr>
        <w:t>○</w:t>
      </w:r>
      <w:r w:rsidRPr="00B0617A">
        <w:t xml:space="preserve"> (вертикальные);</w:t>
      </w:r>
    </w:p>
    <w:p w:rsidR="005F689D" w:rsidRPr="00B0617A" w:rsidRDefault="005F689D" w:rsidP="00B0617A">
      <w:pPr>
        <w:pStyle w:val="a7"/>
        <w:numPr>
          <w:ilvl w:val="0"/>
          <w:numId w:val="67"/>
        </w:numPr>
        <w:spacing w:before="0" w:after="0"/>
      </w:pPr>
      <w:r w:rsidRPr="00B0617A">
        <w:t>Количество – 3 шт. (2 рабочие, 1 резервная);</w:t>
      </w:r>
    </w:p>
    <w:p w:rsidR="005F689D" w:rsidRPr="00B0617A" w:rsidRDefault="005F689D" w:rsidP="00B0617A">
      <w:pPr>
        <w:pStyle w:val="a7"/>
        <w:numPr>
          <w:ilvl w:val="0"/>
          <w:numId w:val="66"/>
        </w:numPr>
      </w:pPr>
      <w:r w:rsidRPr="00B0617A">
        <w:t>Песколовка Д=6 м, Н=3,25 м:</w:t>
      </w:r>
    </w:p>
    <w:p w:rsidR="005F689D" w:rsidRPr="00B0617A" w:rsidRDefault="005F689D" w:rsidP="00B0617A">
      <w:pPr>
        <w:pStyle w:val="a7"/>
        <w:numPr>
          <w:ilvl w:val="0"/>
          <w:numId w:val="68"/>
        </w:numPr>
        <w:spacing w:before="0" w:after="0"/>
      </w:pPr>
      <w:r w:rsidRPr="00B0617A">
        <w:t>Тип – горизонтальный с круговым движением сточной воды;</w:t>
      </w:r>
    </w:p>
    <w:p w:rsidR="005F689D" w:rsidRPr="00B0617A" w:rsidRDefault="005F689D" w:rsidP="00B0617A">
      <w:pPr>
        <w:pStyle w:val="a7"/>
        <w:numPr>
          <w:ilvl w:val="0"/>
          <w:numId w:val="68"/>
        </w:numPr>
        <w:spacing w:before="0" w:after="0"/>
      </w:pPr>
      <w:r w:rsidRPr="00B0617A">
        <w:t>Время отстаивания – 30-60 сек.;</w:t>
      </w:r>
    </w:p>
    <w:p w:rsidR="005F689D" w:rsidRPr="00B0617A" w:rsidRDefault="005F689D" w:rsidP="00B0617A">
      <w:pPr>
        <w:pStyle w:val="a7"/>
        <w:numPr>
          <w:ilvl w:val="0"/>
          <w:numId w:val="68"/>
        </w:numPr>
        <w:spacing w:before="0" w:after="0"/>
      </w:pPr>
      <w:r w:rsidRPr="00B0617A">
        <w:t>Скорость прохождения – 0,15-0,3 м/с;</w:t>
      </w:r>
    </w:p>
    <w:p w:rsidR="005F689D" w:rsidRPr="00B0617A" w:rsidRDefault="005F689D" w:rsidP="00B0617A">
      <w:pPr>
        <w:pStyle w:val="a7"/>
        <w:numPr>
          <w:ilvl w:val="0"/>
          <w:numId w:val="68"/>
        </w:numPr>
        <w:spacing w:before="0" w:after="0"/>
      </w:pPr>
      <w:r w:rsidRPr="00B0617A">
        <w:t>Полезная емкость – 36 м</w:t>
      </w:r>
      <w:r w:rsidRPr="00B0617A">
        <w:rPr>
          <w:vertAlign w:val="superscript"/>
        </w:rPr>
        <w:t>3</w:t>
      </w:r>
      <w:r w:rsidRPr="00B0617A">
        <w:t>;</w:t>
      </w:r>
    </w:p>
    <w:p w:rsidR="005F689D" w:rsidRPr="00B0617A" w:rsidRDefault="005F689D" w:rsidP="00B0617A">
      <w:pPr>
        <w:pStyle w:val="a7"/>
        <w:numPr>
          <w:ilvl w:val="0"/>
          <w:numId w:val="68"/>
        </w:numPr>
        <w:spacing w:before="0" w:after="0"/>
      </w:pPr>
      <w:r w:rsidRPr="00B0617A">
        <w:t>Количество – 2 шт.;</w:t>
      </w:r>
    </w:p>
    <w:p w:rsidR="005F689D" w:rsidRPr="00B0617A" w:rsidRDefault="005F689D" w:rsidP="00B0617A">
      <w:pPr>
        <w:pStyle w:val="a7"/>
        <w:numPr>
          <w:ilvl w:val="0"/>
          <w:numId w:val="66"/>
        </w:numPr>
      </w:pPr>
      <w:r w:rsidRPr="00B0617A">
        <w:t>Преаэратор 24х9х3,2 м:</w:t>
      </w:r>
    </w:p>
    <w:p w:rsidR="005F689D" w:rsidRPr="00B0617A" w:rsidRDefault="005F689D" w:rsidP="00B0617A">
      <w:pPr>
        <w:pStyle w:val="a7"/>
        <w:numPr>
          <w:ilvl w:val="0"/>
          <w:numId w:val="69"/>
        </w:numPr>
        <w:spacing w:before="0" w:after="0"/>
      </w:pPr>
      <w:r w:rsidRPr="00B0617A">
        <w:t>Тип – горизонтальный, аэрируемый, двухсекционный отстойник;</w:t>
      </w:r>
    </w:p>
    <w:p w:rsidR="005F689D" w:rsidRPr="00B0617A" w:rsidRDefault="005F689D" w:rsidP="00B0617A">
      <w:pPr>
        <w:pStyle w:val="a7"/>
        <w:numPr>
          <w:ilvl w:val="0"/>
          <w:numId w:val="69"/>
        </w:numPr>
        <w:spacing w:before="0" w:after="0"/>
      </w:pPr>
      <w:r w:rsidRPr="00B0617A">
        <w:t>Время аэрации – 20 мин;</w:t>
      </w:r>
    </w:p>
    <w:p w:rsidR="005F689D" w:rsidRPr="00B0617A" w:rsidRDefault="005F689D" w:rsidP="00B0617A">
      <w:pPr>
        <w:pStyle w:val="a7"/>
        <w:numPr>
          <w:ilvl w:val="0"/>
          <w:numId w:val="69"/>
        </w:numPr>
        <w:spacing w:before="0" w:after="0"/>
      </w:pPr>
      <w:r w:rsidRPr="00B0617A">
        <w:t>Полезная емкость – 691 м</w:t>
      </w:r>
      <w:r w:rsidRPr="00B0617A">
        <w:rPr>
          <w:vertAlign w:val="superscript"/>
        </w:rPr>
        <w:t>3</w:t>
      </w:r>
      <w:r w:rsidRPr="00B0617A">
        <w:t>;</w:t>
      </w:r>
    </w:p>
    <w:p w:rsidR="005F689D" w:rsidRPr="00B0617A" w:rsidRDefault="005F689D" w:rsidP="00B0617A">
      <w:pPr>
        <w:pStyle w:val="a7"/>
        <w:numPr>
          <w:ilvl w:val="0"/>
          <w:numId w:val="69"/>
        </w:numPr>
        <w:spacing w:before="0" w:after="0"/>
      </w:pPr>
      <w:r w:rsidRPr="00B0617A">
        <w:t>Количество –1 шт. (рабочий);</w:t>
      </w:r>
    </w:p>
    <w:p w:rsidR="005F689D" w:rsidRPr="00B0617A" w:rsidRDefault="005F689D" w:rsidP="00B0617A">
      <w:pPr>
        <w:pStyle w:val="a7"/>
        <w:numPr>
          <w:ilvl w:val="0"/>
          <w:numId w:val="66"/>
        </w:numPr>
      </w:pPr>
      <w:r w:rsidRPr="00B0617A">
        <w:t>Первичные отстойники Д=9 м, Н=8,5 м:</w:t>
      </w:r>
    </w:p>
    <w:p w:rsidR="005F689D" w:rsidRPr="00B0617A" w:rsidRDefault="005F689D" w:rsidP="00B0617A">
      <w:pPr>
        <w:pStyle w:val="a7"/>
        <w:numPr>
          <w:ilvl w:val="0"/>
          <w:numId w:val="70"/>
        </w:numPr>
        <w:spacing w:before="0" w:after="0"/>
      </w:pPr>
      <w:r w:rsidRPr="00B0617A">
        <w:t>Тип – вертикальный;</w:t>
      </w:r>
    </w:p>
    <w:p w:rsidR="005F689D" w:rsidRPr="00B0617A" w:rsidRDefault="005F689D" w:rsidP="00B0617A">
      <w:pPr>
        <w:pStyle w:val="a7"/>
        <w:numPr>
          <w:ilvl w:val="0"/>
          <w:numId w:val="70"/>
        </w:numPr>
        <w:spacing w:before="0" w:after="0"/>
      </w:pPr>
      <w:r w:rsidRPr="00B0617A">
        <w:t>Высота цилиндрической части – 4,4 м;</w:t>
      </w:r>
    </w:p>
    <w:p w:rsidR="005F689D" w:rsidRPr="00B0617A" w:rsidRDefault="005F689D" w:rsidP="00B0617A">
      <w:pPr>
        <w:pStyle w:val="a7"/>
        <w:numPr>
          <w:ilvl w:val="0"/>
          <w:numId w:val="70"/>
        </w:numPr>
        <w:spacing w:before="0" w:after="0"/>
      </w:pPr>
      <w:r w:rsidRPr="00B0617A">
        <w:t>Высота конической части – 4,1 м;</w:t>
      </w:r>
    </w:p>
    <w:p w:rsidR="005F689D" w:rsidRPr="00B0617A" w:rsidRDefault="005F689D" w:rsidP="00B0617A">
      <w:pPr>
        <w:pStyle w:val="a7"/>
        <w:numPr>
          <w:ilvl w:val="0"/>
          <w:numId w:val="70"/>
        </w:numPr>
        <w:spacing w:before="0" w:after="0"/>
      </w:pPr>
      <w:r w:rsidRPr="00B0617A">
        <w:t>Время отстаивания – 1,0-2,0 час;</w:t>
      </w:r>
    </w:p>
    <w:p w:rsidR="005F689D" w:rsidRPr="00B0617A" w:rsidRDefault="005F689D" w:rsidP="00B0617A">
      <w:pPr>
        <w:pStyle w:val="a7"/>
        <w:numPr>
          <w:ilvl w:val="0"/>
          <w:numId w:val="70"/>
        </w:numPr>
        <w:spacing w:before="0" w:after="0"/>
      </w:pPr>
      <w:r w:rsidRPr="00B0617A">
        <w:t>Полезная емкость – 339 м</w:t>
      </w:r>
      <w:r w:rsidRPr="00B0617A">
        <w:rPr>
          <w:vertAlign w:val="superscript"/>
        </w:rPr>
        <w:t>3</w:t>
      </w:r>
      <w:r w:rsidRPr="00B0617A">
        <w:t>;</w:t>
      </w:r>
    </w:p>
    <w:p w:rsidR="005F689D" w:rsidRPr="00B0617A" w:rsidRDefault="005F689D" w:rsidP="00B0617A">
      <w:pPr>
        <w:pStyle w:val="a7"/>
        <w:numPr>
          <w:ilvl w:val="0"/>
          <w:numId w:val="70"/>
        </w:numPr>
        <w:spacing w:before="0" w:after="0"/>
      </w:pPr>
      <w:r w:rsidRPr="00B0617A">
        <w:t>Количество – 10 шт.</w:t>
      </w:r>
    </w:p>
    <w:p w:rsidR="005F689D" w:rsidRPr="00B0617A" w:rsidRDefault="005F689D" w:rsidP="00B0617A">
      <w:pPr>
        <w:pStyle w:val="a7"/>
        <w:ind w:left="709" w:firstLine="0"/>
      </w:pPr>
      <w:r w:rsidRPr="00B0617A">
        <w:t>Описание сооружений и оборудования биологической очистки:</w:t>
      </w:r>
    </w:p>
    <w:p w:rsidR="005F689D" w:rsidRPr="00B0617A" w:rsidRDefault="005F689D" w:rsidP="00B0617A">
      <w:pPr>
        <w:pStyle w:val="a7"/>
        <w:numPr>
          <w:ilvl w:val="0"/>
          <w:numId w:val="71"/>
        </w:numPr>
      </w:pPr>
      <w:r w:rsidRPr="00B0617A">
        <w:t>Аэротенок:</w:t>
      </w:r>
    </w:p>
    <w:p w:rsidR="005F689D" w:rsidRPr="00B0617A" w:rsidRDefault="005F689D" w:rsidP="00B0617A">
      <w:pPr>
        <w:pStyle w:val="a7"/>
        <w:numPr>
          <w:ilvl w:val="0"/>
          <w:numId w:val="72"/>
        </w:numPr>
        <w:spacing w:before="0" w:after="0"/>
      </w:pPr>
      <w:r w:rsidRPr="00B0617A">
        <w:t>Тип – вытеснительный;</w:t>
      </w:r>
    </w:p>
    <w:p w:rsidR="005F689D" w:rsidRPr="00B0617A" w:rsidRDefault="005F689D" w:rsidP="00B0617A">
      <w:pPr>
        <w:pStyle w:val="a7"/>
        <w:numPr>
          <w:ilvl w:val="0"/>
          <w:numId w:val="72"/>
        </w:numPr>
        <w:spacing w:before="0" w:after="0"/>
      </w:pPr>
      <w:r w:rsidRPr="00B0617A">
        <w:t>Число коридоров – 3;</w:t>
      </w:r>
    </w:p>
    <w:p w:rsidR="005F689D" w:rsidRPr="00B0617A" w:rsidRDefault="005F689D" w:rsidP="00B0617A">
      <w:pPr>
        <w:pStyle w:val="a7"/>
        <w:numPr>
          <w:ilvl w:val="0"/>
          <w:numId w:val="72"/>
        </w:numPr>
        <w:spacing w:before="0" w:after="0"/>
      </w:pPr>
      <w:r w:rsidRPr="00B0617A">
        <w:t>Ширина коридора – 6 м;</w:t>
      </w:r>
    </w:p>
    <w:p w:rsidR="005F689D" w:rsidRPr="00B0617A" w:rsidRDefault="005F689D" w:rsidP="00B0617A">
      <w:pPr>
        <w:pStyle w:val="a7"/>
        <w:numPr>
          <w:ilvl w:val="0"/>
          <w:numId w:val="72"/>
        </w:numPr>
        <w:spacing w:before="0" w:after="0"/>
      </w:pPr>
      <w:r w:rsidRPr="00B0617A">
        <w:t>Глубина коридора – 3 м;</w:t>
      </w:r>
    </w:p>
    <w:p w:rsidR="005F689D" w:rsidRPr="00B0617A" w:rsidRDefault="005F689D" w:rsidP="00B0617A">
      <w:pPr>
        <w:pStyle w:val="a7"/>
        <w:numPr>
          <w:ilvl w:val="0"/>
          <w:numId w:val="72"/>
        </w:numPr>
        <w:spacing w:before="0" w:after="0"/>
      </w:pPr>
      <w:r w:rsidRPr="00B0617A">
        <w:lastRenderedPageBreak/>
        <w:t>Длина коридора – 55 м;</w:t>
      </w:r>
    </w:p>
    <w:p w:rsidR="005F689D" w:rsidRPr="00B0617A" w:rsidRDefault="005F689D" w:rsidP="00B0617A">
      <w:pPr>
        <w:pStyle w:val="a7"/>
        <w:numPr>
          <w:ilvl w:val="0"/>
          <w:numId w:val="72"/>
        </w:numPr>
        <w:spacing w:before="0" w:after="0"/>
      </w:pPr>
      <w:r w:rsidRPr="00B0617A">
        <w:t>Время аэрации – 3,0-9,0 ч;</w:t>
      </w:r>
    </w:p>
    <w:p w:rsidR="005F689D" w:rsidRPr="00B0617A" w:rsidRDefault="005F689D" w:rsidP="00B0617A">
      <w:pPr>
        <w:pStyle w:val="a7"/>
        <w:numPr>
          <w:ilvl w:val="0"/>
          <w:numId w:val="72"/>
        </w:numPr>
        <w:spacing w:before="0" w:after="0"/>
      </w:pPr>
      <w:r w:rsidRPr="00B0617A">
        <w:t>Полезная емкость – 17820 м</w:t>
      </w:r>
      <w:r w:rsidRPr="00B0617A">
        <w:rPr>
          <w:vertAlign w:val="superscript"/>
        </w:rPr>
        <w:t>3</w:t>
      </w:r>
      <w:r w:rsidRPr="00B0617A">
        <w:t>;</w:t>
      </w:r>
    </w:p>
    <w:p w:rsidR="005F689D" w:rsidRPr="00B0617A" w:rsidRDefault="005F689D" w:rsidP="00B0617A">
      <w:pPr>
        <w:pStyle w:val="a7"/>
        <w:numPr>
          <w:ilvl w:val="0"/>
          <w:numId w:val="72"/>
        </w:numPr>
        <w:spacing w:before="0" w:after="0"/>
      </w:pPr>
      <w:r w:rsidRPr="00B0617A">
        <w:t>Количество – 6шт.;</w:t>
      </w:r>
    </w:p>
    <w:p w:rsidR="005F689D" w:rsidRPr="00B0617A" w:rsidRDefault="005F689D" w:rsidP="00B0617A">
      <w:pPr>
        <w:pStyle w:val="a7"/>
        <w:numPr>
          <w:ilvl w:val="0"/>
          <w:numId w:val="72"/>
        </w:numPr>
        <w:spacing w:before="0" w:after="0"/>
      </w:pPr>
      <w:r w:rsidRPr="00B0617A">
        <w:t>Аэрационное устройство – воздуходувка типа ТВ80-1,4 Q=5000 м</w:t>
      </w:r>
      <w:r w:rsidRPr="00B0617A">
        <w:rPr>
          <w:vertAlign w:val="superscript"/>
        </w:rPr>
        <w:t>3</w:t>
      </w:r>
      <w:r w:rsidRPr="00B0617A">
        <w:t>/ч с электродвигателем N=110 кВт, количество – 5 шт. (3 рабочих, 2 резервных);</w:t>
      </w:r>
    </w:p>
    <w:p w:rsidR="005F689D" w:rsidRPr="00B0617A" w:rsidRDefault="005F689D" w:rsidP="00B0617A">
      <w:pPr>
        <w:pStyle w:val="a7"/>
        <w:numPr>
          <w:ilvl w:val="0"/>
          <w:numId w:val="71"/>
        </w:numPr>
      </w:pPr>
      <w:r w:rsidRPr="00B0617A">
        <w:t>Вторичные отстойники Д=9 м, Н=7 м:</w:t>
      </w:r>
    </w:p>
    <w:p w:rsidR="005F689D" w:rsidRPr="00B0617A" w:rsidRDefault="005F689D" w:rsidP="00B0617A">
      <w:pPr>
        <w:pStyle w:val="a7"/>
        <w:numPr>
          <w:ilvl w:val="0"/>
          <w:numId w:val="73"/>
        </w:numPr>
        <w:spacing w:before="0" w:after="0"/>
      </w:pPr>
      <w:r w:rsidRPr="00B0617A">
        <w:t>Тип – вертикальный;</w:t>
      </w:r>
    </w:p>
    <w:p w:rsidR="005F689D" w:rsidRPr="00B0617A" w:rsidRDefault="005F689D" w:rsidP="00B0617A">
      <w:pPr>
        <w:pStyle w:val="a7"/>
        <w:numPr>
          <w:ilvl w:val="0"/>
          <w:numId w:val="73"/>
        </w:numPr>
        <w:spacing w:before="0" w:after="0"/>
      </w:pPr>
      <w:r w:rsidRPr="00B0617A">
        <w:t>Высота цилиндрической части – 2 м;</w:t>
      </w:r>
    </w:p>
    <w:p w:rsidR="005F689D" w:rsidRPr="00B0617A" w:rsidRDefault="005F689D" w:rsidP="00B0617A">
      <w:pPr>
        <w:pStyle w:val="a7"/>
        <w:numPr>
          <w:ilvl w:val="0"/>
          <w:numId w:val="73"/>
        </w:numPr>
        <w:spacing w:before="0" w:after="0"/>
      </w:pPr>
      <w:r w:rsidRPr="00B0617A">
        <w:t>Высота конической части – 5 м;</w:t>
      </w:r>
    </w:p>
    <w:p w:rsidR="005F689D" w:rsidRPr="00B0617A" w:rsidRDefault="005F689D" w:rsidP="00B0617A">
      <w:pPr>
        <w:pStyle w:val="a7"/>
        <w:numPr>
          <w:ilvl w:val="0"/>
          <w:numId w:val="73"/>
        </w:numPr>
        <w:spacing w:before="0" w:after="0"/>
      </w:pPr>
      <w:r w:rsidRPr="00B0617A">
        <w:t>Время отстаивания – 1,5-2,5 ч;</w:t>
      </w:r>
    </w:p>
    <w:p w:rsidR="005F689D" w:rsidRPr="00B0617A" w:rsidRDefault="005F689D" w:rsidP="00B0617A">
      <w:pPr>
        <w:pStyle w:val="a7"/>
        <w:numPr>
          <w:ilvl w:val="0"/>
          <w:numId w:val="73"/>
        </w:numPr>
        <w:spacing w:before="0" w:after="0"/>
      </w:pPr>
      <w:r w:rsidRPr="00B0617A">
        <w:t>Полезная емкость – 233 м</w:t>
      </w:r>
      <w:r w:rsidRPr="00B0617A">
        <w:rPr>
          <w:vertAlign w:val="superscript"/>
        </w:rPr>
        <w:t>3</w:t>
      </w:r>
      <w:r w:rsidRPr="00B0617A">
        <w:t>;</w:t>
      </w:r>
    </w:p>
    <w:p w:rsidR="005F689D" w:rsidRPr="00B0617A" w:rsidRDefault="005F689D" w:rsidP="00B0617A">
      <w:pPr>
        <w:pStyle w:val="a7"/>
        <w:numPr>
          <w:ilvl w:val="0"/>
          <w:numId w:val="73"/>
        </w:numPr>
        <w:spacing w:before="0" w:after="0"/>
      </w:pPr>
      <w:r w:rsidRPr="00B0617A">
        <w:t>Количество – 13 шт.</w:t>
      </w:r>
    </w:p>
    <w:p w:rsidR="005F689D" w:rsidRPr="00B0617A" w:rsidRDefault="005F689D" w:rsidP="00B0617A">
      <w:pPr>
        <w:pStyle w:val="a7"/>
        <w:ind w:firstLine="0"/>
      </w:pPr>
      <w:r w:rsidRPr="00B0617A">
        <w:tab/>
        <w:t xml:space="preserve">Описание сооружений и оборудования обеззараживания стоков: </w:t>
      </w:r>
    </w:p>
    <w:p w:rsidR="005F689D" w:rsidRPr="00B0617A" w:rsidRDefault="005F689D" w:rsidP="00B0617A">
      <w:pPr>
        <w:pStyle w:val="a7"/>
        <w:numPr>
          <w:ilvl w:val="0"/>
          <w:numId w:val="74"/>
        </w:numPr>
      </w:pPr>
      <w:r w:rsidRPr="00B0617A">
        <w:t>Здание хлораторной представляет собой прямоугольное в плане сооружение 5,5х7,5 м, высотой Н=4,0 м, кирпичное;</w:t>
      </w:r>
    </w:p>
    <w:p w:rsidR="005F689D" w:rsidRPr="00B0617A" w:rsidRDefault="005F689D" w:rsidP="00B0617A">
      <w:pPr>
        <w:pStyle w:val="a7"/>
        <w:numPr>
          <w:ilvl w:val="0"/>
          <w:numId w:val="74"/>
        </w:numPr>
      </w:pPr>
      <w:r w:rsidRPr="00B0617A">
        <w:t>Контактные резервуары Д=9 м, Н=6,5 м:</w:t>
      </w:r>
    </w:p>
    <w:p w:rsidR="005F689D" w:rsidRPr="00B0617A" w:rsidRDefault="005F689D" w:rsidP="00B0617A">
      <w:pPr>
        <w:pStyle w:val="a7"/>
        <w:numPr>
          <w:ilvl w:val="0"/>
          <w:numId w:val="75"/>
        </w:numPr>
        <w:spacing w:before="0" w:after="0"/>
      </w:pPr>
      <w:r w:rsidRPr="00B0617A">
        <w:t>Тип – вертикальный;</w:t>
      </w:r>
    </w:p>
    <w:p w:rsidR="005F689D" w:rsidRPr="00B0617A" w:rsidRDefault="005F689D" w:rsidP="00B0617A">
      <w:pPr>
        <w:pStyle w:val="a7"/>
        <w:numPr>
          <w:ilvl w:val="0"/>
          <w:numId w:val="75"/>
        </w:numPr>
        <w:spacing w:before="0" w:after="0"/>
      </w:pPr>
      <w:r w:rsidRPr="00B0617A">
        <w:t>Высота цилиндрической части – 2,1 м;</w:t>
      </w:r>
    </w:p>
    <w:p w:rsidR="005F689D" w:rsidRPr="00B0617A" w:rsidRDefault="005F689D" w:rsidP="00B0617A">
      <w:pPr>
        <w:pStyle w:val="a7"/>
        <w:numPr>
          <w:ilvl w:val="0"/>
          <w:numId w:val="75"/>
        </w:numPr>
        <w:spacing w:before="0" w:after="0"/>
      </w:pPr>
      <w:r w:rsidRPr="00B0617A">
        <w:t>Высота конической части – 4,4 м;</w:t>
      </w:r>
    </w:p>
    <w:p w:rsidR="005F689D" w:rsidRPr="00B0617A" w:rsidRDefault="005F689D" w:rsidP="00B0617A">
      <w:pPr>
        <w:pStyle w:val="a7"/>
        <w:numPr>
          <w:ilvl w:val="0"/>
          <w:numId w:val="75"/>
        </w:numPr>
        <w:spacing w:before="0" w:after="0"/>
      </w:pPr>
      <w:r w:rsidRPr="00B0617A">
        <w:t>Время контакта с хлором – 30 мин;</w:t>
      </w:r>
    </w:p>
    <w:p w:rsidR="005F689D" w:rsidRPr="00B0617A" w:rsidRDefault="005F689D" w:rsidP="00B0617A">
      <w:pPr>
        <w:pStyle w:val="a7"/>
        <w:numPr>
          <w:ilvl w:val="0"/>
          <w:numId w:val="75"/>
        </w:numPr>
        <w:spacing w:before="0" w:after="0"/>
      </w:pPr>
      <w:r w:rsidRPr="00B0617A">
        <w:t>Полезная емкость – 227 м</w:t>
      </w:r>
      <w:r w:rsidRPr="00B0617A">
        <w:rPr>
          <w:vertAlign w:val="superscript"/>
        </w:rPr>
        <w:t>3</w:t>
      </w:r>
      <w:r w:rsidRPr="00B0617A">
        <w:t>;</w:t>
      </w:r>
    </w:p>
    <w:p w:rsidR="005F689D" w:rsidRPr="00B0617A" w:rsidRDefault="005F689D" w:rsidP="00B0617A">
      <w:pPr>
        <w:pStyle w:val="a7"/>
        <w:numPr>
          <w:ilvl w:val="0"/>
          <w:numId w:val="75"/>
        </w:numPr>
        <w:spacing w:before="0"/>
      </w:pPr>
      <w:r w:rsidRPr="00B0617A">
        <w:t>Количество – 4 шт.</w:t>
      </w:r>
    </w:p>
    <w:p w:rsidR="005F689D" w:rsidRPr="00B0617A" w:rsidRDefault="005F689D" w:rsidP="00B0617A">
      <w:pPr>
        <w:pStyle w:val="a7"/>
        <w:spacing w:before="0" w:after="0"/>
      </w:pPr>
      <w:r w:rsidRPr="00B0617A">
        <w:t>Описание сооружений для обработки осадка:</w:t>
      </w:r>
    </w:p>
    <w:p w:rsidR="005F689D" w:rsidRPr="00B0617A" w:rsidRDefault="005F689D" w:rsidP="00B0617A">
      <w:pPr>
        <w:pStyle w:val="a7"/>
        <w:numPr>
          <w:ilvl w:val="0"/>
          <w:numId w:val="76"/>
        </w:numPr>
      </w:pPr>
      <w:r w:rsidRPr="00B0617A">
        <w:t>Иловые площадки 25х60х1,7:</w:t>
      </w:r>
    </w:p>
    <w:p w:rsidR="005F689D" w:rsidRPr="00B0617A" w:rsidRDefault="005F689D" w:rsidP="00B0617A">
      <w:pPr>
        <w:pStyle w:val="a7"/>
        <w:numPr>
          <w:ilvl w:val="0"/>
          <w:numId w:val="77"/>
        </w:numPr>
        <w:spacing w:before="0" w:after="0"/>
      </w:pPr>
      <w:r w:rsidRPr="00B0617A">
        <w:t>Объем – 2550 м</w:t>
      </w:r>
      <w:r w:rsidRPr="00B0617A">
        <w:rPr>
          <w:vertAlign w:val="superscript"/>
        </w:rPr>
        <w:t>3</w:t>
      </w:r>
      <w:r w:rsidRPr="00B0617A">
        <w:t>;</w:t>
      </w:r>
    </w:p>
    <w:p w:rsidR="005F689D" w:rsidRPr="00B0617A" w:rsidRDefault="005F689D" w:rsidP="00B0617A">
      <w:pPr>
        <w:pStyle w:val="a7"/>
        <w:numPr>
          <w:ilvl w:val="0"/>
          <w:numId w:val="77"/>
        </w:numPr>
        <w:spacing w:before="0" w:after="0"/>
      </w:pPr>
      <w:r w:rsidRPr="00B0617A">
        <w:t>Количество – 4 шт.;</w:t>
      </w:r>
    </w:p>
    <w:p w:rsidR="005F689D" w:rsidRPr="00B0617A" w:rsidRDefault="005F689D" w:rsidP="00B0617A">
      <w:pPr>
        <w:pStyle w:val="a7"/>
        <w:numPr>
          <w:ilvl w:val="0"/>
          <w:numId w:val="77"/>
        </w:numPr>
        <w:spacing w:before="0" w:after="0"/>
      </w:pPr>
      <w:r w:rsidRPr="00B0617A">
        <w:t>Для фильтрации осадка выполнена дренажная система.</w:t>
      </w:r>
    </w:p>
    <w:p w:rsidR="005F689D" w:rsidRPr="00B0617A" w:rsidRDefault="005F689D" w:rsidP="00B0617A">
      <w:pPr>
        <w:pStyle w:val="a7"/>
      </w:pPr>
      <w:r w:rsidRPr="00B0617A">
        <w:t>Технологическая схема КОС 4-го канализационного бассейна (ГОСК) представлена на рисунке 2.1.7.</w:t>
      </w:r>
    </w:p>
    <w:p w:rsidR="005F689D" w:rsidRPr="00B0617A" w:rsidRDefault="005F689D" w:rsidP="00B0617A">
      <w:pPr>
        <w:pStyle w:val="a7"/>
        <w:sectPr w:rsidR="005F689D" w:rsidRPr="00B0617A" w:rsidSect="00E754BB">
          <w:headerReference w:type="default" r:id="rId27"/>
          <w:pgSz w:w="11906" w:h="16838"/>
          <w:pgMar w:top="1134" w:right="851" w:bottom="1134" w:left="1701" w:header="567" w:footer="567" w:gutter="0"/>
          <w:cols w:space="720"/>
        </w:sectPr>
      </w:pPr>
    </w:p>
    <w:p w:rsidR="005F689D" w:rsidRPr="00B0617A" w:rsidRDefault="005F689D" w:rsidP="00B0617A">
      <w:pPr>
        <w:pStyle w:val="a7"/>
        <w:keepNext/>
        <w:spacing w:after="0"/>
        <w:ind w:firstLine="0"/>
        <w:jc w:val="center"/>
      </w:pPr>
      <w:r w:rsidRPr="00B0617A">
        <w:rPr>
          <w:noProof/>
          <w:lang w:eastAsia="ru-RU"/>
        </w:rPr>
        <w:lastRenderedPageBreak/>
        <w:drawing>
          <wp:inline distT="0" distB="0" distL="0" distR="0" wp14:anchorId="694EE521" wp14:editId="12B90AEB">
            <wp:extent cx="8953500" cy="5692140"/>
            <wp:effectExtent l="19050" t="19050" r="19050" b="228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3500" cy="5692140"/>
                    </a:xfrm>
                    <a:prstGeom prst="rect">
                      <a:avLst/>
                    </a:prstGeom>
                    <a:noFill/>
                    <a:ln>
                      <a:solidFill>
                        <a:schemeClr val="tx1"/>
                      </a:solidFill>
                    </a:ln>
                  </pic:spPr>
                </pic:pic>
              </a:graphicData>
            </a:graphic>
          </wp:inline>
        </w:drawing>
      </w:r>
    </w:p>
    <w:p w:rsidR="005F689D" w:rsidRPr="00B0617A" w:rsidRDefault="005F689D" w:rsidP="00B0617A">
      <w:pPr>
        <w:pStyle w:val="ad"/>
        <w:spacing w:before="0"/>
        <w:jc w:val="center"/>
      </w:pPr>
      <w:r w:rsidRPr="00B0617A">
        <w:t xml:space="preserve">Рисунок </w:t>
      </w:r>
      <w:fldSimple w:instr=" STYLEREF 2 \s ">
        <w:r w:rsidR="003102F8">
          <w:rPr>
            <w:noProof/>
          </w:rPr>
          <w:t>2.1</w:t>
        </w:r>
      </w:fldSimple>
      <w:r w:rsidRPr="00B0617A">
        <w:t>.</w:t>
      </w:r>
      <w:fldSimple w:instr=" SEQ Рисунок \* ARABIC \s 2 ">
        <w:r w:rsidR="003102F8">
          <w:rPr>
            <w:noProof/>
          </w:rPr>
          <w:t>7</w:t>
        </w:r>
      </w:fldSimple>
      <w:r w:rsidRPr="00B0617A">
        <w:t xml:space="preserve"> – Технологическая схема КОС 4-го канализационного бассейна (ГОСК)</w:t>
      </w:r>
    </w:p>
    <w:p w:rsidR="005F689D" w:rsidRPr="00B0617A" w:rsidRDefault="005F689D" w:rsidP="00B0617A">
      <w:pPr>
        <w:pStyle w:val="ad"/>
        <w:jc w:val="center"/>
        <w:sectPr w:rsidR="005F689D" w:rsidRPr="00B0617A" w:rsidSect="00BB679C">
          <w:headerReference w:type="default" r:id="rId29"/>
          <w:pgSz w:w="16838" w:h="11906" w:orient="landscape"/>
          <w:pgMar w:top="1701" w:right="1134" w:bottom="851" w:left="1134" w:header="567" w:footer="510" w:gutter="0"/>
          <w:cols w:space="720"/>
          <w:docGrid w:linePitch="326"/>
        </w:sectPr>
      </w:pPr>
    </w:p>
    <w:p w:rsidR="005F689D" w:rsidRPr="00B0617A" w:rsidRDefault="005F689D" w:rsidP="00B0617A">
      <w:pPr>
        <w:pStyle w:val="a7"/>
        <w:ind w:firstLine="0"/>
      </w:pPr>
      <w:r w:rsidRPr="00B0617A">
        <w:lastRenderedPageBreak/>
        <w:t xml:space="preserve">Описание технологии очистки сточных вод КОС 4-го канализационного бассейна (ГОСК). </w:t>
      </w:r>
    </w:p>
    <w:p w:rsidR="005F689D" w:rsidRPr="00B0617A" w:rsidRDefault="005F689D" w:rsidP="00B0617A">
      <w:pPr>
        <w:pStyle w:val="a7"/>
        <w:ind w:firstLine="0"/>
      </w:pPr>
      <w:r w:rsidRPr="00B0617A">
        <w:tab/>
        <w:t xml:space="preserve">Механическая очистка: </w:t>
      </w:r>
    </w:p>
    <w:p w:rsidR="005F689D" w:rsidRPr="00B0617A" w:rsidRDefault="005F689D" w:rsidP="00B0617A">
      <w:pPr>
        <w:pStyle w:val="a7"/>
      </w:pPr>
      <w:r w:rsidRPr="00B0617A">
        <w:t xml:space="preserve">На решетках - задержание крупных фракций отбросов. На песколовках (горизонтальной круглой формы в количестве 2 шт.) - задержание минеральных частиц крупностью свыше 0,2 - 0,25 мм. На первичных отстойниках (вертикальных в количестве 10 шт.) - отстаивание с целью выделения из них нерастворенных взвешенных грубодисперсионных веществ. На вторичных отстойниках (вертикальных в количестве 13 шт.) - осаждение активного ила, выполняющего роль сорбента и биокоагулянта. </w:t>
      </w:r>
    </w:p>
    <w:p w:rsidR="005F689D" w:rsidRPr="00B0617A" w:rsidRDefault="005F689D" w:rsidP="00B0617A">
      <w:pPr>
        <w:pStyle w:val="a7"/>
      </w:pPr>
      <w:r w:rsidRPr="00B0617A">
        <w:t xml:space="preserve">Биологическая очистка: </w:t>
      </w:r>
    </w:p>
    <w:p w:rsidR="005F689D" w:rsidRPr="00B0617A" w:rsidRDefault="005F689D" w:rsidP="00B0617A">
      <w:pPr>
        <w:pStyle w:val="a7"/>
      </w:pPr>
      <w:r w:rsidRPr="00B0617A">
        <w:t xml:space="preserve">В аэротенках - происходит очистка сточных вод в результате жизнедеятельности микроорганизмов активного ила. Сточная вода непрерывно перемешивается и аэрируется до насыщения кислородом. Активный ил представляет собой суспензию микроорганизмов, способную к флокуляции, при биологической очистке протекают два процесса - сорбция загрязнений активным илом и их внутриклеточное окисление микроорганизмами. </w:t>
      </w:r>
    </w:p>
    <w:p w:rsidR="005F689D" w:rsidRPr="00B0617A" w:rsidRDefault="005F689D" w:rsidP="00B0617A">
      <w:pPr>
        <w:pStyle w:val="a7"/>
      </w:pPr>
      <w:r w:rsidRPr="00B0617A">
        <w:t>Вторичные отстойники служат для отделения активного ила от очищенных стоков. Осажденный ил из отстойников удаляется непрерывно, во избежание залежей и уплотнения активного ила в отстойнике.</w:t>
      </w:r>
    </w:p>
    <w:p w:rsidR="005F689D" w:rsidRPr="00B0617A" w:rsidRDefault="005F689D" w:rsidP="00B0617A">
      <w:pPr>
        <w:pStyle w:val="a7"/>
      </w:pPr>
      <w:r w:rsidRPr="00B0617A">
        <w:t xml:space="preserve">Обеззараживание: </w:t>
      </w:r>
    </w:p>
    <w:p w:rsidR="005F689D" w:rsidRPr="00B0617A" w:rsidRDefault="005F689D" w:rsidP="00B0617A">
      <w:pPr>
        <w:pStyle w:val="a7"/>
      </w:pPr>
      <w:r w:rsidRPr="00B0617A">
        <w:t xml:space="preserve">Хлорирование - химическая обработка сточной воды гипохлоритом кальция от патогенных бактерий, вирусов, удаление фенолов, цианидов и других веществ. </w:t>
      </w:r>
    </w:p>
    <w:p w:rsidR="005F689D" w:rsidRPr="00B0617A" w:rsidRDefault="005F689D" w:rsidP="00B0617A">
      <w:pPr>
        <w:pStyle w:val="a7"/>
      </w:pPr>
      <w:r w:rsidRPr="00B0617A">
        <w:t>В здании хлораторной размещаются устройства для дозирования и приготовления раствора гипохлорита кальция, а также склад хлора, необходимый для текущих потребностей.</w:t>
      </w:r>
    </w:p>
    <w:p w:rsidR="005F689D" w:rsidRPr="00B0617A" w:rsidRDefault="005F689D" w:rsidP="00B0617A">
      <w:pPr>
        <w:pStyle w:val="a7"/>
      </w:pPr>
      <w:r w:rsidRPr="00B0617A">
        <w:t>Взаимодействие воды с гипохлоритом кальция происходит в контактных резервуарах.</w:t>
      </w:r>
    </w:p>
    <w:p w:rsidR="005F689D" w:rsidRPr="00B0617A" w:rsidRDefault="005F689D" w:rsidP="00B0617A">
      <w:pPr>
        <w:pStyle w:val="a7"/>
      </w:pPr>
      <w:r w:rsidRPr="00B0617A">
        <w:t xml:space="preserve">Сооружения для обработки осадка: </w:t>
      </w:r>
    </w:p>
    <w:p w:rsidR="005F689D" w:rsidRPr="00B0617A" w:rsidRDefault="005F689D" w:rsidP="00B0617A">
      <w:pPr>
        <w:pStyle w:val="a7"/>
      </w:pPr>
      <w:r w:rsidRPr="00B0617A">
        <w:t>Осадок из песколовок направляется в бункер и вывозится. Осадок из первичных отстойников поступает на иловые карты для обезвоживания, затем вывозится.</w:t>
      </w:r>
    </w:p>
    <w:p w:rsidR="005F689D" w:rsidRPr="00B0617A" w:rsidRDefault="005F689D" w:rsidP="00B0617A">
      <w:pPr>
        <w:pStyle w:val="a7"/>
      </w:pPr>
      <w:r w:rsidRPr="00B0617A">
        <w:t>Основные характеристики КОС 4-го канализационного бассейна (ГОСК) представлены в таблице 2.1.3.</w:t>
      </w:r>
    </w:p>
    <w:p w:rsidR="005F689D" w:rsidRPr="00B0617A" w:rsidRDefault="005F689D" w:rsidP="00B0617A">
      <w:pPr>
        <w:pStyle w:val="ad"/>
      </w:pPr>
      <w:r w:rsidRPr="00B0617A">
        <w:t xml:space="preserve">Таблица </w:t>
      </w:r>
      <w:fldSimple w:instr=" STYLEREF 2 \s ">
        <w:r w:rsidR="003102F8">
          <w:rPr>
            <w:noProof/>
          </w:rPr>
          <w:t>2.1</w:t>
        </w:r>
      </w:fldSimple>
      <w:r w:rsidRPr="00B0617A">
        <w:t>.</w:t>
      </w:r>
      <w:fldSimple w:instr=" SEQ Таблица \* ARABIC \s 2 ">
        <w:r w:rsidR="003102F8">
          <w:rPr>
            <w:noProof/>
          </w:rPr>
          <w:t>3</w:t>
        </w:r>
      </w:fldSimple>
      <w:r w:rsidRPr="00B0617A">
        <w:t xml:space="preserve"> – Основные характеристики КОС 4-го канализационного бассейна (ГОСК)</w:t>
      </w:r>
    </w:p>
    <w:tbl>
      <w:tblPr>
        <w:tblW w:w="0" w:type="auto"/>
        <w:tblCellMar>
          <w:left w:w="57" w:type="dxa"/>
          <w:right w:w="57" w:type="dxa"/>
        </w:tblCellMar>
        <w:tblLook w:val="04A0" w:firstRow="1" w:lastRow="0" w:firstColumn="1" w:lastColumn="0" w:noHBand="0" w:noVBand="1"/>
      </w:tblPr>
      <w:tblGrid>
        <w:gridCol w:w="597"/>
        <w:gridCol w:w="4787"/>
        <w:gridCol w:w="1095"/>
        <w:gridCol w:w="2865"/>
      </w:tblGrid>
      <w:tr w:rsidR="00AF7D71" w:rsidRPr="00B0617A"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Значение параметра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Наименование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bookmarkStart w:id="119" w:name="RANGE!D3"/>
            <w:r w:rsidRPr="00B0617A">
              <w:rPr>
                <w:sz w:val="20"/>
                <w:szCs w:val="20"/>
              </w:rPr>
              <w:t>КОС 4-го канализационного бассейна (ГОСК)</w:t>
            </w:r>
            <w:bookmarkEnd w:id="119"/>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 xml:space="preserve">Кемеровская область, г. Киселёвск, р-н Зеленая Казанка </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1964г.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28000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lastRenderedPageBreak/>
              <w:t>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11901,69</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Расходомер «ЭХО-Р-02»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4356018,54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11901,69</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Состав КОС (отстойники, аэротенки,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Песколовка,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Преаэратор,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691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Первичные отстойники, 10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339</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Аэротенк, 6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17820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Вторичные отстойники, 13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233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Контактный резервуар, 4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227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Иловые площадки, 4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2550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соответствует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 соответствует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Насос СМ 200-150-315/4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Насос СМ 150-125-315/4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Насос СД 450/22,5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Насос СД 450/22,5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Насос СМ 250-200-400/6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Насос СМ 250-200-400/6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Насос СМ 150-125-315/4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Насос СД 250/22,5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Турбокомпрессор</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ТВ-80-1,4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Турбокомпрессор</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ТВ-80-1,4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Турбокомпрессор</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ТВ-80-1,4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СМ 200-150-315/4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2010г.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СМ 150-125-315/4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2005г.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СД 450/22,5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2004г.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СД 450/22,5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1998г.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СМ 250-200-400/6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1972г.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СМ 250-200-400/6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1989г.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СМ 150-125-315/4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2009г.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Насос СД 250/22,5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2000г.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ТВ-80-1,4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2012г.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ТВ-80-1,4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2000г.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ТВ-80-1,4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2000г.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bl>
    <w:p w:rsidR="005F689D" w:rsidRPr="00B0617A" w:rsidRDefault="005F689D" w:rsidP="00B0617A">
      <w:pPr>
        <w:pStyle w:val="a7"/>
        <w:rPr>
          <w:b/>
          <w:bCs/>
        </w:rPr>
      </w:pPr>
      <w:r w:rsidRPr="00B0617A">
        <w:rPr>
          <w:b/>
          <w:bCs/>
        </w:rPr>
        <w:t>Описание структуры транспортировки сточных вод в ТЗ ВО КОС 4-го канализационного бассейна (ГОСК)</w:t>
      </w:r>
    </w:p>
    <w:p w:rsidR="005F689D" w:rsidRPr="00B0617A" w:rsidRDefault="005F689D" w:rsidP="00B0617A">
      <w:pPr>
        <w:pStyle w:val="a7"/>
      </w:pPr>
      <w:r w:rsidRPr="00B0617A">
        <w:t>Отвод и транспортировка хозяйственно-бытовых стоков от абонентов ТЗ ВО КОС 4-го канализационного бассейна (ГОСК) осуществляется через систему самотечных и напорных канализационных сетей с установкой промежуточных КНС перекачки сточных вод.</w:t>
      </w:r>
    </w:p>
    <w:p w:rsidR="005F689D" w:rsidRPr="00B0617A" w:rsidRDefault="005F689D" w:rsidP="00B0617A">
      <w:pPr>
        <w:pStyle w:val="a7"/>
      </w:pPr>
      <w:r w:rsidRPr="00B0617A">
        <w:lastRenderedPageBreak/>
        <w:t xml:space="preserve">Сточные воды поступают на КОС 4-го канализационного бассейна (ГОСК) от КНС №2, с района шахты №12 и КНС №7. </w:t>
      </w:r>
    </w:p>
    <w:p w:rsidR="005F689D" w:rsidRPr="00B0617A" w:rsidRDefault="005F689D" w:rsidP="00B0617A">
      <w:pPr>
        <w:pStyle w:val="a7"/>
      </w:pPr>
      <w:r w:rsidRPr="00B0617A">
        <w:t>КНС имеют приемный резервуар с решетками, машинное отделение и вспомогательные помещения.</w:t>
      </w:r>
    </w:p>
    <w:p w:rsidR="005F689D" w:rsidRPr="00B0617A" w:rsidRDefault="005F689D" w:rsidP="00B0617A">
      <w:pPr>
        <w:pStyle w:val="a7"/>
      </w:pPr>
      <w:r w:rsidRPr="00B0617A">
        <w:t>КНС №1 расположена в районе Красный Камень. Сточные воды поступают по самотечному коллектору диаметром 800 мм через приемную задвижку и решетку в приемный резервуар, вместимостью 250 куб. метров. КНС №1 служит для приема стоков от района Красный Камень, пос. Веселый, пос. Горняк и транспортировки стоков на КНС №2.</w:t>
      </w:r>
    </w:p>
    <w:p w:rsidR="005F689D" w:rsidRPr="00B0617A" w:rsidRDefault="005F689D" w:rsidP="00B0617A">
      <w:pPr>
        <w:pStyle w:val="a7"/>
      </w:pPr>
      <w:r w:rsidRPr="00B0617A">
        <w:t>КНС №2 расположена в районе ЦОФ Киселевская. Сточные воды поступают по двум коллекторам: один с КНС №3, другой с КНС №1, 4. Далее стоки поступают на КОС 4-го канализационного бассейна (ГОСК). КНС №2 выполняет функции главной насосной станции. Стоки поступают на насосную станцию по коллекторам диаметром 800 мм и 1000 мм, через приемные задвижки, через решетки в приемный резервуар, емкостью 70 куб. метров.</w:t>
      </w:r>
    </w:p>
    <w:p w:rsidR="005F689D" w:rsidRPr="00B0617A" w:rsidRDefault="005F689D" w:rsidP="00B0617A">
      <w:pPr>
        <w:pStyle w:val="a7"/>
      </w:pPr>
      <w:r w:rsidRPr="00B0617A">
        <w:t>КНС №3 расположена в районе Обувной фабрики. Канализационные стоки поступают по коллектору на насосную станцию с района Черкасов Камень и в коллектор поступают стоки с КНС №8. Далее стоки перекачиваются на КНС №2. Сточные воды поступают на насосную станцию по самотечному коллектору диаметром 500 мм, через приемную задвижку и решетку в приемный резервуар, вместимостью 75 куб. метров.</w:t>
      </w:r>
    </w:p>
    <w:p w:rsidR="005F689D" w:rsidRPr="00B0617A" w:rsidRDefault="005F689D" w:rsidP="00B0617A">
      <w:pPr>
        <w:pStyle w:val="a7"/>
      </w:pPr>
      <w:r w:rsidRPr="00B0617A">
        <w:t>КНС №4 расположена в Центральном районе. Насосная станция служит для приема стоков с Центрального района (в т.ч. КНС «Кирова») и их транспортировки на КНС №2.  Сточные воды поступают по самотечному коллектору диаметром 350 мм через приемную задвижку и решетку в приемный резервуар, емкостью 40 куб. метров.</w:t>
      </w:r>
    </w:p>
    <w:p w:rsidR="005F689D" w:rsidRPr="00B0617A" w:rsidRDefault="005F689D" w:rsidP="00B0617A">
      <w:pPr>
        <w:pStyle w:val="a7"/>
      </w:pPr>
      <w:r w:rsidRPr="00B0617A">
        <w:t>КНС №7 расположена в районе Автохозяйство. С района Автохозяйство стоки перекачиваются КНС на КОС. Сточные воды поступают по самотечному коллектору диаметром 300 мм через приемную задвижку и решетку в приемный резервуар, вместимостью 120 куб. метров.</w:t>
      </w:r>
    </w:p>
    <w:p w:rsidR="005F689D" w:rsidRPr="00B0617A" w:rsidRDefault="005F689D" w:rsidP="00B0617A">
      <w:pPr>
        <w:pStyle w:val="a7"/>
      </w:pPr>
      <w:r w:rsidRPr="00B0617A">
        <w:t>КНС №8 расположена в районе Черкасов Камень. Насосная станция служит для приема стоков с района Черкасов Камень и их транспортировки на КНС №3. Сточные воды поступают по самотечному коллектору диаметром 300 мм через приемную задвижку и решетку в приемный резервуар.</w:t>
      </w:r>
    </w:p>
    <w:p w:rsidR="005F689D" w:rsidRPr="00B0617A" w:rsidRDefault="005F689D" w:rsidP="00B0617A">
      <w:pPr>
        <w:pStyle w:val="a7"/>
      </w:pPr>
      <w:r w:rsidRPr="00B0617A">
        <w:t>КНС №9 расположена в пос. Веселый. Насосная станция служит для приема стоков с пос. Веселый и их транспортировки в самотечную сеть диаметром 800 мм в районе Красный камень и далее до КНС №1.</w:t>
      </w:r>
    </w:p>
    <w:p w:rsidR="006954FC" w:rsidRPr="00B0617A" w:rsidRDefault="006954FC" w:rsidP="00B0617A">
      <w:pPr>
        <w:pStyle w:val="a7"/>
      </w:pPr>
      <w:r w:rsidRPr="00B0617A">
        <w:t>КНС «Горняк» расположена в пос. Горняк и служит для приема стоков поселка и их транспортировки в самотечную сеть диаметром 500 мм в районе Красный камень и далее до КНС №1.</w:t>
      </w:r>
    </w:p>
    <w:p w:rsidR="006954FC" w:rsidRPr="00B0617A" w:rsidRDefault="006954FC" w:rsidP="00B0617A">
      <w:pPr>
        <w:pStyle w:val="a7"/>
      </w:pPr>
      <w:r w:rsidRPr="00B0617A">
        <w:t>КНС «2-ой микрорайон» расположена во втором микрорайоне (пр-д Западный)  и служит для приема стоков микрорайона и их транспортировки в самотечную сеть диаметром 500 мм в районе Красный камень и далее до КНС №1.</w:t>
      </w:r>
    </w:p>
    <w:p w:rsidR="005F689D" w:rsidRPr="00B0617A" w:rsidRDefault="005F689D" w:rsidP="00B0617A">
      <w:pPr>
        <w:pStyle w:val="a7"/>
      </w:pPr>
      <w:r w:rsidRPr="00B0617A">
        <w:t xml:space="preserve">Основные характеристики КНС в ТЗ ВО выпуска №1 – КОС 4-го канализационного бассейна (ГОСК) представлены в таблице 2.1.4. </w:t>
      </w:r>
    </w:p>
    <w:p w:rsidR="005F689D" w:rsidRPr="00B0617A" w:rsidRDefault="005F689D" w:rsidP="00B0617A">
      <w:pPr>
        <w:pStyle w:val="ad"/>
      </w:pPr>
      <w:r w:rsidRPr="00B0617A">
        <w:lastRenderedPageBreak/>
        <w:t xml:space="preserve">Таблица </w:t>
      </w:r>
      <w:fldSimple w:instr=" STYLEREF 2 \s ">
        <w:r w:rsidR="003102F8">
          <w:rPr>
            <w:noProof/>
          </w:rPr>
          <w:t>2.1</w:t>
        </w:r>
      </w:fldSimple>
      <w:r w:rsidRPr="00B0617A">
        <w:t>.</w:t>
      </w:r>
      <w:fldSimple w:instr=" SEQ Таблица \* ARABIC \s 2 ">
        <w:r w:rsidR="003102F8">
          <w:rPr>
            <w:noProof/>
          </w:rPr>
          <w:t>4</w:t>
        </w:r>
      </w:fldSimple>
      <w:r w:rsidRPr="00B0617A">
        <w:t xml:space="preserve"> – Основные характеристики КНС в ТЗ ВО выпуска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14"/>
        <w:gridCol w:w="3483"/>
        <w:gridCol w:w="775"/>
        <w:gridCol w:w="4372"/>
      </w:tblGrid>
      <w:tr w:rsidR="00AF7D71" w:rsidRPr="00B0617A" w:rsidTr="004606F3">
        <w:trPr>
          <w:trHeight w:val="20"/>
          <w:tblHeader/>
        </w:trPr>
        <w:tc>
          <w:tcPr>
            <w:tcW w:w="0" w:type="auto"/>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 п/п</w:t>
            </w:r>
          </w:p>
        </w:tc>
        <w:tc>
          <w:tcPr>
            <w:tcW w:w="0" w:type="auto"/>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Наименование параметра</w:t>
            </w:r>
          </w:p>
        </w:tc>
        <w:tc>
          <w:tcPr>
            <w:tcW w:w="0" w:type="auto"/>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Ед. изм.</w:t>
            </w:r>
          </w:p>
        </w:tc>
        <w:tc>
          <w:tcPr>
            <w:tcW w:w="0" w:type="auto"/>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Значение параметра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1</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№1</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№1</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Красный Камень, ул. Белогорская, 1а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1974г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533</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174,34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1531402,56</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4184,16</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250-200-400а/4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250-200-400/4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250-200-400/4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Вихрь ДН-1100Н</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250-200-400а/4</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2006г.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1.12.2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250-200-400/4</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2007г.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1.12.3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250-200-400/4</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2006г.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1.12.4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Вихрь ДН-1100Н</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2020г.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2</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№2</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№2</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ЦОФ, ул. Российская, 9</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1964г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95</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1167</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396,23</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3480458,7</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9509,45</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У 900/90</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У 900/90</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250-200-400/4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Зубр ЗНПГ-1100-С</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У 900/90</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2016г.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2.12.2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У 900/90</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2009г.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2.12.3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250-200-400/4</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2009г.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2.12.4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Зубр ЗНПГ-1100-С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2019г.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lastRenderedPageBreak/>
              <w:t>2.13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3</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№3</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№3</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Черкасов Камень, ул. Софийская, 41а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1964г.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89</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334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67,36</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591679,26</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1616,61</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250-200-400/6</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СД 450-22,5</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Ураган 900S</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250-200-400/6</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1995г.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3.12.2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СД 450-22,5</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2006г.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3.12.3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Ураган 900S</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2018г.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3.16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4</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Центральный, ул. Мельничная, 15а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1964г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145</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7,92</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69609,54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190,19</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СД 160/45</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150-125 315/4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80-50-200/2</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Зубр ЗНПГ-750-С</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СД 160/45</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2005г.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4.12.2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150-125 315/4</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1999г.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lastRenderedPageBreak/>
              <w:t>4.12.3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80-50-200/2</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2007г.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4.12.4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Зубр ЗНПГ-750-С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2020г.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5</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№7</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№7</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Автохозяйство, ул. Жемчужная</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1978г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500</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0,5</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4355,4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11,9</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250-200-400/4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ФГ 540/95-2</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Ураган 1100S</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250-200-400/4</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1988г.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5.12.2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ФГ 540/95-2</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1978г.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5.12.3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Ураган 1100S</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2010г.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xml:space="preserve">Нет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5.16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6</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Черкасов Камень, ул. Транзитная</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1981г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21</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10,78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94669,56</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258,66</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100-65-250/4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СМ 100-65-250/4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Зубр ЗНПГ-1100-С</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100-65-250/4</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1992г.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lastRenderedPageBreak/>
              <w:t>6.12.2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СМ 100-65-250/4</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1994г.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6.12.3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Зубр ЗНПГ-1100-С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2019г.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xml:space="preserve">Нет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7</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№9</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№9</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пос. Веселый, ул. Веселая</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1974г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6,25</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lang w:val="en-US"/>
              </w:rPr>
              <w:t>Pedrollo МС 30/50</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lang w:val="en-US"/>
              </w:rPr>
              <w:t>Pedrollo МС 30/50</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2000г.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xml:space="preserve">Нет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7.16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8</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«Горняк»</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«Горняк»</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Красный Камень, ул. Воркутинская</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2011г.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12</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18,8</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lang w:val="en-US"/>
              </w:rPr>
              <w:t>GrundfosSLV.80.80.75.2.51D</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ЦМФ 85-13 РМ</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lang w:val="en-US"/>
              </w:rPr>
              <w:t>GrundfosSLV.80.80.75.2.51D</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2016г.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8.12.2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ЦМФ 85-13 РМ</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2017г.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8.15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xml:space="preserve">Нет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lastRenderedPageBreak/>
              <w:t>8.16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9</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«2-ой микрорайон»</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«2-ой микрорайон»</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г. Киселевск, р-н Красный Камень, пр-д Западный</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2020г.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0</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lang w:val="en-US"/>
              </w:rPr>
              <w:t>60</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050BE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lang w:val="en-US"/>
              </w:rPr>
            </w:pPr>
            <w:r w:rsidRPr="00B0617A">
              <w:rPr>
                <w:sz w:val="20"/>
                <w:szCs w:val="20"/>
                <w:lang w:val="en-US"/>
              </w:rPr>
              <w:t>Wilo FA 10/33-208E+T17-4/8Hex</w:t>
            </w:r>
          </w:p>
        </w:tc>
      </w:tr>
      <w:tr w:rsidR="00AF7D71" w:rsidRPr="00050BE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lang w:val="en-US"/>
              </w:rPr>
            </w:pPr>
            <w:r w:rsidRPr="00B0617A">
              <w:rPr>
                <w:sz w:val="20"/>
                <w:szCs w:val="20"/>
                <w:lang w:val="en-US"/>
              </w:rPr>
              <w:t>Wilo FA 10/33-208E+T17-4/8Hex</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9.12.1</w:t>
            </w:r>
          </w:p>
        </w:tc>
        <w:tc>
          <w:tcPr>
            <w:tcW w:w="0" w:type="auto"/>
            <w:shd w:val="clear" w:color="auto" w:fill="auto"/>
            <w:vAlign w:val="center"/>
            <w:hideMark/>
          </w:tcPr>
          <w:p w:rsidR="005F689D" w:rsidRPr="00B0617A" w:rsidRDefault="005F689D" w:rsidP="00B0617A">
            <w:pPr>
              <w:rPr>
                <w:sz w:val="20"/>
                <w:szCs w:val="20"/>
                <w:lang w:val="en-US"/>
              </w:rPr>
            </w:pPr>
            <w:r w:rsidRPr="00B0617A">
              <w:rPr>
                <w:sz w:val="20"/>
                <w:szCs w:val="20"/>
                <w:lang w:val="en-US"/>
              </w:rPr>
              <w:t>Wilo FA 10/33-208E+T17-4/8Hex</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2020г.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9.12.2</w:t>
            </w:r>
          </w:p>
        </w:tc>
        <w:tc>
          <w:tcPr>
            <w:tcW w:w="0" w:type="auto"/>
            <w:shd w:val="clear" w:color="auto" w:fill="auto"/>
            <w:vAlign w:val="center"/>
            <w:hideMark/>
          </w:tcPr>
          <w:p w:rsidR="005F689D" w:rsidRPr="00B0617A" w:rsidRDefault="005F689D" w:rsidP="00B0617A">
            <w:pPr>
              <w:rPr>
                <w:sz w:val="20"/>
                <w:szCs w:val="20"/>
                <w:lang w:val="en-US"/>
              </w:rPr>
            </w:pPr>
            <w:r w:rsidRPr="00B0617A">
              <w:rPr>
                <w:sz w:val="20"/>
                <w:szCs w:val="20"/>
                <w:lang w:val="en-US"/>
              </w:rPr>
              <w:t>Wilo FA 10/33-208E+T17-4/8Hex</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lang w:val="en-US"/>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2020г.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xml:space="preserve">Нет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9.16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b/>
                <w:bCs/>
                <w:sz w:val="20"/>
                <w:szCs w:val="20"/>
              </w:rPr>
            </w:pPr>
            <w:r w:rsidRPr="00B0617A">
              <w:rPr>
                <w:b/>
                <w:bCs/>
                <w:sz w:val="20"/>
                <w:szCs w:val="20"/>
              </w:rPr>
              <w:t>10</w:t>
            </w:r>
          </w:p>
        </w:tc>
        <w:tc>
          <w:tcPr>
            <w:tcW w:w="0" w:type="auto"/>
            <w:gridSpan w:val="3"/>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«Кирова»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КНС «Кирова»</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г. Киселевск</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2010г.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24</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10.7</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10.8</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10.9</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10.10</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 данных</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10.11.1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Насос погружной</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НДЛ-1800</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10.12</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10.12.1</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НДЛ-1800</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2017г.</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10.13</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10.14</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10.15</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 xml:space="preserve">Нет   </w:t>
            </w:r>
          </w:p>
        </w:tc>
      </w:tr>
      <w:tr w:rsidR="00AF7D71" w:rsidRPr="00B0617A" w:rsidTr="005F689D">
        <w:trPr>
          <w:trHeight w:val="20"/>
        </w:trPr>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10.16</w:t>
            </w:r>
          </w:p>
        </w:tc>
        <w:tc>
          <w:tcPr>
            <w:tcW w:w="0" w:type="auto"/>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shd w:val="clear" w:color="auto" w:fill="auto"/>
            <w:vAlign w:val="center"/>
            <w:hideMark/>
          </w:tcPr>
          <w:p w:rsidR="005F689D" w:rsidRPr="00B0617A" w:rsidRDefault="005F689D" w:rsidP="00B0617A">
            <w:pPr>
              <w:jc w:val="center"/>
              <w:rPr>
                <w:sz w:val="20"/>
                <w:szCs w:val="20"/>
              </w:rPr>
            </w:pPr>
            <w:r w:rsidRPr="00B0617A">
              <w:rPr>
                <w:sz w:val="20"/>
                <w:szCs w:val="20"/>
              </w:rPr>
              <w:t>-</w:t>
            </w:r>
          </w:p>
        </w:tc>
      </w:tr>
    </w:tbl>
    <w:p w:rsidR="005F689D" w:rsidRPr="00B0617A" w:rsidRDefault="005F689D" w:rsidP="00B0617A">
      <w:pPr>
        <w:pStyle w:val="a7"/>
      </w:pPr>
      <w:r w:rsidRPr="00B0617A">
        <w:rPr>
          <w:b/>
          <w:bCs/>
        </w:rPr>
        <w:t>Описание технологического процесса транспортировки и очистки сточных вод в ТЗ ВО выпуска №2 – КОС «Дальние горы»</w:t>
      </w:r>
    </w:p>
    <w:p w:rsidR="005F689D" w:rsidRPr="00B0617A" w:rsidRDefault="005F689D" w:rsidP="00B0617A">
      <w:pPr>
        <w:pStyle w:val="a7"/>
      </w:pPr>
      <w:r w:rsidRPr="00B0617A">
        <w:lastRenderedPageBreak/>
        <w:t>Очистные сооружения «Дальние горы» расположены в районе частного сектора Дальние горы, сброс сточных вод после очистных сооружений производится в реку Тугай, приток реки Кривой Ускат.</w:t>
      </w:r>
    </w:p>
    <w:p w:rsidR="005F689D" w:rsidRPr="00B0617A" w:rsidRDefault="005F689D" w:rsidP="00B0617A">
      <w:pPr>
        <w:pStyle w:val="a7"/>
      </w:pPr>
      <w:r w:rsidRPr="00B0617A">
        <w:t>Категория пользования реки Тугай в месте выпуска и ближайшего по течению пункта водопользования – рыбохозяйственная второй категории.</w:t>
      </w:r>
    </w:p>
    <w:p w:rsidR="005F689D" w:rsidRPr="00B0617A" w:rsidRDefault="005F689D" w:rsidP="00B0617A">
      <w:pPr>
        <w:pStyle w:val="a7"/>
      </w:pPr>
      <w:r w:rsidRPr="00B0617A">
        <w:t>Категория сточных вод, формирующих выпуск № 2 – хозяйственно-бытовая.</w:t>
      </w:r>
    </w:p>
    <w:p w:rsidR="005F689D" w:rsidRPr="00B0617A" w:rsidRDefault="005F689D" w:rsidP="00B0617A">
      <w:pPr>
        <w:pStyle w:val="a7"/>
      </w:pPr>
      <w:r w:rsidRPr="00B0617A">
        <w:t>Место расположения – Кемеровская область, г. Киселёвск, р-н Дальние горы, ул. Кривая, 58а-3.</w:t>
      </w:r>
    </w:p>
    <w:p w:rsidR="005F689D" w:rsidRPr="00B0617A" w:rsidRDefault="005F689D" w:rsidP="00B0617A">
      <w:pPr>
        <w:pStyle w:val="a7"/>
      </w:pPr>
      <w:r w:rsidRPr="00B0617A">
        <w:t>Год ввода в эксплуатацию – 1965 год.</w:t>
      </w:r>
    </w:p>
    <w:p w:rsidR="005F689D" w:rsidRPr="00B0617A" w:rsidRDefault="005F689D" w:rsidP="00B0617A">
      <w:pPr>
        <w:ind w:firstLine="709"/>
        <w:rPr>
          <w:rFonts w:eastAsiaTheme="minorHAnsi"/>
          <w:lang w:eastAsia="en-US"/>
        </w:rPr>
      </w:pPr>
      <w:r w:rsidRPr="00B0617A">
        <w:rPr>
          <w:rFonts w:eastAsiaTheme="minorHAnsi"/>
          <w:lang w:eastAsia="en-US"/>
        </w:rPr>
        <w:t>Назначение – очистка хозяйственно-бытовых сточных вод от жилых домов и объектов соцкультбыта района Дальние горы.</w:t>
      </w:r>
    </w:p>
    <w:p w:rsidR="005F689D" w:rsidRPr="00B0617A" w:rsidRDefault="005F689D" w:rsidP="00B0617A">
      <w:pPr>
        <w:pStyle w:val="a7"/>
      </w:pPr>
      <w:r w:rsidRPr="00B0617A">
        <w:t>Проектная производительность – 100 м</w:t>
      </w:r>
      <w:r w:rsidRPr="00B0617A">
        <w:rPr>
          <w:vertAlign w:val="superscript"/>
        </w:rPr>
        <w:t>3</w:t>
      </w:r>
      <w:r w:rsidRPr="00B0617A">
        <w:t>/сут. или 36,5 тыс. м</w:t>
      </w:r>
      <w:r w:rsidRPr="00B0617A">
        <w:rPr>
          <w:vertAlign w:val="superscript"/>
        </w:rPr>
        <w:t>3</w:t>
      </w:r>
      <w:r w:rsidRPr="00B0617A">
        <w:t>/год. Фактическая производительность – 14,73 м</w:t>
      </w:r>
      <w:r w:rsidRPr="00B0617A">
        <w:rPr>
          <w:vertAlign w:val="superscript"/>
        </w:rPr>
        <w:t>3</w:t>
      </w:r>
      <w:r w:rsidRPr="00B0617A">
        <w:t>/сут. или 5391,18 м</w:t>
      </w:r>
      <w:r w:rsidRPr="00B0617A">
        <w:rPr>
          <w:vertAlign w:val="superscript"/>
        </w:rPr>
        <w:t>3</w:t>
      </w:r>
      <w:r w:rsidRPr="00B0617A">
        <w:t>/год. (Данные Сведений об использовании воды (форма 2-ТП (водхоз)) МП «Кристалл» за 2020 г.)</w:t>
      </w:r>
    </w:p>
    <w:p w:rsidR="005F689D" w:rsidRPr="00B0617A" w:rsidRDefault="005F689D" w:rsidP="00B0617A">
      <w:pPr>
        <w:pStyle w:val="a7"/>
      </w:pPr>
      <w:r w:rsidRPr="00B0617A">
        <w:t xml:space="preserve">Состав очистных сооружений: </w:t>
      </w:r>
    </w:p>
    <w:p w:rsidR="005F689D" w:rsidRPr="00B0617A" w:rsidRDefault="005F689D" w:rsidP="00B0617A">
      <w:pPr>
        <w:pStyle w:val="a7"/>
        <w:numPr>
          <w:ilvl w:val="0"/>
          <w:numId w:val="78"/>
        </w:numPr>
      </w:pPr>
      <w:r w:rsidRPr="00B0617A">
        <w:t>Песколовка:</w:t>
      </w:r>
    </w:p>
    <w:p w:rsidR="005F689D" w:rsidRPr="00B0617A" w:rsidRDefault="005F689D" w:rsidP="00B0617A">
      <w:pPr>
        <w:pStyle w:val="a7"/>
        <w:numPr>
          <w:ilvl w:val="0"/>
          <w:numId w:val="79"/>
        </w:numPr>
        <w:spacing w:before="0" w:after="0"/>
      </w:pPr>
      <w:r w:rsidRPr="00B0617A">
        <w:t>Д=1,4 м, Н=2 м;</w:t>
      </w:r>
    </w:p>
    <w:p w:rsidR="005F689D" w:rsidRPr="00B0617A" w:rsidRDefault="005F689D" w:rsidP="00B0617A">
      <w:pPr>
        <w:pStyle w:val="a7"/>
        <w:numPr>
          <w:ilvl w:val="0"/>
          <w:numId w:val="79"/>
        </w:numPr>
        <w:spacing w:before="0" w:after="0"/>
      </w:pPr>
      <w:r w:rsidRPr="00B0617A">
        <w:t>Полезная емкость – 3,1 м</w:t>
      </w:r>
      <w:r w:rsidRPr="00B0617A">
        <w:rPr>
          <w:vertAlign w:val="superscript"/>
        </w:rPr>
        <w:t>3</w:t>
      </w:r>
      <w:r w:rsidRPr="00B0617A">
        <w:t>;</w:t>
      </w:r>
    </w:p>
    <w:p w:rsidR="005F689D" w:rsidRPr="00B0617A" w:rsidRDefault="005F689D" w:rsidP="00B0617A">
      <w:pPr>
        <w:pStyle w:val="a7"/>
        <w:numPr>
          <w:ilvl w:val="0"/>
          <w:numId w:val="79"/>
        </w:numPr>
        <w:spacing w:before="0" w:after="0"/>
      </w:pPr>
      <w:r w:rsidRPr="00B0617A">
        <w:t>Количество – 1 шт.;</w:t>
      </w:r>
    </w:p>
    <w:p w:rsidR="005F689D" w:rsidRPr="00B0617A" w:rsidRDefault="005F689D" w:rsidP="00B0617A">
      <w:pPr>
        <w:pStyle w:val="a7"/>
        <w:numPr>
          <w:ilvl w:val="0"/>
          <w:numId w:val="79"/>
        </w:numPr>
        <w:spacing w:before="0" w:after="0"/>
      </w:pPr>
      <w:r w:rsidRPr="00B0617A">
        <w:t>Происходит осаждение мелких частиц (песок, шлак, бой стекла и т.п.);</w:t>
      </w:r>
    </w:p>
    <w:p w:rsidR="005F689D" w:rsidRPr="00B0617A" w:rsidRDefault="005F689D" w:rsidP="00B0617A">
      <w:pPr>
        <w:pStyle w:val="a7"/>
        <w:numPr>
          <w:ilvl w:val="0"/>
          <w:numId w:val="78"/>
        </w:numPr>
      </w:pPr>
      <w:r w:rsidRPr="00B0617A">
        <w:t>Первичные отстойники:</w:t>
      </w:r>
    </w:p>
    <w:p w:rsidR="005F689D" w:rsidRPr="00B0617A" w:rsidRDefault="005F689D" w:rsidP="00B0617A">
      <w:pPr>
        <w:pStyle w:val="a7"/>
        <w:numPr>
          <w:ilvl w:val="0"/>
          <w:numId w:val="80"/>
        </w:numPr>
        <w:spacing w:before="0" w:after="0"/>
      </w:pPr>
      <w:r w:rsidRPr="00B0617A">
        <w:t>Тип – вертикальные;</w:t>
      </w:r>
    </w:p>
    <w:p w:rsidR="005F689D" w:rsidRPr="00B0617A" w:rsidRDefault="005F689D" w:rsidP="00B0617A">
      <w:pPr>
        <w:pStyle w:val="a7"/>
        <w:numPr>
          <w:ilvl w:val="0"/>
          <w:numId w:val="80"/>
        </w:numPr>
        <w:spacing w:before="0" w:after="0"/>
      </w:pPr>
      <w:r w:rsidRPr="00B0617A">
        <w:t>Д=5 м, Н=6 м;</w:t>
      </w:r>
    </w:p>
    <w:p w:rsidR="005F689D" w:rsidRPr="00B0617A" w:rsidRDefault="005F689D" w:rsidP="00B0617A">
      <w:pPr>
        <w:pStyle w:val="a7"/>
        <w:numPr>
          <w:ilvl w:val="0"/>
          <w:numId w:val="80"/>
        </w:numPr>
        <w:spacing w:before="0" w:after="0"/>
      </w:pPr>
      <w:r w:rsidRPr="00B0617A">
        <w:t>Полезная емкость – 118 м</w:t>
      </w:r>
      <w:r w:rsidRPr="00B0617A">
        <w:rPr>
          <w:vertAlign w:val="superscript"/>
        </w:rPr>
        <w:t>3</w:t>
      </w:r>
      <w:r w:rsidRPr="00B0617A">
        <w:t>;</w:t>
      </w:r>
    </w:p>
    <w:p w:rsidR="005F689D" w:rsidRPr="00B0617A" w:rsidRDefault="005F689D" w:rsidP="00B0617A">
      <w:pPr>
        <w:pStyle w:val="a7"/>
        <w:numPr>
          <w:ilvl w:val="0"/>
          <w:numId w:val="80"/>
        </w:numPr>
        <w:spacing w:before="0" w:after="0"/>
      </w:pPr>
      <w:r w:rsidRPr="00B0617A">
        <w:t>Отстаивание с целью выделения из сточной воды не растворенных взвешенных грубодисперсных веществ;</w:t>
      </w:r>
    </w:p>
    <w:p w:rsidR="005F689D" w:rsidRPr="00B0617A" w:rsidRDefault="005F689D" w:rsidP="00B0617A">
      <w:pPr>
        <w:pStyle w:val="a7"/>
        <w:numPr>
          <w:ilvl w:val="0"/>
          <w:numId w:val="80"/>
        </w:numPr>
        <w:spacing w:before="0" w:after="0"/>
      </w:pPr>
      <w:r w:rsidRPr="00B0617A">
        <w:t>Количество – 2 шт.;</w:t>
      </w:r>
    </w:p>
    <w:p w:rsidR="005F689D" w:rsidRPr="00B0617A" w:rsidRDefault="005F689D" w:rsidP="00B0617A">
      <w:pPr>
        <w:pStyle w:val="a7"/>
        <w:numPr>
          <w:ilvl w:val="0"/>
          <w:numId w:val="78"/>
        </w:numPr>
      </w:pPr>
      <w:r w:rsidRPr="00B0617A">
        <w:t>Здание хлораторной для обеззараживания сточных вод гипохлоритом кальция;</w:t>
      </w:r>
    </w:p>
    <w:p w:rsidR="005F689D" w:rsidRPr="00B0617A" w:rsidRDefault="005F689D" w:rsidP="00B0617A">
      <w:pPr>
        <w:pStyle w:val="a7"/>
        <w:numPr>
          <w:ilvl w:val="0"/>
          <w:numId w:val="78"/>
        </w:numPr>
      </w:pPr>
      <w:r w:rsidRPr="00B0617A">
        <w:t>Контактный отстойник:</w:t>
      </w:r>
    </w:p>
    <w:p w:rsidR="005F689D" w:rsidRPr="00B0617A" w:rsidRDefault="005F689D" w:rsidP="00B0617A">
      <w:pPr>
        <w:pStyle w:val="a7"/>
        <w:numPr>
          <w:ilvl w:val="0"/>
          <w:numId w:val="81"/>
        </w:numPr>
        <w:spacing w:before="0" w:after="0"/>
      </w:pPr>
      <w:r w:rsidRPr="00B0617A">
        <w:t>Тип – вертикальный;</w:t>
      </w:r>
    </w:p>
    <w:p w:rsidR="005F689D" w:rsidRPr="00B0617A" w:rsidRDefault="005F689D" w:rsidP="00B0617A">
      <w:pPr>
        <w:pStyle w:val="a7"/>
        <w:numPr>
          <w:ilvl w:val="0"/>
          <w:numId w:val="81"/>
        </w:numPr>
        <w:spacing w:before="0" w:after="0"/>
      </w:pPr>
      <w:r w:rsidRPr="00B0617A">
        <w:t>Д=1,6 м, Н=2,4 м;</w:t>
      </w:r>
    </w:p>
    <w:p w:rsidR="005F689D" w:rsidRPr="00B0617A" w:rsidRDefault="005F689D" w:rsidP="00B0617A">
      <w:pPr>
        <w:pStyle w:val="a7"/>
        <w:numPr>
          <w:ilvl w:val="0"/>
          <w:numId w:val="81"/>
        </w:numPr>
        <w:spacing w:before="0" w:after="0"/>
      </w:pPr>
      <w:r w:rsidRPr="00B0617A">
        <w:t>Полезная емкость – 4,8 м</w:t>
      </w:r>
      <w:r w:rsidRPr="00B0617A">
        <w:rPr>
          <w:vertAlign w:val="superscript"/>
        </w:rPr>
        <w:t>3</w:t>
      </w:r>
      <w:r w:rsidRPr="00B0617A">
        <w:t>;</w:t>
      </w:r>
    </w:p>
    <w:p w:rsidR="005F689D" w:rsidRPr="00B0617A" w:rsidRDefault="005F689D" w:rsidP="00B0617A">
      <w:pPr>
        <w:pStyle w:val="a7"/>
        <w:numPr>
          <w:ilvl w:val="0"/>
          <w:numId w:val="81"/>
        </w:numPr>
        <w:spacing w:before="0" w:after="0"/>
      </w:pPr>
      <w:r w:rsidRPr="00B0617A">
        <w:t>Количество – 1 шт.;</w:t>
      </w:r>
    </w:p>
    <w:p w:rsidR="005F689D" w:rsidRPr="00B0617A" w:rsidRDefault="005F689D" w:rsidP="00B0617A">
      <w:pPr>
        <w:pStyle w:val="a7"/>
        <w:numPr>
          <w:ilvl w:val="0"/>
          <w:numId w:val="81"/>
        </w:numPr>
        <w:spacing w:before="0" w:after="0"/>
      </w:pPr>
      <w:r w:rsidRPr="00B0617A">
        <w:t>Происходит взаимодействие воды с гипохлоритом кальция;</w:t>
      </w:r>
    </w:p>
    <w:p w:rsidR="005F689D" w:rsidRPr="00B0617A" w:rsidRDefault="005F689D" w:rsidP="00B0617A">
      <w:pPr>
        <w:pStyle w:val="a7"/>
        <w:numPr>
          <w:ilvl w:val="0"/>
          <w:numId w:val="78"/>
        </w:numPr>
      </w:pPr>
      <w:r w:rsidRPr="00B0617A">
        <w:t>Выпуск в реку Тугай:</w:t>
      </w:r>
    </w:p>
    <w:p w:rsidR="005F689D" w:rsidRPr="00B0617A" w:rsidRDefault="005F689D" w:rsidP="00B0617A">
      <w:pPr>
        <w:pStyle w:val="a7"/>
        <w:numPr>
          <w:ilvl w:val="0"/>
          <w:numId w:val="82"/>
        </w:numPr>
      </w:pPr>
      <w:r w:rsidRPr="00B0617A">
        <w:lastRenderedPageBreak/>
        <w:t>Очищенные и обезвреженные сточные воды после контактного резервуара отводятся подземным металлическим трубопроводом диаметром 200 мм протяженностью 42 м на сброс в реку Тугай.</w:t>
      </w:r>
    </w:p>
    <w:p w:rsidR="005F689D" w:rsidRPr="00B0617A" w:rsidRDefault="005F689D" w:rsidP="00B0617A">
      <w:pPr>
        <w:pStyle w:val="a7"/>
      </w:pPr>
      <w:r w:rsidRPr="00B0617A">
        <w:t xml:space="preserve">Технологическая схема КОС «Дальние горы» представлена на рисунке 2.1.8. </w:t>
      </w:r>
    </w:p>
    <w:p w:rsidR="005F689D" w:rsidRPr="00B0617A" w:rsidRDefault="005F689D" w:rsidP="00B0617A">
      <w:pPr>
        <w:pStyle w:val="a7"/>
        <w:sectPr w:rsidR="005F689D" w:rsidRPr="00B0617A" w:rsidSect="00E754BB">
          <w:headerReference w:type="default" r:id="rId30"/>
          <w:pgSz w:w="11906" w:h="16838"/>
          <w:pgMar w:top="1134" w:right="851" w:bottom="1134" w:left="1701" w:header="567" w:footer="567" w:gutter="0"/>
          <w:cols w:space="720"/>
        </w:sectPr>
      </w:pPr>
    </w:p>
    <w:p w:rsidR="005F689D" w:rsidRPr="00B0617A" w:rsidRDefault="005F689D" w:rsidP="00B0617A">
      <w:pPr>
        <w:pStyle w:val="a7"/>
        <w:keepNext/>
        <w:spacing w:after="0"/>
        <w:ind w:firstLine="0"/>
        <w:jc w:val="center"/>
      </w:pPr>
      <w:r w:rsidRPr="00B0617A">
        <w:rPr>
          <w:noProof/>
          <w:lang w:eastAsia="ru-RU"/>
        </w:rPr>
        <w:lastRenderedPageBreak/>
        <w:drawing>
          <wp:inline distT="0" distB="0" distL="0" distR="0" wp14:anchorId="5FE48A5F" wp14:editId="5D9D56C5">
            <wp:extent cx="9266555" cy="5260340"/>
            <wp:effectExtent l="19050" t="19050" r="10795" b="1651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66555" cy="5260340"/>
                    </a:xfrm>
                    <a:prstGeom prst="rect">
                      <a:avLst/>
                    </a:prstGeom>
                    <a:noFill/>
                    <a:ln>
                      <a:solidFill>
                        <a:schemeClr val="tx1"/>
                      </a:solidFill>
                    </a:ln>
                  </pic:spPr>
                </pic:pic>
              </a:graphicData>
            </a:graphic>
          </wp:inline>
        </w:drawing>
      </w:r>
    </w:p>
    <w:p w:rsidR="005F689D" w:rsidRPr="00B0617A" w:rsidRDefault="005F689D" w:rsidP="00B0617A">
      <w:pPr>
        <w:pStyle w:val="ad"/>
        <w:spacing w:before="0"/>
        <w:jc w:val="center"/>
        <w:sectPr w:rsidR="005F689D" w:rsidRPr="00B0617A" w:rsidSect="00BB679C">
          <w:headerReference w:type="default" r:id="rId32"/>
          <w:pgSz w:w="16838" w:h="11906" w:orient="landscape"/>
          <w:pgMar w:top="1701" w:right="1134" w:bottom="851" w:left="1134" w:header="567" w:footer="510" w:gutter="0"/>
          <w:cols w:space="720"/>
          <w:docGrid w:linePitch="326"/>
        </w:sectPr>
      </w:pPr>
      <w:r w:rsidRPr="00B0617A">
        <w:t xml:space="preserve">Рисунок </w:t>
      </w:r>
      <w:fldSimple w:instr=" STYLEREF 2 \s ">
        <w:r w:rsidR="003102F8">
          <w:rPr>
            <w:noProof/>
          </w:rPr>
          <w:t>2.1</w:t>
        </w:r>
      </w:fldSimple>
      <w:r w:rsidRPr="00B0617A">
        <w:t>.</w:t>
      </w:r>
      <w:fldSimple w:instr=" SEQ Рисунок \* ARABIC \s 2 ">
        <w:r w:rsidR="003102F8">
          <w:rPr>
            <w:noProof/>
          </w:rPr>
          <w:t>8</w:t>
        </w:r>
      </w:fldSimple>
      <w:r w:rsidRPr="00B0617A">
        <w:t xml:space="preserve"> – Технологическая схема КОС «Дальние горы»</w:t>
      </w:r>
    </w:p>
    <w:p w:rsidR="005F689D" w:rsidRPr="00B0617A" w:rsidRDefault="005F689D" w:rsidP="00B0617A">
      <w:pPr>
        <w:pStyle w:val="a7"/>
        <w:rPr>
          <w:b/>
          <w:bCs/>
        </w:rPr>
      </w:pPr>
      <w:r w:rsidRPr="00B0617A">
        <w:rPr>
          <w:b/>
          <w:bCs/>
        </w:rPr>
        <w:lastRenderedPageBreak/>
        <w:t>Технология процесса очистки сточных вод</w:t>
      </w:r>
    </w:p>
    <w:p w:rsidR="005F689D" w:rsidRPr="00B0617A" w:rsidRDefault="005F689D" w:rsidP="00B0617A">
      <w:pPr>
        <w:pStyle w:val="a7"/>
      </w:pPr>
      <w:r w:rsidRPr="00B0617A">
        <w:t xml:space="preserve">Сточные воды выпуска № 2 проходят механическую очистку с обеззараживанием сточных вод на очистных сооружениях пос. Дальние горы. Сточные воды от жилых домов и предприятий поступают по безнапорному трубопроводу в приемную камеру, где установлена решетка для задержания крупных отбросов. Затем стоки поступают на песколовку для удаления тяжелых примесей минерального происхождения (гравий, шлак, песок и т.д.). </w:t>
      </w:r>
    </w:p>
    <w:p w:rsidR="005F689D" w:rsidRPr="00B0617A" w:rsidRDefault="005F689D" w:rsidP="00B0617A">
      <w:pPr>
        <w:pStyle w:val="a7"/>
      </w:pPr>
      <w:r w:rsidRPr="00B0617A">
        <w:t xml:space="preserve">Освобожденные от крупных и средних примесей, сточные воды поступают в первичные отстойники, где происходит осаждение гораздо более мелких нерастворенных взвешенных грубодисперсных веществ. Здесь происходит выпадение осадка нерастворимых веществ. </w:t>
      </w:r>
    </w:p>
    <w:p w:rsidR="005F689D" w:rsidRPr="00B0617A" w:rsidRDefault="005F689D" w:rsidP="00B0617A">
      <w:pPr>
        <w:pStyle w:val="a7"/>
      </w:pPr>
      <w:r w:rsidRPr="00B0617A">
        <w:t>Осадок вывозится на иловые карты ГОСК.</w:t>
      </w:r>
    </w:p>
    <w:p w:rsidR="005F689D" w:rsidRPr="00B0617A" w:rsidRDefault="005F689D" w:rsidP="00B0617A">
      <w:pPr>
        <w:pStyle w:val="a7"/>
      </w:pPr>
      <w:r w:rsidRPr="00B0617A">
        <w:t xml:space="preserve">Отстоявшиеся сточные воды для уничтожения патогенных микробов и исключения заражения водоемов обеззараживаются с помощью гипохлорита кальция. Обеззараживание очищенных сточных вод производится методом хлорирования гипохлоритом кальция. В комплекс по обеззараживанию стоков входят: здание хлораторной и контактный резервуар, в котором происходит взаимодействие воды с гипохлоритом кальция. </w:t>
      </w:r>
    </w:p>
    <w:p w:rsidR="005F689D" w:rsidRPr="00B0617A" w:rsidRDefault="005F689D" w:rsidP="00B0617A">
      <w:pPr>
        <w:pStyle w:val="a7"/>
      </w:pPr>
      <w:r w:rsidRPr="00B0617A">
        <w:t>Водоотведение стоков после очистки осуществляется в р. Тугай по выпуску № 2.</w:t>
      </w:r>
    </w:p>
    <w:p w:rsidR="005F689D" w:rsidRPr="00B0617A" w:rsidRDefault="005F689D" w:rsidP="00B0617A">
      <w:pPr>
        <w:pStyle w:val="a7"/>
      </w:pPr>
      <w:r w:rsidRPr="00B0617A">
        <w:t>Основные характеристики КОС «Дальние горы» представлены в таблице 2.1.5.</w:t>
      </w:r>
    </w:p>
    <w:p w:rsidR="005F689D" w:rsidRPr="00B0617A" w:rsidRDefault="005F689D" w:rsidP="00B0617A">
      <w:pPr>
        <w:pStyle w:val="ad"/>
      </w:pPr>
      <w:r w:rsidRPr="00B0617A">
        <w:t xml:space="preserve">Таблица </w:t>
      </w:r>
      <w:fldSimple w:instr=" STYLEREF 2 \s ">
        <w:r w:rsidR="003102F8">
          <w:rPr>
            <w:noProof/>
          </w:rPr>
          <w:t>2.1</w:t>
        </w:r>
      </w:fldSimple>
      <w:r w:rsidRPr="00B0617A">
        <w:t>.</w:t>
      </w:r>
      <w:fldSimple w:instr=" SEQ Таблица \* ARABIC \s 2 ">
        <w:r w:rsidR="003102F8">
          <w:rPr>
            <w:noProof/>
          </w:rPr>
          <w:t>5</w:t>
        </w:r>
      </w:fldSimple>
      <w:r w:rsidRPr="00B0617A">
        <w:t xml:space="preserve"> – Основные характеристики КОС «Дальние горы»</w:t>
      </w:r>
    </w:p>
    <w:tbl>
      <w:tblPr>
        <w:tblW w:w="0" w:type="auto"/>
        <w:tblCellMar>
          <w:left w:w="28" w:type="dxa"/>
          <w:right w:w="28" w:type="dxa"/>
        </w:tblCellMar>
        <w:tblLook w:val="04A0" w:firstRow="1" w:lastRow="0" w:firstColumn="1" w:lastColumn="0" w:noHBand="0" w:noVBand="1"/>
      </w:tblPr>
      <w:tblGrid>
        <w:gridCol w:w="476"/>
        <w:gridCol w:w="4776"/>
        <w:gridCol w:w="1042"/>
        <w:gridCol w:w="3050"/>
      </w:tblGrid>
      <w:tr w:rsidR="00AF7D71" w:rsidRPr="00B0617A"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Значение параметра</w:t>
            </w:r>
          </w:p>
        </w:tc>
      </w:tr>
      <w:tr w:rsidR="00AF7D71" w:rsidRPr="00B0617A"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B0617A" w:rsidRDefault="005D5A1F" w:rsidP="00B0617A">
            <w:pPr>
              <w:jc w:val="center"/>
              <w:rPr>
                <w:sz w:val="20"/>
                <w:szCs w:val="20"/>
              </w:rPr>
            </w:pPr>
            <w:bookmarkStart w:id="120" w:name="RANGE!D52"/>
            <w:r w:rsidRPr="00B0617A">
              <w:rPr>
                <w:sz w:val="20"/>
                <w:szCs w:val="20"/>
              </w:rPr>
              <w:t>К</w:t>
            </w:r>
            <w:r w:rsidR="005F689D" w:rsidRPr="00B0617A">
              <w:rPr>
                <w:sz w:val="20"/>
                <w:szCs w:val="20"/>
              </w:rPr>
              <w:t>ОС "Дальние горы"</w:t>
            </w:r>
            <w:bookmarkEnd w:id="120"/>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bookmarkStart w:id="121" w:name="RANGE!D53"/>
            <w:r w:rsidRPr="00B0617A">
              <w:rPr>
                <w:sz w:val="20"/>
                <w:szCs w:val="20"/>
              </w:rPr>
              <w:t>Кемеровская область, г. Киселёвск, р-н Дальние горы, ул. Кривая, 58а-3</w:t>
            </w:r>
            <w:bookmarkEnd w:id="121"/>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1965г.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100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14,73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Расходомер «Днепр-7»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5391,18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14,73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Состав КОС (отстойники, аэротенки,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Песколовка,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Первичные отстойники,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Контактный резервуар,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 соотв.</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 соотв.</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4606F3">
        <w:trPr>
          <w:trHeight w:val="7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lastRenderedPageBreak/>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bl>
    <w:p w:rsidR="005F689D" w:rsidRPr="00B0617A" w:rsidRDefault="005F689D" w:rsidP="00B0617A">
      <w:pPr>
        <w:pStyle w:val="a7"/>
      </w:pPr>
      <w:r w:rsidRPr="00B0617A">
        <w:t>Сточные воды от потребителей поселка Дальние Горы поступают на КОС «Дальние горы» по самотечному трубопроводу.</w:t>
      </w:r>
    </w:p>
    <w:p w:rsidR="005F689D" w:rsidRPr="00B0617A" w:rsidRDefault="005F689D" w:rsidP="00B0617A">
      <w:pPr>
        <w:pStyle w:val="a7"/>
        <w:rPr>
          <w:b/>
          <w:bCs/>
        </w:rPr>
      </w:pPr>
      <w:r w:rsidRPr="00B0617A">
        <w:rPr>
          <w:b/>
          <w:bCs/>
        </w:rPr>
        <w:t>Описание технологического процесса транспортировки и очистки сточных вод в ТЗ ВО выпуска №3 – КОС «Краснокаменские»</w:t>
      </w:r>
    </w:p>
    <w:p w:rsidR="005F689D" w:rsidRPr="00B0617A" w:rsidRDefault="005F689D" w:rsidP="00B0617A">
      <w:pPr>
        <w:pStyle w:val="a7"/>
      </w:pPr>
      <w:r w:rsidRPr="00B0617A">
        <w:t xml:space="preserve">КОС 3-го канализационного бассейна расположены с правой стороны дороги на пос. Севский. Сброс сточных вод после очистки производится в реку Тугай, приток реки Кривой Ускат. </w:t>
      </w:r>
    </w:p>
    <w:p w:rsidR="005F689D" w:rsidRPr="00B0617A" w:rsidRDefault="005F689D" w:rsidP="00B0617A">
      <w:pPr>
        <w:pStyle w:val="a7"/>
      </w:pPr>
      <w:r w:rsidRPr="00B0617A">
        <w:t>Категория пользования реки Тугай в месте выпуска и ближайшего по течению пункта водопользования – рыбохозяйственная второй категории.</w:t>
      </w:r>
    </w:p>
    <w:p w:rsidR="005F689D" w:rsidRPr="00B0617A" w:rsidRDefault="005F689D" w:rsidP="00B0617A">
      <w:pPr>
        <w:pStyle w:val="a7"/>
      </w:pPr>
      <w:r w:rsidRPr="00B0617A">
        <w:t>Категория сточных вод, формирующих выпуск № 3 – смешанные (хозяйственно-бытовые, производственные).</w:t>
      </w:r>
    </w:p>
    <w:p w:rsidR="005F689D" w:rsidRPr="00B0617A" w:rsidRDefault="005F689D" w:rsidP="00B0617A">
      <w:pPr>
        <w:pStyle w:val="a7"/>
      </w:pPr>
      <w:r w:rsidRPr="00B0617A">
        <w:t xml:space="preserve">Место расположения – Кемеровская область, Прокопьевский муниципальный район, в 2 км на запад от п. Севск. </w:t>
      </w:r>
    </w:p>
    <w:p w:rsidR="005F689D" w:rsidRPr="00B0617A" w:rsidRDefault="005F689D" w:rsidP="00B0617A">
      <w:pPr>
        <w:pStyle w:val="a7"/>
      </w:pPr>
      <w:r w:rsidRPr="00B0617A">
        <w:t>Год ввода в эксплуатацию – 1965 год.</w:t>
      </w:r>
    </w:p>
    <w:p w:rsidR="005F689D" w:rsidRPr="00B0617A" w:rsidRDefault="005F689D" w:rsidP="00B0617A">
      <w:pPr>
        <w:pStyle w:val="a7"/>
      </w:pPr>
      <w:r w:rsidRPr="00B0617A">
        <w:t>Назначение – очистка хозяйственно-бытовых сточных вод от жилых домов и объектов соцкультбыта района Афонино и предприятий данного района.</w:t>
      </w:r>
    </w:p>
    <w:p w:rsidR="005F689D" w:rsidRPr="00B0617A" w:rsidRDefault="005F689D" w:rsidP="00B0617A">
      <w:pPr>
        <w:pStyle w:val="a7"/>
      </w:pPr>
      <w:r w:rsidRPr="00B0617A">
        <w:t>Проектная производительность – 1200 м</w:t>
      </w:r>
      <w:r w:rsidRPr="00B0617A">
        <w:rPr>
          <w:vertAlign w:val="superscript"/>
        </w:rPr>
        <w:t>3</w:t>
      </w:r>
      <w:r w:rsidRPr="00B0617A">
        <w:t>/сут. или 438,0 тыс. м</w:t>
      </w:r>
      <w:r w:rsidRPr="00B0617A">
        <w:rPr>
          <w:vertAlign w:val="superscript"/>
        </w:rPr>
        <w:t>3</w:t>
      </w:r>
      <w:r w:rsidRPr="00B0617A">
        <w:t>/год. Фактическая производительность – 537,32 м</w:t>
      </w:r>
      <w:r w:rsidRPr="00B0617A">
        <w:rPr>
          <w:vertAlign w:val="superscript"/>
        </w:rPr>
        <w:t>3</w:t>
      </w:r>
      <w:r w:rsidRPr="00B0617A">
        <w:t>/сут. или 196,66 тыс. м</w:t>
      </w:r>
      <w:r w:rsidRPr="00B0617A">
        <w:rPr>
          <w:vertAlign w:val="superscript"/>
        </w:rPr>
        <w:t>3</w:t>
      </w:r>
      <w:r w:rsidRPr="00B0617A">
        <w:t>/год. (Данные Сведений об использовании воды (форма 2-ТП (водхоз)) МП «Кристалл» за 2020 г.)</w:t>
      </w:r>
    </w:p>
    <w:p w:rsidR="005F689D" w:rsidRPr="00B0617A" w:rsidRDefault="005F689D" w:rsidP="00B0617A">
      <w:pPr>
        <w:pStyle w:val="a7"/>
      </w:pPr>
      <w:r w:rsidRPr="00B0617A">
        <w:t>Состав очистных сооружений:</w:t>
      </w:r>
    </w:p>
    <w:p w:rsidR="005F689D" w:rsidRPr="00B0617A" w:rsidRDefault="005F689D" w:rsidP="00B0617A">
      <w:pPr>
        <w:pStyle w:val="a7"/>
        <w:numPr>
          <w:ilvl w:val="0"/>
          <w:numId w:val="83"/>
        </w:numPr>
      </w:pPr>
      <w:r w:rsidRPr="00B0617A">
        <w:t>Песколовка:</w:t>
      </w:r>
    </w:p>
    <w:p w:rsidR="005F689D" w:rsidRPr="00B0617A" w:rsidRDefault="005F689D" w:rsidP="00B0617A">
      <w:pPr>
        <w:pStyle w:val="a7"/>
        <w:numPr>
          <w:ilvl w:val="0"/>
          <w:numId w:val="84"/>
        </w:numPr>
        <w:spacing w:before="0" w:after="0"/>
      </w:pPr>
      <w:r w:rsidRPr="00B0617A">
        <w:t>2,5х2,5 м;</w:t>
      </w:r>
    </w:p>
    <w:p w:rsidR="005F689D" w:rsidRPr="00B0617A" w:rsidRDefault="005F689D" w:rsidP="00B0617A">
      <w:pPr>
        <w:pStyle w:val="a7"/>
        <w:numPr>
          <w:ilvl w:val="0"/>
          <w:numId w:val="84"/>
        </w:numPr>
        <w:spacing w:before="0" w:after="0"/>
      </w:pPr>
      <w:r w:rsidRPr="00B0617A">
        <w:t>Н=2 м;</w:t>
      </w:r>
    </w:p>
    <w:p w:rsidR="005F689D" w:rsidRPr="00B0617A" w:rsidRDefault="005F689D" w:rsidP="00B0617A">
      <w:pPr>
        <w:pStyle w:val="a7"/>
        <w:numPr>
          <w:ilvl w:val="0"/>
          <w:numId w:val="84"/>
        </w:numPr>
        <w:spacing w:before="0" w:after="0"/>
      </w:pPr>
      <w:r w:rsidRPr="00B0617A">
        <w:t>Полезная емкость – 12,5 м</w:t>
      </w:r>
      <w:r w:rsidRPr="00B0617A">
        <w:rPr>
          <w:vertAlign w:val="superscript"/>
        </w:rPr>
        <w:t>3</w:t>
      </w:r>
      <w:r w:rsidRPr="00B0617A">
        <w:t>;</w:t>
      </w:r>
    </w:p>
    <w:p w:rsidR="005F689D" w:rsidRPr="00B0617A" w:rsidRDefault="005F689D" w:rsidP="00B0617A">
      <w:pPr>
        <w:pStyle w:val="a7"/>
        <w:numPr>
          <w:ilvl w:val="0"/>
          <w:numId w:val="84"/>
        </w:numPr>
        <w:spacing w:before="0" w:after="0"/>
      </w:pPr>
      <w:r w:rsidRPr="00B0617A">
        <w:t>Количество – 1 шт.;</w:t>
      </w:r>
    </w:p>
    <w:p w:rsidR="005F689D" w:rsidRPr="00B0617A" w:rsidRDefault="005F689D" w:rsidP="00B0617A">
      <w:pPr>
        <w:pStyle w:val="a7"/>
        <w:numPr>
          <w:ilvl w:val="0"/>
          <w:numId w:val="84"/>
        </w:numPr>
        <w:spacing w:before="0" w:after="0"/>
      </w:pPr>
      <w:r w:rsidRPr="00B0617A">
        <w:t>Происходит осаждение мелких частиц (песок, шлак, бой стекла и т.п.);</w:t>
      </w:r>
    </w:p>
    <w:p w:rsidR="005F689D" w:rsidRPr="00B0617A" w:rsidRDefault="005F689D" w:rsidP="00B0617A">
      <w:pPr>
        <w:pStyle w:val="a7"/>
        <w:numPr>
          <w:ilvl w:val="0"/>
          <w:numId w:val="83"/>
        </w:numPr>
      </w:pPr>
      <w:r w:rsidRPr="00B0617A">
        <w:t>Первичные отстойники:</w:t>
      </w:r>
    </w:p>
    <w:p w:rsidR="005F689D" w:rsidRPr="00B0617A" w:rsidRDefault="005F689D" w:rsidP="00B0617A">
      <w:pPr>
        <w:pStyle w:val="a7"/>
        <w:numPr>
          <w:ilvl w:val="0"/>
          <w:numId w:val="85"/>
        </w:numPr>
        <w:spacing w:before="0" w:after="0"/>
      </w:pPr>
      <w:r w:rsidRPr="00B0617A">
        <w:t>Тип – горизонтальные;</w:t>
      </w:r>
    </w:p>
    <w:p w:rsidR="005F689D" w:rsidRPr="00B0617A" w:rsidRDefault="005F689D" w:rsidP="00B0617A">
      <w:pPr>
        <w:pStyle w:val="a7"/>
        <w:numPr>
          <w:ilvl w:val="0"/>
          <w:numId w:val="85"/>
        </w:numPr>
        <w:spacing w:before="0" w:after="0"/>
      </w:pPr>
      <w:r w:rsidRPr="00B0617A">
        <w:t>4,8х8,2 м;</w:t>
      </w:r>
    </w:p>
    <w:p w:rsidR="005F689D" w:rsidRPr="00B0617A" w:rsidRDefault="005F689D" w:rsidP="00B0617A">
      <w:pPr>
        <w:pStyle w:val="a7"/>
        <w:numPr>
          <w:ilvl w:val="0"/>
          <w:numId w:val="85"/>
        </w:numPr>
        <w:spacing w:before="0" w:after="0"/>
      </w:pPr>
      <w:r w:rsidRPr="00B0617A">
        <w:t>Н=8,5 м;</w:t>
      </w:r>
    </w:p>
    <w:p w:rsidR="005F689D" w:rsidRPr="00B0617A" w:rsidRDefault="005F689D" w:rsidP="00B0617A">
      <w:pPr>
        <w:pStyle w:val="a7"/>
        <w:numPr>
          <w:ilvl w:val="0"/>
          <w:numId w:val="85"/>
        </w:numPr>
        <w:spacing w:before="0" w:after="0"/>
      </w:pPr>
      <w:r w:rsidRPr="00B0617A">
        <w:t>Полезная емкость – 335 м</w:t>
      </w:r>
      <w:r w:rsidRPr="00B0617A">
        <w:rPr>
          <w:vertAlign w:val="superscript"/>
        </w:rPr>
        <w:t>3</w:t>
      </w:r>
      <w:r w:rsidRPr="00B0617A">
        <w:t>;</w:t>
      </w:r>
    </w:p>
    <w:p w:rsidR="005F689D" w:rsidRPr="00B0617A" w:rsidRDefault="005F689D" w:rsidP="00B0617A">
      <w:pPr>
        <w:pStyle w:val="a7"/>
        <w:numPr>
          <w:ilvl w:val="0"/>
          <w:numId w:val="85"/>
        </w:numPr>
        <w:spacing w:before="0" w:after="0"/>
      </w:pPr>
      <w:r w:rsidRPr="00B0617A">
        <w:t>Отстаивание с целью выделения из сточной воды не растворенных взвешенных грубодисперсных веществ;</w:t>
      </w:r>
    </w:p>
    <w:p w:rsidR="005F689D" w:rsidRPr="00B0617A" w:rsidRDefault="005F689D" w:rsidP="00B0617A">
      <w:pPr>
        <w:pStyle w:val="a7"/>
        <w:numPr>
          <w:ilvl w:val="0"/>
          <w:numId w:val="85"/>
        </w:numPr>
        <w:spacing w:before="0" w:after="0"/>
      </w:pPr>
      <w:r w:rsidRPr="00B0617A">
        <w:t>Количество – 2 шт.;</w:t>
      </w:r>
    </w:p>
    <w:p w:rsidR="005F689D" w:rsidRPr="00B0617A" w:rsidRDefault="005F689D" w:rsidP="00B0617A">
      <w:pPr>
        <w:pStyle w:val="a7"/>
        <w:numPr>
          <w:ilvl w:val="0"/>
          <w:numId w:val="85"/>
        </w:numPr>
        <w:spacing w:before="0" w:after="0"/>
      </w:pPr>
      <w:r w:rsidRPr="00B0617A">
        <w:t>Здание хлораторной для обеззараживания сточных вод гипохлоритом кальция;</w:t>
      </w:r>
    </w:p>
    <w:p w:rsidR="005F689D" w:rsidRPr="00B0617A" w:rsidRDefault="005F689D" w:rsidP="00B0617A">
      <w:pPr>
        <w:pStyle w:val="a7"/>
        <w:numPr>
          <w:ilvl w:val="0"/>
          <w:numId w:val="83"/>
        </w:numPr>
      </w:pPr>
      <w:r w:rsidRPr="00B0617A">
        <w:lastRenderedPageBreak/>
        <w:t>Контактный резервуар:</w:t>
      </w:r>
    </w:p>
    <w:p w:rsidR="005F689D" w:rsidRPr="00B0617A" w:rsidRDefault="005F689D" w:rsidP="00B0617A">
      <w:pPr>
        <w:pStyle w:val="a7"/>
        <w:numPr>
          <w:ilvl w:val="0"/>
          <w:numId w:val="86"/>
        </w:numPr>
        <w:spacing w:before="0" w:after="0"/>
      </w:pPr>
      <w:r w:rsidRPr="00B0617A">
        <w:t>Тип – вертикальный;</w:t>
      </w:r>
    </w:p>
    <w:p w:rsidR="005F689D" w:rsidRPr="00B0617A" w:rsidRDefault="005F689D" w:rsidP="00B0617A">
      <w:pPr>
        <w:pStyle w:val="a7"/>
        <w:numPr>
          <w:ilvl w:val="0"/>
          <w:numId w:val="86"/>
        </w:numPr>
        <w:spacing w:before="0" w:after="0"/>
      </w:pPr>
      <w:r w:rsidRPr="00B0617A">
        <w:t>Д=4,7 м, Н=3 м;</w:t>
      </w:r>
    </w:p>
    <w:p w:rsidR="005F689D" w:rsidRPr="00B0617A" w:rsidRDefault="005F689D" w:rsidP="00B0617A">
      <w:pPr>
        <w:pStyle w:val="a7"/>
        <w:numPr>
          <w:ilvl w:val="0"/>
          <w:numId w:val="86"/>
        </w:numPr>
        <w:spacing w:before="0" w:after="0"/>
      </w:pPr>
      <w:r w:rsidRPr="00B0617A">
        <w:t>Полезная емкость – 52 м</w:t>
      </w:r>
      <w:r w:rsidRPr="00B0617A">
        <w:rPr>
          <w:vertAlign w:val="superscript"/>
        </w:rPr>
        <w:t>3</w:t>
      </w:r>
      <w:r w:rsidRPr="00B0617A">
        <w:t>;</w:t>
      </w:r>
    </w:p>
    <w:p w:rsidR="005F689D" w:rsidRPr="00B0617A" w:rsidRDefault="005F689D" w:rsidP="00B0617A">
      <w:pPr>
        <w:pStyle w:val="a7"/>
        <w:numPr>
          <w:ilvl w:val="0"/>
          <w:numId w:val="86"/>
        </w:numPr>
        <w:spacing w:before="0" w:after="0"/>
      </w:pPr>
      <w:r w:rsidRPr="00B0617A">
        <w:t>Количество – 1 шт.;</w:t>
      </w:r>
    </w:p>
    <w:p w:rsidR="005F689D" w:rsidRPr="00B0617A" w:rsidRDefault="005F689D" w:rsidP="00B0617A">
      <w:pPr>
        <w:pStyle w:val="a7"/>
        <w:numPr>
          <w:ilvl w:val="0"/>
          <w:numId w:val="86"/>
        </w:numPr>
        <w:spacing w:before="0" w:after="0"/>
      </w:pPr>
      <w:r w:rsidRPr="00B0617A">
        <w:t>Происходит взаимодействие воды с раствором гипохлорита кальция;</w:t>
      </w:r>
    </w:p>
    <w:p w:rsidR="005F689D" w:rsidRPr="00B0617A" w:rsidRDefault="005F689D" w:rsidP="00B0617A">
      <w:pPr>
        <w:pStyle w:val="a7"/>
        <w:numPr>
          <w:ilvl w:val="0"/>
          <w:numId w:val="83"/>
        </w:numPr>
      </w:pPr>
      <w:r w:rsidRPr="00B0617A">
        <w:t>Выпуск в реку Тугай:</w:t>
      </w:r>
    </w:p>
    <w:p w:rsidR="005F689D" w:rsidRPr="00B0617A" w:rsidRDefault="005F689D" w:rsidP="00B0617A">
      <w:pPr>
        <w:pStyle w:val="a7"/>
        <w:numPr>
          <w:ilvl w:val="0"/>
          <w:numId w:val="87"/>
        </w:numPr>
      </w:pPr>
      <w:r w:rsidRPr="00B0617A">
        <w:t>Очищенные и обезвреженные сточные воды после контактного резервуара отводятся подземным металлическим трубопроводом диаметром 250 мм протяженностью 25 м на сброс в реку Тугай. На берегу устроен колодец с выходом сточных вод под уровень воды в водоеме. Выпускной оголовок закреплен железобетонным блоком размером 0,6х1,05х0,9 м.</w:t>
      </w:r>
    </w:p>
    <w:p w:rsidR="005F689D" w:rsidRPr="00B0617A" w:rsidRDefault="005F689D" w:rsidP="00B0617A">
      <w:pPr>
        <w:pStyle w:val="a7"/>
      </w:pPr>
      <w:r w:rsidRPr="00B0617A">
        <w:t>Технологическая схема КОС «Краснокаменские» представлена на рисунке 2.1.9.</w:t>
      </w:r>
    </w:p>
    <w:p w:rsidR="005F689D" w:rsidRPr="00B0617A" w:rsidRDefault="005F689D" w:rsidP="00B0617A">
      <w:pPr>
        <w:pStyle w:val="a7"/>
        <w:sectPr w:rsidR="005F689D" w:rsidRPr="00B0617A" w:rsidSect="00E754BB">
          <w:headerReference w:type="default" r:id="rId33"/>
          <w:pgSz w:w="11906" w:h="16838"/>
          <w:pgMar w:top="1134" w:right="851" w:bottom="1134" w:left="1701" w:header="567" w:footer="567" w:gutter="0"/>
          <w:cols w:space="720"/>
        </w:sectPr>
      </w:pPr>
    </w:p>
    <w:p w:rsidR="005F689D" w:rsidRPr="00B0617A" w:rsidRDefault="005F689D" w:rsidP="00B0617A">
      <w:pPr>
        <w:pStyle w:val="a7"/>
        <w:keepNext/>
        <w:spacing w:after="0"/>
        <w:ind w:firstLine="0"/>
        <w:jc w:val="center"/>
      </w:pPr>
      <w:r w:rsidRPr="00B0617A">
        <w:rPr>
          <w:noProof/>
          <w:lang w:eastAsia="ru-RU"/>
        </w:rPr>
        <w:lastRenderedPageBreak/>
        <w:drawing>
          <wp:inline distT="0" distB="0" distL="0" distR="0" wp14:anchorId="7816B1DC" wp14:editId="19B22D26">
            <wp:extent cx="9266555" cy="5252720"/>
            <wp:effectExtent l="19050" t="19050" r="10795" b="2413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66555" cy="5252720"/>
                    </a:xfrm>
                    <a:prstGeom prst="rect">
                      <a:avLst/>
                    </a:prstGeom>
                    <a:noFill/>
                    <a:ln>
                      <a:solidFill>
                        <a:schemeClr val="tx1"/>
                      </a:solidFill>
                    </a:ln>
                  </pic:spPr>
                </pic:pic>
              </a:graphicData>
            </a:graphic>
          </wp:inline>
        </w:drawing>
      </w:r>
    </w:p>
    <w:p w:rsidR="005F689D" w:rsidRPr="00B0617A" w:rsidRDefault="005F689D" w:rsidP="00B0617A">
      <w:pPr>
        <w:pStyle w:val="ad"/>
        <w:spacing w:before="0"/>
        <w:jc w:val="center"/>
        <w:sectPr w:rsidR="005F689D" w:rsidRPr="00B0617A" w:rsidSect="00516FBF">
          <w:headerReference w:type="default" r:id="rId35"/>
          <w:pgSz w:w="16838" w:h="11906" w:orient="landscape"/>
          <w:pgMar w:top="1701" w:right="1134" w:bottom="851" w:left="1134" w:header="567" w:footer="510" w:gutter="0"/>
          <w:cols w:space="720"/>
          <w:docGrid w:linePitch="326"/>
        </w:sectPr>
      </w:pPr>
      <w:r w:rsidRPr="00B0617A">
        <w:t xml:space="preserve">Рисунок </w:t>
      </w:r>
      <w:fldSimple w:instr=" STYLEREF 2 \s ">
        <w:r w:rsidR="003102F8">
          <w:rPr>
            <w:noProof/>
          </w:rPr>
          <w:t>2.1</w:t>
        </w:r>
      </w:fldSimple>
      <w:r w:rsidRPr="00B0617A">
        <w:t>.</w:t>
      </w:r>
      <w:fldSimple w:instr=" SEQ Рисунок \* ARABIC \s 2 ">
        <w:r w:rsidR="003102F8">
          <w:rPr>
            <w:noProof/>
          </w:rPr>
          <w:t>9</w:t>
        </w:r>
      </w:fldSimple>
      <w:r w:rsidRPr="00B0617A">
        <w:t xml:space="preserve"> – Технологическая схема КОС «Краснокаменские»</w:t>
      </w:r>
    </w:p>
    <w:p w:rsidR="005F689D" w:rsidRPr="00B0617A" w:rsidRDefault="005F689D" w:rsidP="00B0617A">
      <w:pPr>
        <w:pStyle w:val="a7"/>
        <w:rPr>
          <w:b/>
          <w:bCs/>
        </w:rPr>
      </w:pPr>
      <w:r w:rsidRPr="00B0617A">
        <w:rPr>
          <w:b/>
          <w:bCs/>
        </w:rPr>
        <w:lastRenderedPageBreak/>
        <w:t>Технология процесса очистки сточных вод</w:t>
      </w:r>
    </w:p>
    <w:p w:rsidR="005F689D" w:rsidRPr="00B0617A" w:rsidRDefault="005F689D" w:rsidP="00B0617A">
      <w:pPr>
        <w:pStyle w:val="a7"/>
      </w:pPr>
      <w:r w:rsidRPr="00B0617A">
        <w:t xml:space="preserve">Сточные воды выпуска № 3 проходят механическую очистку с обеззараживанием сточных вод на очистных сооружениях «Краснокаменские». Сточные воды от жилых домов и предприятий поступают по безнапорному трубопроводу в приемную камеру, где установлена решетка для задержания крупных отбросов. Затем стоки поступают на песколовку для удаления тяжелых примесей минерального происхождения (гравий, шлак, песок и т.д.). </w:t>
      </w:r>
    </w:p>
    <w:p w:rsidR="005F689D" w:rsidRPr="00B0617A" w:rsidRDefault="005F689D" w:rsidP="00B0617A">
      <w:pPr>
        <w:pStyle w:val="a7"/>
      </w:pPr>
      <w:r w:rsidRPr="00B0617A">
        <w:t xml:space="preserve">Освобожденные от крупных и средних примесей, сточные воды поступают в первичные отстойники, где происходит осаждение гораздо более мелких нерастворенных взвешенных грубодисперсных веществ. Здесь происходит выпадение осадка нерастворимых веществ. </w:t>
      </w:r>
    </w:p>
    <w:p w:rsidR="005F689D" w:rsidRPr="00B0617A" w:rsidRDefault="005F689D" w:rsidP="00B0617A">
      <w:pPr>
        <w:pStyle w:val="a7"/>
      </w:pPr>
      <w:r w:rsidRPr="00B0617A">
        <w:t>Осадок вывозится на иловые карты ГОСК.</w:t>
      </w:r>
    </w:p>
    <w:p w:rsidR="005F689D" w:rsidRPr="00B0617A" w:rsidRDefault="005F689D" w:rsidP="00B0617A">
      <w:pPr>
        <w:pStyle w:val="a7"/>
      </w:pPr>
      <w:r w:rsidRPr="00B0617A">
        <w:t xml:space="preserve">Отстоявшиеся сточные воды для уничтожения патогенных микробов и исключения заражения водоемов обеззараживаются с помощью гипохлорита кальция. Обеззараживание очищенных сточных вод производится методом хлорирования гипохлоритом кальция. В комплекс по обеззараживанию стоков входят: здание хлораторной и контактный резервуар, в котором происходит взаимодействие воды с гипохлоритом кальция. </w:t>
      </w:r>
    </w:p>
    <w:p w:rsidR="005F689D" w:rsidRPr="00B0617A" w:rsidRDefault="005F689D" w:rsidP="00B0617A">
      <w:pPr>
        <w:pStyle w:val="a7"/>
      </w:pPr>
      <w:r w:rsidRPr="00B0617A">
        <w:t>Водоотведение стоков после очистки осуществляется в р. Тугай по выпуску № 3.</w:t>
      </w:r>
    </w:p>
    <w:p w:rsidR="005F689D" w:rsidRPr="00B0617A" w:rsidRDefault="005F689D" w:rsidP="00B0617A">
      <w:pPr>
        <w:pStyle w:val="a7"/>
      </w:pPr>
      <w:r w:rsidRPr="00B0617A">
        <w:t>Основные характеристики КОС «Краснокаменские» представлены в таблице 2.1.6.</w:t>
      </w:r>
    </w:p>
    <w:p w:rsidR="005F689D" w:rsidRPr="00B0617A" w:rsidRDefault="005F689D" w:rsidP="00B0617A">
      <w:pPr>
        <w:pStyle w:val="ad"/>
      </w:pPr>
      <w:r w:rsidRPr="00B0617A">
        <w:t xml:space="preserve">Таблица </w:t>
      </w:r>
      <w:fldSimple w:instr=" STYLEREF 2 \s ">
        <w:r w:rsidR="003102F8">
          <w:rPr>
            <w:noProof/>
          </w:rPr>
          <w:t>2.1</w:t>
        </w:r>
      </w:fldSimple>
      <w:r w:rsidRPr="00B0617A">
        <w:t>.</w:t>
      </w:r>
      <w:fldSimple w:instr=" SEQ Таблица \* ARABIC \s 2 ">
        <w:r w:rsidR="003102F8">
          <w:rPr>
            <w:noProof/>
          </w:rPr>
          <w:t>6</w:t>
        </w:r>
      </w:fldSimple>
      <w:r w:rsidRPr="00B0617A">
        <w:t xml:space="preserve"> – Основные характеристики КОС «Краснокаменские»</w:t>
      </w:r>
    </w:p>
    <w:tbl>
      <w:tblPr>
        <w:tblW w:w="0" w:type="auto"/>
        <w:tblCellMar>
          <w:left w:w="28" w:type="dxa"/>
          <w:right w:w="28" w:type="dxa"/>
        </w:tblCellMar>
        <w:tblLook w:val="04A0" w:firstRow="1" w:lastRow="0" w:firstColumn="1" w:lastColumn="0" w:noHBand="0" w:noVBand="1"/>
      </w:tblPr>
      <w:tblGrid>
        <w:gridCol w:w="463"/>
        <w:gridCol w:w="4348"/>
        <w:gridCol w:w="999"/>
        <w:gridCol w:w="3534"/>
      </w:tblGrid>
      <w:tr w:rsidR="00AF7D71" w:rsidRPr="00B0617A"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Значение параметра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Наименование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D5A1F" w:rsidP="00B0617A">
            <w:pPr>
              <w:jc w:val="center"/>
              <w:rPr>
                <w:sz w:val="20"/>
                <w:szCs w:val="20"/>
              </w:rPr>
            </w:pPr>
            <w:bookmarkStart w:id="122" w:name="RANGE!D75"/>
            <w:r w:rsidRPr="00B0617A">
              <w:rPr>
                <w:sz w:val="20"/>
                <w:szCs w:val="20"/>
              </w:rPr>
              <w:t>К</w:t>
            </w:r>
            <w:r w:rsidR="005F689D" w:rsidRPr="00B0617A">
              <w:rPr>
                <w:sz w:val="20"/>
                <w:szCs w:val="20"/>
              </w:rPr>
              <w:t>ОС «Краснокаменские»</w:t>
            </w:r>
            <w:bookmarkEnd w:id="122"/>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Прокопьевский муниципальный район, в 2 км на запад от п. Севск</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1965г.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1200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537,32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 xml:space="preserve">Да </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Расходомер «Днепр-7»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196659,12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537,32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Состав КОС (отстойники, аэротенки,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 </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Песколовка,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12,5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Первичные отстойники,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335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Контактный резервуар,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52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 соотв.</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 соотв.</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lastRenderedPageBreak/>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bl>
    <w:p w:rsidR="005F689D" w:rsidRPr="00B0617A" w:rsidRDefault="005F689D" w:rsidP="00B0617A">
      <w:pPr>
        <w:pStyle w:val="a7"/>
      </w:pPr>
      <w:r w:rsidRPr="00B0617A">
        <w:t>Сточные воды от потребителей района Афонино поступают на КОС «Краснокаменские» по самотечному трубопроводу.</w:t>
      </w:r>
    </w:p>
    <w:p w:rsidR="005F689D" w:rsidRPr="00B0617A" w:rsidRDefault="005F689D" w:rsidP="00B0617A">
      <w:pPr>
        <w:pStyle w:val="a7"/>
        <w:rPr>
          <w:b/>
          <w:bCs/>
        </w:rPr>
      </w:pPr>
      <w:r w:rsidRPr="00B0617A">
        <w:rPr>
          <w:b/>
          <w:bCs/>
        </w:rPr>
        <w:t>Описание технологического процесса транспортировки и очистки сточных вод в ТЗ ВО выпуска № 4 – КОС «Бурлаки»</w:t>
      </w:r>
    </w:p>
    <w:p w:rsidR="005F689D" w:rsidRPr="00B0617A" w:rsidRDefault="005F689D" w:rsidP="00B0617A">
      <w:pPr>
        <w:pStyle w:val="a7"/>
      </w:pPr>
      <w:r w:rsidRPr="00B0617A">
        <w:t>Очистные сооружения пос. Карагайлинский расположены в Прокопьевском муниципальном районе</w:t>
      </w:r>
      <w:r w:rsidR="009945BE" w:rsidRPr="00B0617A">
        <w:t xml:space="preserve"> в</w:t>
      </w:r>
      <w:r w:rsidRPr="00B0617A">
        <w:t xml:space="preserve"> с. Бурлаки. Сброс сточных вод после очистных сооружений производится в реку Кривой Ускат, приток реки Ускат. </w:t>
      </w:r>
    </w:p>
    <w:p w:rsidR="005F689D" w:rsidRPr="00B0617A" w:rsidRDefault="005F689D" w:rsidP="00B0617A">
      <w:pPr>
        <w:pStyle w:val="a7"/>
      </w:pPr>
      <w:r w:rsidRPr="00B0617A">
        <w:t xml:space="preserve">Категория пользования реки Кривой Ускат в месте выпуска и ближайшего по течению пункта водопользования – рыбохозяйственная второй категории. Выпуск формируется сточными водами пос. Карагайлинский. </w:t>
      </w:r>
    </w:p>
    <w:p w:rsidR="005F689D" w:rsidRPr="00B0617A" w:rsidRDefault="005F689D" w:rsidP="00B0617A">
      <w:pPr>
        <w:pStyle w:val="a7"/>
      </w:pPr>
      <w:r w:rsidRPr="00B0617A">
        <w:t>Категория сточных вод, формирующих выпуск № 4 – смешанные (хозяйственно-бытовые, производственные).</w:t>
      </w:r>
    </w:p>
    <w:p w:rsidR="005F689D" w:rsidRPr="00B0617A" w:rsidRDefault="005F689D" w:rsidP="00B0617A">
      <w:pPr>
        <w:pStyle w:val="a7"/>
      </w:pPr>
      <w:r w:rsidRPr="00B0617A">
        <w:t>Место расположения – Кемеровская область, Прокопьевский муниципальный район, с. Бурлаки.</w:t>
      </w:r>
    </w:p>
    <w:p w:rsidR="005F689D" w:rsidRPr="00B0617A" w:rsidRDefault="005F689D" w:rsidP="00B0617A">
      <w:pPr>
        <w:pStyle w:val="a7"/>
      </w:pPr>
      <w:r w:rsidRPr="00B0617A">
        <w:t>Год ввода в эксплуатацию – 1964 год.</w:t>
      </w:r>
    </w:p>
    <w:p w:rsidR="005F689D" w:rsidRPr="00B0617A" w:rsidRDefault="005F689D" w:rsidP="00B0617A">
      <w:pPr>
        <w:pStyle w:val="a7"/>
      </w:pPr>
      <w:r w:rsidRPr="00B0617A">
        <w:t>Назначение – очистка хозяйственно-бытовых сточных вод от жилых домов и объектов соцкультбыта и предприятий поселка Карагайлинский.</w:t>
      </w:r>
    </w:p>
    <w:p w:rsidR="005F689D" w:rsidRPr="00B0617A" w:rsidRDefault="005F689D" w:rsidP="00B0617A">
      <w:pPr>
        <w:pStyle w:val="a7"/>
      </w:pPr>
      <w:r w:rsidRPr="00B0617A">
        <w:t>Проектная производительность – 1200 м</w:t>
      </w:r>
      <w:r w:rsidRPr="00B0617A">
        <w:rPr>
          <w:vertAlign w:val="superscript"/>
        </w:rPr>
        <w:t>3</w:t>
      </w:r>
      <w:r w:rsidRPr="00B0617A">
        <w:t>/сут. или 438,0 тыс. м</w:t>
      </w:r>
      <w:r w:rsidRPr="00B0617A">
        <w:rPr>
          <w:vertAlign w:val="superscript"/>
        </w:rPr>
        <w:t>3</w:t>
      </w:r>
      <w:r w:rsidRPr="00B0617A">
        <w:t>/год. Фактическая производительность – 470,05 м</w:t>
      </w:r>
      <w:r w:rsidRPr="00B0617A">
        <w:rPr>
          <w:vertAlign w:val="superscript"/>
        </w:rPr>
        <w:t>3</w:t>
      </w:r>
      <w:r w:rsidRPr="00B0617A">
        <w:t>/сут. или 172,038 тыс. м3/год (Данные Сведений об использовании воды (форма 2-ТП (водхоз)) МП «Кристалл» за 2020 г.)</w:t>
      </w:r>
    </w:p>
    <w:p w:rsidR="005F689D" w:rsidRPr="00B0617A" w:rsidRDefault="005F689D" w:rsidP="00B0617A">
      <w:pPr>
        <w:pStyle w:val="a7"/>
      </w:pPr>
      <w:r w:rsidRPr="00B0617A">
        <w:t>На очистных сооружениях сточные воды проходят механическую, неполную биологическую очистку и обеззараживание.</w:t>
      </w:r>
    </w:p>
    <w:p w:rsidR="005F689D" w:rsidRPr="00B0617A" w:rsidRDefault="005F689D" w:rsidP="00B0617A">
      <w:pPr>
        <w:pStyle w:val="a7"/>
      </w:pPr>
      <w:r w:rsidRPr="00B0617A">
        <w:t>Состав очистных сооружений:</w:t>
      </w:r>
    </w:p>
    <w:p w:rsidR="005F689D" w:rsidRPr="00B0617A" w:rsidRDefault="005F689D" w:rsidP="00B0617A">
      <w:pPr>
        <w:pStyle w:val="a7"/>
        <w:numPr>
          <w:ilvl w:val="0"/>
          <w:numId w:val="88"/>
        </w:numPr>
      </w:pPr>
      <w:r w:rsidRPr="00B0617A">
        <w:t>Песколовка:</w:t>
      </w:r>
    </w:p>
    <w:p w:rsidR="005F689D" w:rsidRPr="00B0617A" w:rsidRDefault="005F689D" w:rsidP="00B0617A">
      <w:pPr>
        <w:pStyle w:val="a7"/>
        <w:numPr>
          <w:ilvl w:val="0"/>
          <w:numId w:val="89"/>
        </w:numPr>
        <w:spacing w:before="0" w:after="0"/>
      </w:pPr>
      <w:r w:rsidRPr="00B0617A">
        <w:t>В=1,1 м; L=2,8 м; Н=0,8 м;</w:t>
      </w:r>
    </w:p>
    <w:p w:rsidR="005F689D" w:rsidRPr="00B0617A" w:rsidRDefault="005F689D" w:rsidP="00B0617A">
      <w:pPr>
        <w:pStyle w:val="a7"/>
        <w:numPr>
          <w:ilvl w:val="0"/>
          <w:numId w:val="89"/>
        </w:numPr>
        <w:spacing w:before="0" w:after="0"/>
      </w:pPr>
      <w:r w:rsidRPr="00B0617A">
        <w:t>Полезная емкость – 2,5 м</w:t>
      </w:r>
      <w:r w:rsidRPr="00B0617A">
        <w:rPr>
          <w:vertAlign w:val="superscript"/>
        </w:rPr>
        <w:t>3</w:t>
      </w:r>
      <w:r w:rsidRPr="00B0617A">
        <w:t>;</w:t>
      </w:r>
    </w:p>
    <w:p w:rsidR="005F689D" w:rsidRPr="00B0617A" w:rsidRDefault="005F689D" w:rsidP="00B0617A">
      <w:pPr>
        <w:pStyle w:val="a7"/>
        <w:numPr>
          <w:ilvl w:val="0"/>
          <w:numId w:val="89"/>
        </w:numPr>
        <w:spacing w:before="0" w:after="0"/>
      </w:pPr>
      <w:r w:rsidRPr="00B0617A">
        <w:t>Количество – 1 шт.;</w:t>
      </w:r>
    </w:p>
    <w:p w:rsidR="005F689D" w:rsidRPr="00B0617A" w:rsidRDefault="005F689D" w:rsidP="00B0617A">
      <w:pPr>
        <w:pStyle w:val="a7"/>
        <w:numPr>
          <w:ilvl w:val="0"/>
          <w:numId w:val="89"/>
        </w:numPr>
        <w:spacing w:before="0" w:after="0"/>
      </w:pPr>
      <w:r w:rsidRPr="00B0617A">
        <w:t>На решетках и песколовках происходит задержание крупных и средних фракций взвешенных веществ нерастворенных в сточной воде;</w:t>
      </w:r>
    </w:p>
    <w:p w:rsidR="005F689D" w:rsidRPr="00B0617A" w:rsidRDefault="005F689D" w:rsidP="00B0617A">
      <w:pPr>
        <w:pStyle w:val="a7"/>
        <w:numPr>
          <w:ilvl w:val="0"/>
          <w:numId w:val="88"/>
        </w:numPr>
      </w:pPr>
      <w:r w:rsidRPr="00B0617A">
        <w:t>Первичные отстойники:</w:t>
      </w:r>
    </w:p>
    <w:p w:rsidR="005F689D" w:rsidRPr="00B0617A" w:rsidRDefault="005F689D" w:rsidP="00B0617A">
      <w:pPr>
        <w:pStyle w:val="a7"/>
        <w:numPr>
          <w:ilvl w:val="0"/>
          <w:numId w:val="90"/>
        </w:numPr>
        <w:spacing w:before="0" w:after="0"/>
      </w:pPr>
      <w:r w:rsidRPr="00B0617A">
        <w:t>Тип – вертикальные;</w:t>
      </w:r>
    </w:p>
    <w:p w:rsidR="005F689D" w:rsidRPr="00B0617A" w:rsidRDefault="005F689D" w:rsidP="00B0617A">
      <w:pPr>
        <w:pStyle w:val="a7"/>
        <w:numPr>
          <w:ilvl w:val="0"/>
          <w:numId w:val="90"/>
        </w:numPr>
        <w:spacing w:before="0" w:after="0"/>
      </w:pPr>
      <w:r w:rsidRPr="00B0617A">
        <w:t>Д=9 м, Н=11 м;</w:t>
      </w:r>
    </w:p>
    <w:p w:rsidR="005F689D" w:rsidRPr="00B0617A" w:rsidRDefault="005F689D" w:rsidP="00B0617A">
      <w:pPr>
        <w:pStyle w:val="a7"/>
        <w:numPr>
          <w:ilvl w:val="0"/>
          <w:numId w:val="90"/>
        </w:numPr>
        <w:spacing w:before="0" w:after="0"/>
      </w:pPr>
      <w:r w:rsidRPr="00B0617A">
        <w:t>Полезная емкость – 608 м</w:t>
      </w:r>
      <w:r w:rsidRPr="00B0617A">
        <w:rPr>
          <w:vertAlign w:val="superscript"/>
        </w:rPr>
        <w:t>3</w:t>
      </w:r>
      <w:r w:rsidRPr="00B0617A">
        <w:t>;</w:t>
      </w:r>
    </w:p>
    <w:p w:rsidR="005F689D" w:rsidRPr="00B0617A" w:rsidRDefault="005F689D" w:rsidP="00B0617A">
      <w:pPr>
        <w:pStyle w:val="a7"/>
        <w:numPr>
          <w:ilvl w:val="0"/>
          <w:numId w:val="90"/>
        </w:numPr>
        <w:spacing w:before="0" w:after="0"/>
      </w:pPr>
      <w:r w:rsidRPr="00B0617A">
        <w:t>Отстаивание с целью выделения из сточной воды не растворенных взвешенных грубодисперсных веществ;</w:t>
      </w:r>
    </w:p>
    <w:p w:rsidR="005F689D" w:rsidRPr="00B0617A" w:rsidRDefault="005F689D" w:rsidP="00B0617A">
      <w:pPr>
        <w:pStyle w:val="a7"/>
        <w:numPr>
          <w:ilvl w:val="0"/>
          <w:numId w:val="90"/>
        </w:numPr>
        <w:spacing w:before="0" w:after="0"/>
      </w:pPr>
      <w:r w:rsidRPr="00B0617A">
        <w:t>Количество – 4 шт.;</w:t>
      </w:r>
    </w:p>
    <w:p w:rsidR="005F689D" w:rsidRPr="00B0617A" w:rsidRDefault="005F689D" w:rsidP="00B0617A">
      <w:pPr>
        <w:pStyle w:val="a7"/>
        <w:numPr>
          <w:ilvl w:val="0"/>
          <w:numId w:val="88"/>
        </w:numPr>
      </w:pPr>
      <w:r w:rsidRPr="00B0617A">
        <w:lastRenderedPageBreak/>
        <w:t>Биофильтры:</w:t>
      </w:r>
    </w:p>
    <w:p w:rsidR="005F689D" w:rsidRPr="00B0617A" w:rsidRDefault="005F689D" w:rsidP="00B0617A">
      <w:pPr>
        <w:pStyle w:val="a7"/>
        <w:numPr>
          <w:ilvl w:val="0"/>
          <w:numId w:val="91"/>
        </w:numPr>
        <w:spacing w:before="0" w:after="0"/>
      </w:pPr>
      <w:r w:rsidRPr="00B0617A">
        <w:t>Сточная вода путем фильтрования через загрузочный материал, на поверхности которого образуется биологическая пленка, состоящая из аэробных микроорганизмов, очищается вследствие жизнедеятельности этих микроорганизмов;</w:t>
      </w:r>
    </w:p>
    <w:p w:rsidR="005F689D" w:rsidRPr="00B0617A" w:rsidRDefault="005F689D" w:rsidP="00B0617A">
      <w:pPr>
        <w:pStyle w:val="a7"/>
        <w:numPr>
          <w:ilvl w:val="0"/>
          <w:numId w:val="91"/>
        </w:numPr>
        <w:spacing w:before="0" w:after="0"/>
      </w:pPr>
      <w:r w:rsidRPr="00B0617A">
        <w:t>Ширина секции – 22 м;</w:t>
      </w:r>
    </w:p>
    <w:p w:rsidR="005F689D" w:rsidRPr="00B0617A" w:rsidRDefault="005F689D" w:rsidP="00B0617A">
      <w:pPr>
        <w:pStyle w:val="a7"/>
        <w:numPr>
          <w:ilvl w:val="0"/>
          <w:numId w:val="91"/>
        </w:numPr>
        <w:spacing w:before="0" w:after="0"/>
      </w:pPr>
      <w:r w:rsidRPr="00B0617A">
        <w:t>Длина секции – 30 м;</w:t>
      </w:r>
    </w:p>
    <w:p w:rsidR="005F689D" w:rsidRPr="00B0617A" w:rsidRDefault="005F689D" w:rsidP="00B0617A">
      <w:pPr>
        <w:pStyle w:val="a7"/>
        <w:numPr>
          <w:ilvl w:val="0"/>
          <w:numId w:val="91"/>
        </w:numPr>
        <w:spacing w:before="0" w:after="0"/>
      </w:pPr>
      <w:r w:rsidRPr="00B0617A">
        <w:t>Высота секции – 3 м;</w:t>
      </w:r>
    </w:p>
    <w:p w:rsidR="005F689D" w:rsidRPr="00B0617A" w:rsidRDefault="005F689D" w:rsidP="00B0617A">
      <w:pPr>
        <w:pStyle w:val="a7"/>
        <w:numPr>
          <w:ilvl w:val="0"/>
          <w:numId w:val="91"/>
        </w:numPr>
        <w:spacing w:before="0" w:after="0"/>
      </w:pPr>
      <w:r w:rsidRPr="00B0617A">
        <w:t>Высота загрузки – 2 м;</w:t>
      </w:r>
    </w:p>
    <w:p w:rsidR="005F689D" w:rsidRPr="00B0617A" w:rsidRDefault="005F689D" w:rsidP="00B0617A">
      <w:pPr>
        <w:pStyle w:val="a7"/>
        <w:numPr>
          <w:ilvl w:val="0"/>
          <w:numId w:val="91"/>
        </w:numPr>
        <w:spacing w:before="0" w:after="0"/>
      </w:pPr>
      <w:r w:rsidRPr="00B0617A">
        <w:t>Размер в плане здания биофильтров – 69х25 м;</w:t>
      </w:r>
    </w:p>
    <w:p w:rsidR="005F689D" w:rsidRPr="00B0617A" w:rsidRDefault="005F689D" w:rsidP="00B0617A">
      <w:pPr>
        <w:pStyle w:val="a7"/>
        <w:numPr>
          <w:ilvl w:val="0"/>
          <w:numId w:val="91"/>
        </w:numPr>
        <w:spacing w:before="0" w:after="0"/>
      </w:pPr>
      <w:r w:rsidRPr="00B0617A">
        <w:t>Полезная емкость – 2588 м</w:t>
      </w:r>
      <w:r w:rsidRPr="00B0617A">
        <w:rPr>
          <w:vertAlign w:val="superscript"/>
        </w:rPr>
        <w:t>3</w:t>
      </w:r>
      <w:r w:rsidRPr="00B0617A">
        <w:t>;</w:t>
      </w:r>
    </w:p>
    <w:p w:rsidR="005F689D" w:rsidRPr="00B0617A" w:rsidRDefault="005F689D" w:rsidP="00B0617A">
      <w:pPr>
        <w:pStyle w:val="a7"/>
        <w:numPr>
          <w:ilvl w:val="0"/>
          <w:numId w:val="91"/>
        </w:numPr>
        <w:spacing w:before="0" w:after="0"/>
      </w:pPr>
      <w:r w:rsidRPr="00B0617A">
        <w:t>Количество секций – 2 шт.;</w:t>
      </w:r>
    </w:p>
    <w:p w:rsidR="005F689D" w:rsidRPr="00B0617A" w:rsidRDefault="005F689D" w:rsidP="00B0617A">
      <w:pPr>
        <w:pStyle w:val="a7"/>
        <w:numPr>
          <w:ilvl w:val="0"/>
          <w:numId w:val="88"/>
        </w:numPr>
      </w:pPr>
      <w:r w:rsidRPr="00B0617A">
        <w:t>Здание хлораторной для обеззараживания сточных вод гипохлоритом кальция:</w:t>
      </w:r>
    </w:p>
    <w:p w:rsidR="005F689D" w:rsidRPr="00B0617A" w:rsidRDefault="005F689D" w:rsidP="00B0617A">
      <w:pPr>
        <w:pStyle w:val="a7"/>
        <w:numPr>
          <w:ilvl w:val="0"/>
          <w:numId w:val="92"/>
        </w:numPr>
        <w:spacing w:before="0" w:after="0"/>
      </w:pPr>
      <w:r w:rsidRPr="00B0617A">
        <w:t>Обеззараживание очищенных сточных вод производится хлорированием с применением гипохлорита кальция. Контакт сточной воды с раствором гипохлорита кальция происходит в контактных резервуарах;</w:t>
      </w:r>
    </w:p>
    <w:p w:rsidR="005F689D" w:rsidRPr="00B0617A" w:rsidRDefault="005F689D" w:rsidP="00B0617A">
      <w:pPr>
        <w:pStyle w:val="a7"/>
        <w:numPr>
          <w:ilvl w:val="0"/>
          <w:numId w:val="88"/>
        </w:numPr>
      </w:pPr>
      <w:r w:rsidRPr="00B0617A">
        <w:t>Контактный резервуар:</w:t>
      </w:r>
    </w:p>
    <w:p w:rsidR="005F689D" w:rsidRPr="00B0617A" w:rsidRDefault="005F689D" w:rsidP="00B0617A">
      <w:pPr>
        <w:pStyle w:val="a7"/>
        <w:numPr>
          <w:ilvl w:val="0"/>
          <w:numId w:val="93"/>
        </w:numPr>
        <w:spacing w:before="0" w:after="0"/>
      </w:pPr>
      <w:r w:rsidRPr="00B0617A">
        <w:t>Тип – вертикальный;</w:t>
      </w:r>
    </w:p>
    <w:p w:rsidR="005F689D" w:rsidRPr="00B0617A" w:rsidRDefault="005F689D" w:rsidP="00B0617A">
      <w:pPr>
        <w:pStyle w:val="a7"/>
        <w:numPr>
          <w:ilvl w:val="0"/>
          <w:numId w:val="93"/>
        </w:numPr>
        <w:spacing w:before="0" w:after="0"/>
      </w:pPr>
      <w:r w:rsidRPr="00B0617A">
        <w:t>Д=5,2 м, Н=4,3 м;</w:t>
      </w:r>
    </w:p>
    <w:p w:rsidR="005F689D" w:rsidRPr="00B0617A" w:rsidRDefault="005F689D" w:rsidP="00B0617A">
      <w:pPr>
        <w:pStyle w:val="a7"/>
        <w:numPr>
          <w:ilvl w:val="0"/>
          <w:numId w:val="93"/>
        </w:numPr>
        <w:spacing w:before="0" w:after="0"/>
      </w:pPr>
      <w:r w:rsidRPr="00B0617A">
        <w:t>Полезная емкость – 97 м</w:t>
      </w:r>
      <w:r w:rsidRPr="00B0617A">
        <w:rPr>
          <w:vertAlign w:val="superscript"/>
        </w:rPr>
        <w:t>3</w:t>
      </w:r>
      <w:r w:rsidRPr="00B0617A">
        <w:t>;</w:t>
      </w:r>
    </w:p>
    <w:p w:rsidR="005F689D" w:rsidRPr="00B0617A" w:rsidRDefault="005F689D" w:rsidP="00B0617A">
      <w:pPr>
        <w:pStyle w:val="a7"/>
        <w:numPr>
          <w:ilvl w:val="0"/>
          <w:numId w:val="93"/>
        </w:numPr>
        <w:spacing w:before="0" w:after="0"/>
      </w:pPr>
      <w:r w:rsidRPr="00B0617A">
        <w:t>Количество – 2 шт.;</w:t>
      </w:r>
    </w:p>
    <w:p w:rsidR="005F689D" w:rsidRPr="00B0617A" w:rsidRDefault="005F689D" w:rsidP="00B0617A">
      <w:pPr>
        <w:pStyle w:val="a7"/>
        <w:numPr>
          <w:ilvl w:val="0"/>
          <w:numId w:val="88"/>
        </w:numPr>
      </w:pPr>
      <w:r w:rsidRPr="00B0617A">
        <w:t>Иловые площадки:</w:t>
      </w:r>
    </w:p>
    <w:p w:rsidR="005F689D" w:rsidRPr="00B0617A" w:rsidRDefault="005F689D" w:rsidP="00B0617A">
      <w:pPr>
        <w:pStyle w:val="a7"/>
        <w:numPr>
          <w:ilvl w:val="0"/>
          <w:numId w:val="94"/>
        </w:numPr>
        <w:spacing w:before="0" w:after="0"/>
      </w:pPr>
      <w:r w:rsidRPr="00B0617A">
        <w:t>10х20х1,5 м;</w:t>
      </w:r>
    </w:p>
    <w:p w:rsidR="005F689D" w:rsidRPr="00B0617A" w:rsidRDefault="005F689D" w:rsidP="00B0617A">
      <w:pPr>
        <w:pStyle w:val="a7"/>
        <w:numPr>
          <w:ilvl w:val="0"/>
          <w:numId w:val="94"/>
        </w:numPr>
        <w:spacing w:before="0" w:after="0"/>
      </w:pPr>
      <w:r w:rsidRPr="00B0617A">
        <w:t>Объем – 300 м</w:t>
      </w:r>
      <w:r w:rsidRPr="00B0617A">
        <w:rPr>
          <w:vertAlign w:val="superscript"/>
        </w:rPr>
        <w:t>3</w:t>
      </w:r>
      <w:r w:rsidRPr="00B0617A">
        <w:t>;</w:t>
      </w:r>
    </w:p>
    <w:p w:rsidR="005F689D" w:rsidRPr="00B0617A" w:rsidRDefault="005F689D" w:rsidP="00B0617A">
      <w:pPr>
        <w:pStyle w:val="a7"/>
        <w:numPr>
          <w:ilvl w:val="0"/>
          <w:numId w:val="94"/>
        </w:numPr>
        <w:spacing w:before="0" w:after="0"/>
      </w:pPr>
      <w:r w:rsidRPr="00B0617A">
        <w:t>Количество – 5 шт.;</w:t>
      </w:r>
    </w:p>
    <w:p w:rsidR="005F689D" w:rsidRPr="00B0617A" w:rsidRDefault="005F689D" w:rsidP="00B0617A">
      <w:pPr>
        <w:pStyle w:val="a7"/>
        <w:numPr>
          <w:ilvl w:val="0"/>
          <w:numId w:val="94"/>
        </w:numPr>
        <w:spacing w:before="0"/>
      </w:pPr>
      <w:r w:rsidRPr="00B0617A">
        <w:t>Предназначены для обезвоживания осадка с первичных отстойников и песколовок.</w:t>
      </w:r>
    </w:p>
    <w:p w:rsidR="005F689D" w:rsidRPr="00B0617A" w:rsidRDefault="005F689D" w:rsidP="00B0617A">
      <w:pPr>
        <w:pStyle w:val="a7"/>
      </w:pPr>
      <w:r w:rsidRPr="00B0617A">
        <w:t>Очищенные и обеззараженные сточные воды по подземному металлическому трубопроводу протяженностью 1300 м и диаметром 350 мм сбрасываются в реку Кривой Ускат выпуском № 4.</w:t>
      </w:r>
    </w:p>
    <w:p w:rsidR="005F689D" w:rsidRPr="00B0617A" w:rsidRDefault="005F689D" w:rsidP="00B0617A">
      <w:pPr>
        <w:pStyle w:val="a7"/>
      </w:pPr>
      <w:r w:rsidRPr="00B0617A">
        <w:t>Технологическая схема КОС «Бурлаки» представлена на рисунке 2.1.10.</w:t>
      </w:r>
    </w:p>
    <w:p w:rsidR="005F689D" w:rsidRPr="00B0617A" w:rsidRDefault="005F689D" w:rsidP="00B0617A">
      <w:pPr>
        <w:pStyle w:val="a7"/>
        <w:sectPr w:rsidR="005F689D" w:rsidRPr="00B0617A" w:rsidSect="00E754BB">
          <w:headerReference w:type="default" r:id="rId36"/>
          <w:pgSz w:w="11906" w:h="16838"/>
          <w:pgMar w:top="1134" w:right="851" w:bottom="1134" w:left="1701" w:header="567" w:footer="567" w:gutter="0"/>
          <w:cols w:space="720"/>
        </w:sectPr>
      </w:pPr>
    </w:p>
    <w:p w:rsidR="005F689D" w:rsidRPr="00B0617A" w:rsidRDefault="005F689D" w:rsidP="00B0617A">
      <w:pPr>
        <w:pStyle w:val="a7"/>
        <w:keepNext/>
        <w:spacing w:after="0"/>
        <w:ind w:firstLine="0"/>
        <w:jc w:val="center"/>
      </w:pPr>
      <w:r w:rsidRPr="00B0617A">
        <w:rPr>
          <w:noProof/>
          <w:lang w:eastAsia="ru-RU"/>
        </w:rPr>
        <w:lastRenderedPageBreak/>
        <w:drawing>
          <wp:inline distT="0" distB="0" distL="0" distR="0" wp14:anchorId="637AD7C1" wp14:editId="7AB3F5DB">
            <wp:extent cx="5857875" cy="3977210"/>
            <wp:effectExtent l="19050" t="19050" r="9525" b="2349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8087" cy="3977354"/>
                    </a:xfrm>
                    <a:prstGeom prst="rect">
                      <a:avLst/>
                    </a:prstGeom>
                    <a:noFill/>
                    <a:ln>
                      <a:solidFill>
                        <a:schemeClr val="tx1"/>
                      </a:solidFill>
                    </a:ln>
                  </pic:spPr>
                </pic:pic>
              </a:graphicData>
            </a:graphic>
          </wp:inline>
        </w:drawing>
      </w:r>
    </w:p>
    <w:p w:rsidR="00516FBF" w:rsidRPr="00B0617A" w:rsidRDefault="005F689D" w:rsidP="00B0617A">
      <w:pPr>
        <w:pStyle w:val="ad"/>
        <w:spacing w:before="0"/>
        <w:jc w:val="center"/>
      </w:pPr>
      <w:r w:rsidRPr="00B0617A">
        <w:t xml:space="preserve">Рисунок </w:t>
      </w:r>
      <w:fldSimple w:instr=" STYLEREF 2 \s ">
        <w:r w:rsidR="003102F8">
          <w:rPr>
            <w:noProof/>
          </w:rPr>
          <w:t>2.1</w:t>
        </w:r>
      </w:fldSimple>
      <w:r w:rsidRPr="00B0617A">
        <w:t>.</w:t>
      </w:r>
      <w:fldSimple w:instr=" SEQ Рисунок \* ARABIC \s 2 ">
        <w:r w:rsidR="003102F8">
          <w:rPr>
            <w:noProof/>
          </w:rPr>
          <w:t>10</w:t>
        </w:r>
      </w:fldSimple>
      <w:r w:rsidRPr="00B0617A">
        <w:t xml:space="preserve"> – Технологическая схема КОС «Бурлаки»</w:t>
      </w:r>
    </w:p>
    <w:p w:rsidR="005F689D" w:rsidRPr="00B0617A" w:rsidRDefault="005F689D" w:rsidP="00B0617A">
      <w:pPr>
        <w:pStyle w:val="a7"/>
        <w:rPr>
          <w:b/>
        </w:rPr>
      </w:pPr>
      <w:r w:rsidRPr="00B0617A">
        <w:rPr>
          <w:b/>
        </w:rPr>
        <w:t>Технология процесса очистки сточных вод</w:t>
      </w:r>
    </w:p>
    <w:p w:rsidR="005F689D" w:rsidRPr="00B0617A" w:rsidRDefault="005F689D" w:rsidP="00B0617A">
      <w:pPr>
        <w:pStyle w:val="a7"/>
      </w:pPr>
      <w:r w:rsidRPr="00B0617A">
        <w:t>Для перекачки сточных вод от жилых домов и предприятий пос. Карагайлинский предусмотрены канализационные насосные станции № 1 и № 2. Холодная вода для хозяйственных и питьевых нужд на КНС № 1 и № 2 пос. Карагайлинский поступает от МП «Исток». На очистные сооружения</w:t>
      </w:r>
      <w:r w:rsidR="005D5A1F" w:rsidRPr="00B0617A">
        <w:t>, которые расположены на территории</w:t>
      </w:r>
      <w:r w:rsidRPr="00B0617A">
        <w:t xml:space="preserve"> пос. Бурлаки</w:t>
      </w:r>
      <w:r w:rsidR="005D5A1F" w:rsidRPr="00B0617A">
        <w:t xml:space="preserve"> Прокопьевского муниципального района,</w:t>
      </w:r>
      <w:r w:rsidRPr="00B0617A">
        <w:t xml:space="preserve"> сточные воды поступают от канализационной насосной станции № 2 по безнапорному коллектору в приемную камеру, где установлена решетка для задержания крупных отбросов. Затем стоки поступают на горизонтальную песколовку с прямолинейным движением сточных вод. </w:t>
      </w:r>
    </w:p>
    <w:p w:rsidR="005F689D" w:rsidRPr="00B0617A" w:rsidRDefault="005F689D" w:rsidP="00B0617A">
      <w:pPr>
        <w:pStyle w:val="a7"/>
      </w:pPr>
      <w:r w:rsidRPr="00B0617A">
        <w:t>Освобожденные от крупных примесей стоки поступают в первичные отстойники для осаждения взвешенных веществ. Здесь происходит выпадение осадка нерастворимых веществ.</w:t>
      </w:r>
    </w:p>
    <w:p w:rsidR="005F689D" w:rsidRPr="00B0617A" w:rsidRDefault="005F689D" w:rsidP="00B0617A">
      <w:pPr>
        <w:pStyle w:val="a7"/>
      </w:pPr>
      <w:r w:rsidRPr="00B0617A">
        <w:t>Сырой осадок с первичных отстойников имеет высокую влажность, около 95%. Для дальнейшего использования осадок должен быть подвергнут сушке. Для этого используют иловые карты. Иловые карты представляют собой открытые прямоугольные в плане участки земли на грунтовом основании, окруженные со всех сторон земляными валиками. Влага из осадка частично просачивается в грунт, но большая часть ее удаляется за счет испарения.</w:t>
      </w:r>
    </w:p>
    <w:p w:rsidR="005F689D" w:rsidRPr="00B0617A" w:rsidRDefault="005F689D" w:rsidP="00B0617A">
      <w:pPr>
        <w:pStyle w:val="a7"/>
      </w:pPr>
      <w:r w:rsidRPr="00B0617A">
        <w:t>Подсушенный осадок получает структуру влажной земли. Его можно брать на лопату и осуществлять транспортировку.</w:t>
      </w:r>
    </w:p>
    <w:p w:rsidR="005F689D" w:rsidRPr="00B0617A" w:rsidRDefault="005F689D" w:rsidP="00B0617A">
      <w:pPr>
        <w:pStyle w:val="a7"/>
      </w:pPr>
      <w:r w:rsidRPr="00B0617A">
        <w:t>Чистка карт производится 1 раз в 3 года.</w:t>
      </w:r>
    </w:p>
    <w:p w:rsidR="005F689D" w:rsidRPr="00B0617A" w:rsidRDefault="005F689D" w:rsidP="00B0617A">
      <w:pPr>
        <w:pStyle w:val="a7"/>
      </w:pPr>
      <w:r w:rsidRPr="00B0617A">
        <w:lastRenderedPageBreak/>
        <w:t xml:space="preserve">Отстоявшиеся сточные воды поступают на биофильтры, где путем фильтрования через загрузочный материал, на поверхности которого образуется биологическая пленка, состоящая из аэробных микроорганизмов, очищается вследствие жизнедеятельности этих микроорганизмов. </w:t>
      </w:r>
    </w:p>
    <w:p w:rsidR="005F689D" w:rsidRPr="00B0617A" w:rsidRDefault="005F689D" w:rsidP="00B0617A">
      <w:pPr>
        <w:pStyle w:val="a7"/>
      </w:pPr>
      <w:r w:rsidRPr="00B0617A">
        <w:t>После биофильтров, очищенные сточные воды поступают в контактные резервуары, где происходит взаимодействие воды с раствором гипохлорита кальция. Водоотведение стоков после очистки осуществляется в р. Кривой Ускат по выпуску № 4.</w:t>
      </w:r>
    </w:p>
    <w:p w:rsidR="005F689D" w:rsidRPr="00B0617A" w:rsidRDefault="005F689D" w:rsidP="00B0617A">
      <w:pPr>
        <w:pStyle w:val="a7"/>
      </w:pPr>
      <w:r w:rsidRPr="00B0617A">
        <w:t>Основные характеристики КОС «Бурлаки» представлены в таблице 2.1.7.</w:t>
      </w:r>
    </w:p>
    <w:p w:rsidR="005F689D" w:rsidRPr="00B0617A" w:rsidRDefault="005F689D" w:rsidP="00B0617A">
      <w:pPr>
        <w:pStyle w:val="ad"/>
      </w:pPr>
      <w:r w:rsidRPr="00B0617A">
        <w:t xml:space="preserve">Таблица </w:t>
      </w:r>
      <w:fldSimple w:instr=" STYLEREF 2 \s ">
        <w:r w:rsidR="003102F8">
          <w:rPr>
            <w:noProof/>
          </w:rPr>
          <w:t>2.1</w:t>
        </w:r>
      </w:fldSimple>
      <w:r w:rsidRPr="00B0617A">
        <w:t>.</w:t>
      </w:r>
      <w:fldSimple w:instr=" SEQ Таблица \* ARABIC \s 2 ">
        <w:r w:rsidR="003102F8">
          <w:rPr>
            <w:noProof/>
          </w:rPr>
          <w:t>7</w:t>
        </w:r>
      </w:fldSimple>
      <w:r w:rsidRPr="00B0617A">
        <w:t xml:space="preserve"> – Основные характеристики КОС «Бурлаки»</w:t>
      </w:r>
    </w:p>
    <w:tbl>
      <w:tblPr>
        <w:tblW w:w="0" w:type="auto"/>
        <w:tblCellMar>
          <w:left w:w="28" w:type="dxa"/>
          <w:right w:w="28" w:type="dxa"/>
        </w:tblCellMar>
        <w:tblLook w:val="04A0" w:firstRow="1" w:lastRow="0" w:firstColumn="1" w:lastColumn="0" w:noHBand="0" w:noVBand="1"/>
      </w:tblPr>
      <w:tblGrid>
        <w:gridCol w:w="472"/>
        <w:gridCol w:w="4672"/>
        <w:gridCol w:w="1032"/>
        <w:gridCol w:w="3168"/>
      </w:tblGrid>
      <w:tr w:rsidR="00AF7D71" w:rsidRPr="00B0617A"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Значение параметра</w:t>
            </w:r>
          </w:p>
        </w:tc>
      </w:tr>
      <w:tr w:rsidR="00AF7D71" w:rsidRPr="00B0617A"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Pr="00B0617A" w:rsidRDefault="005D5A1F" w:rsidP="00B0617A">
            <w:pPr>
              <w:jc w:val="center"/>
              <w:rPr>
                <w:sz w:val="20"/>
                <w:szCs w:val="20"/>
              </w:rPr>
            </w:pPr>
            <w:bookmarkStart w:id="123" w:name="RANGE!D98"/>
            <w:r w:rsidRPr="00B0617A">
              <w:rPr>
                <w:sz w:val="20"/>
                <w:szCs w:val="20"/>
              </w:rPr>
              <w:t>К</w:t>
            </w:r>
            <w:r w:rsidR="005F689D" w:rsidRPr="00B0617A">
              <w:rPr>
                <w:sz w:val="20"/>
                <w:szCs w:val="20"/>
              </w:rPr>
              <w:t>ОС «Бурлаки»</w:t>
            </w:r>
            <w:bookmarkEnd w:id="123"/>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Прокопьевский муниципальный район, с. Бурлаки</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1964г.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1200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470,05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 xml:space="preserve">Да </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Расходомер «ЭХО-Р-02»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rFonts w:ascii="Arial" w:hAnsi="Arial" w:cs="Arial"/>
                <w:sz w:val="22"/>
                <w:szCs w:val="22"/>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172038,3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/сут.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470,05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Состав КОС (отстойники, аэротенки,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Песколовка,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Первичные отстойники, 4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608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Биофильтры,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2588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Контактный резервуар,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Иловые площадки, 5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м</w:t>
            </w:r>
            <w:r w:rsidRPr="00B0617A">
              <w:rPr>
                <w:sz w:val="20"/>
                <w:szCs w:val="20"/>
                <w:vertAlign w:val="superscript"/>
              </w:rPr>
              <w:t>3</w:t>
            </w:r>
            <w:r w:rsidRPr="00B0617A">
              <w:rPr>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300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 соотв.</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 соотв.</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Да</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r>
    </w:tbl>
    <w:p w:rsidR="005F689D" w:rsidRPr="00B0617A" w:rsidRDefault="005F689D" w:rsidP="00B0617A">
      <w:pPr>
        <w:pStyle w:val="a7"/>
      </w:pPr>
      <w:r w:rsidRPr="00B0617A">
        <w:t>Сточные воды поступают на очистные сооружения «Бурлаки» от насосных станций №1, 2 (КНС №1, 2), расположенных в пос. Карагайлинский.</w:t>
      </w:r>
    </w:p>
    <w:p w:rsidR="005F689D" w:rsidRPr="00B0617A" w:rsidRDefault="005F689D" w:rsidP="00B0617A">
      <w:pPr>
        <w:pStyle w:val="a7"/>
      </w:pPr>
      <w:r w:rsidRPr="00B0617A">
        <w:t xml:space="preserve">Основные характеристики КНС в ТЗ ВО выпуска №4 представлены в таблице 2.1.8. </w:t>
      </w:r>
    </w:p>
    <w:p w:rsidR="005F689D" w:rsidRPr="00B0617A" w:rsidRDefault="005F689D" w:rsidP="00B0617A">
      <w:pPr>
        <w:pStyle w:val="ad"/>
      </w:pPr>
      <w:r w:rsidRPr="00B0617A">
        <w:t xml:space="preserve">Таблица </w:t>
      </w:r>
      <w:fldSimple w:instr=" STYLEREF 2 \s ">
        <w:r w:rsidR="003102F8">
          <w:rPr>
            <w:noProof/>
          </w:rPr>
          <w:t>2.1</w:t>
        </w:r>
      </w:fldSimple>
      <w:r w:rsidRPr="00B0617A">
        <w:t>.</w:t>
      </w:r>
      <w:fldSimple w:instr=" SEQ Таблица \* ARABIC \s 2 ">
        <w:r w:rsidR="003102F8">
          <w:rPr>
            <w:noProof/>
          </w:rPr>
          <w:t>8</w:t>
        </w:r>
      </w:fldSimple>
      <w:r w:rsidRPr="00B0617A">
        <w:t xml:space="preserve"> – Основные характеристики КНС в ТЗ ВО выпуска №4</w:t>
      </w:r>
    </w:p>
    <w:tbl>
      <w:tblPr>
        <w:tblW w:w="0" w:type="auto"/>
        <w:tblCellMar>
          <w:left w:w="28" w:type="dxa"/>
          <w:right w:w="28" w:type="dxa"/>
        </w:tblCellMar>
        <w:tblLook w:val="04A0" w:firstRow="1" w:lastRow="0" w:firstColumn="1" w:lastColumn="0" w:noHBand="0" w:noVBand="1"/>
      </w:tblPr>
      <w:tblGrid>
        <w:gridCol w:w="581"/>
        <w:gridCol w:w="3838"/>
        <w:gridCol w:w="739"/>
        <w:gridCol w:w="4186"/>
      </w:tblGrid>
      <w:tr w:rsidR="00AF7D71" w:rsidRPr="00B0617A"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Значение параметра</w:t>
            </w:r>
          </w:p>
        </w:tc>
      </w:tr>
      <w:tr w:rsidR="00AF7D71" w:rsidRPr="00B0617A" w:rsidTr="005F689D">
        <w:trPr>
          <w:trHeight w:val="20"/>
        </w:trPr>
        <w:tc>
          <w:tcPr>
            <w:tcW w:w="0" w:type="auto"/>
            <w:tcBorders>
              <w:top w:val="single" w:sz="4" w:space="0" w:color="auto"/>
              <w:left w:val="single" w:sz="4" w:space="0" w:color="auto"/>
              <w:bottom w:val="nil"/>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1</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№1 пос. Карагайлинский</w:t>
            </w:r>
          </w:p>
        </w:tc>
      </w:tr>
      <w:tr w:rsidR="00AF7D71" w:rsidRPr="00B0617A"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№1 пос. Карагайлинский</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пос. Карагайлинский, ул. Желтых Акаций</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1964г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lastRenderedPageBreak/>
              <w:t>1.4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18,21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159996,9</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1.10</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437,15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1.11.1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СМ 150-125 315/4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1.11.2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СМ 150-125 315/4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1.12.1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СМ 150-125 315/4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1993г.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1.12.2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СМ 150-125 315/4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2010г.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 xml:space="preserve">Нет   </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1.16</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nil"/>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2</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КНС №2 пос. Карагайлинский</w:t>
            </w:r>
          </w:p>
        </w:tc>
      </w:tr>
      <w:tr w:rsidR="00AF7D71" w:rsidRPr="00B0617A"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№2 пос. Карагайлинский</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Адрес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Кемеровская область, пос. Карагайлинский, ул. Мирная</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1964г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Проектная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Фактическая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19,59</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Наличие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Тип, марка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Объем перекаченных стоков за 2020 год</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172038,3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2.10</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Среднесуточный объем перекачиваемых стоков</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м</w:t>
            </w:r>
            <w:r w:rsidRPr="00B0617A">
              <w:rPr>
                <w:sz w:val="22"/>
                <w:szCs w:val="22"/>
                <w:vertAlign w:val="superscript"/>
              </w:rPr>
              <w:t>3</w:t>
            </w:r>
            <w:r w:rsidRPr="00B0617A">
              <w:rPr>
                <w:sz w:val="22"/>
                <w:szCs w:val="22"/>
              </w:rPr>
              <w:t>/сут.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470,05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Тип, марка насосного оборудования КНС</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2.11.1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СМ 150-125 315/4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2.11.2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ФГ 1200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2.12.1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СМ 150-125 315/4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2007г.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2.12.2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ФГ 1200</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1980г.</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Наличие устройств плавного пуска</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Нет</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2.15</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 xml:space="preserve">Нет   </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2.16</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Примечание</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r>
    </w:tbl>
    <w:p w:rsidR="005F689D" w:rsidRPr="00B0617A" w:rsidRDefault="005F689D" w:rsidP="00B0617A">
      <w:pPr>
        <w:pStyle w:val="a7"/>
        <w:rPr>
          <w:b/>
          <w:bCs/>
        </w:rPr>
      </w:pPr>
      <w:r w:rsidRPr="00B0617A">
        <w:rPr>
          <w:b/>
          <w:bCs/>
        </w:rPr>
        <w:t>Описание технологического процесса транспортировки и очистки сточных вод в ТЗ ВО выпуска № 5 – КОС АО «Знамя»</w:t>
      </w:r>
    </w:p>
    <w:p w:rsidR="005F689D" w:rsidRPr="00B0617A" w:rsidRDefault="005F689D" w:rsidP="00B0617A">
      <w:pPr>
        <w:pStyle w:val="a7"/>
      </w:pPr>
      <w:r w:rsidRPr="00B0617A">
        <w:t xml:space="preserve">Система водоотведения п. Ускат расположена в п. Ускат и предназначена для приема от населения сточных вод и их очистки. Исходные данные по площадным и линейным объектам ТЗ ВО выпуска №5 предоставлены не были и не рассматриваются в данном документе. </w:t>
      </w:r>
    </w:p>
    <w:p w:rsidR="005F689D" w:rsidRPr="00B0617A" w:rsidRDefault="005F689D" w:rsidP="00B0617A">
      <w:pPr>
        <w:pStyle w:val="a7"/>
      </w:pPr>
      <w:r w:rsidRPr="00B0617A">
        <w:t xml:space="preserve">Выводы о техническом состоянии КОС МО «Киселевский городской округ» представлены в таблице 2.1.9. </w:t>
      </w:r>
    </w:p>
    <w:p w:rsidR="005F689D" w:rsidRPr="00B0617A" w:rsidRDefault="005F689D" w:rsidP="00B0617A">
      <w:pPr>
        <w:pStyle w:val="ad"/>
      </w:pPr>
      <w:r w:rsidRPr="00B0617A">
        <w:lastRenderedPageBreak/>
        <w:t xml:space="preserve">Таблица </w:t>
      </w:r>
      <w:fldSimple w:instr=" STYLEREF 2 \s ">
        <w:r w:rsidR="003102F8">
          <w:rPr>
            <w:noProof/>
          </w:rPr>
          <w:t>2.1</w:t>
        </w:r>
      </w:fldSimple>
      <w:r w:rsidRPr="00B0617A">
        <w:t>.</w:t>
      </w:r>
      <w:fldSimple w:instr=" SEQ Таблица \* ARABIC \s 2 ">
        <w:r w:rsidR="003102F8">
          <w:rPr>
            <w:noProof/>
          </w:rPr>
          <w:t>9</w:t>
        </w:r>
      </w:fldSimple>
      <w:r w:rsidRPr="00B0617A">
        <w:t xml:space="preserve"> – Выводы о техническом состоянии КОС МО «Киселевский городской округ»</w:t>
      </w:r>
    </w:p>
    <w:tbl>
      <w:tblPr>
        <w:tblW w:w="5000" w:type="pct"/>
        <w:tblCellMar>
          <w:left w:w="28" w:type="dxa"/>
          <w:right w:w="28" w:type="dxa"/>
        </w:tblCellMar>
        <w:tblLook w:val="04A0" w:firstRow="1" w:lastRow="0" w:firstColumn="1" w:lastColumn="0" w:noHBand="0" w:noVBand="1"/>
      </w:tblPr>
      <w:tblGrid>
        <w:gridCol w:w="714"/>
        <w:gridCol w:w="2891"/>
        <w:gridCol w:w="929"/>
        <w:gridCol w:w="4810"/>
      </w:tblGrid>
      <w:tr w:rsidR="00AF7D71" w:rsidRPr="00B0617A" w:rsidTr="004606F3">
        <w:trPr>
          <w:trHeight w:val="20"/>
        </w:trPr>
        <w:tc>
          <w:tcPr>
            <w:tcW w:w="38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15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параметра</w:t>
            </w:r>
          </w:p>
        </w:tc>
        <w:tc>
          <w:tcPr>
            <w:tcW w:w="49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Ед. изм.</w:t>
            </w:r>
          </w:p>
        </w:tc>
        <w:tc>
          <w:tcPr>
            <w:tcW w:w="25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Значение параметра</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1.1</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КОС 4-го канализационного бассейна (ГОСК)</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1.2</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94</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1.3</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2.1</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D5A1F" w:rsidP="00B0617A">
            <w:pPr>
              <w:jc w:val="center"/>
              <w:rPr>
                <w:sz w:val="20"/>
                <w:szCs w:val="20"/>
              </w:rPr>
            </w:pPr>
            <w:r w:rsidRPr="00B0617A">
              <w:rPr>
                <w:sz w:val="20"/>
                <w:szCs w:val="20"/>
              </w:rPr>
              <w:t xml:space="preserve">КОС </w:t>
            </w:r>
            <w:r w:rsidR="005F689D" w:rsidRPr="00B0617A">
              <w:rPr>
                <w:sz w:val="20"/>
                <w:szCs w:val="20"/>
              </w:rPr>
              <w:t>"Дальние горы"</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2.2</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98</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2.3</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3.1</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D5A1F" w:rsidP="00B0617A">
            <w:pPr>
              <w:jc w:val="center"/>
              <w:rPr>
                <w:sz w:val="20"/>
                <w:szCs w:val="20"/>
              </w:rPr>
            </w:pPr>
            <w:r w:rsidRPr="00B0617A">
              <w:rPr>
                <w:sz w:val="20"/>
                <w:szCs w:val="20"/>
              </w:rPr>
              <w:t xml:space="preserve">КОС </w:t>
            </w:r>
            <w:r w:rsidR="005F689D" w:rsidRPr="00B0617A">
              <w:rPr>
                <w:sz w:val="20"/>
                <w:szCs w:val="20"/>
              </w:rPr>
              <w:t>«Краснокаменские»</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3.2</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94</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3.3</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4.1</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D5A1F" w:rsidP="00B0617A">
            <w:pPr>
              <w:jc w:val="center"/>
              <w:rPr>
                <w:sz w:val="20"/>
                <w:szCs w:val="20"/>
              </w:rPr>
            </w:pPr>
            <w:r w:rsidRPr="00B0617A">
              <w:rPr>
                <w:sz w:val="20"/>
                <w:szCs w:val="20"/>
              </w:rPr>
              <w:t xml:space="preserve">КОС </w:t>
            </w:r>
            <w:r w:rsidR="005F689D" w:rsidRPr="00B0617A">
              <w:rPr>
                <w:sz w:val="20"/>
                <w:szCs w:val="20"/>
              </w:rPr>
              <w:t>«Бурлаки»</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4.2</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94</w:t>
            </w:r>
          </w:p>
        </w:tc>
      </w:tr>
      <w:tr w:rsidR="00AF7D71" w:rsidRPr="00B0617A"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4.3</w:t>
            </w:r>
          </w:p>
        </w:tc>
        <w:tc>
          <w:tcPr>
            <w:tcW w:w="154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bl>
    <w:p w:rsidR="005F689D" w:rsidRPr="00B0617A" w:rsidRDefault="005F689D" w:rsidP="00B0617A">
      <w:pPr>
        <w:pStyle w:val="a7"/>
      </w:pPr>
      <w:r w:rsidRPr="00B0617A">
        <w:t>Выводы о техническом состоянии КНС МО «Киселевский городской округ» представлены в таблице 2.1.10.</w:t>
      </w:r>
    </w:p>
    <w:p w:rsidR="005F689D" w:rsidRPr="00B0617A" w:rsidRDefault="005F689D" w:rsidP="00B0617A">
      <w:pPr>
        <w:pStyle w:val="ad"/>
      </w:pPr>
      <w:r w:rsidRPr="00B0617A">
        <w:t xml:space="preserve">Таблица </w:t>
      </w:r>
      <w:fldSimple w:instr=" STYLEREF 2 \s ">
        <w:r w:rsidR="003102F8">
          <w:rPr>
            <w:noProof/>
          </w:rPr>
          <w:t>2.1</w:t>
        </w:r>
      </w:fldSimple>
      <w:r w:rsidRPr="00B0617A">
        <w:t>.</w:t>
      </w:r>
      <w:fldSimple w:instr=" SEQ Таблица \* ARABIC \s 2 ">
        <w:r w:rsidR="003102F8">
          <w:rPr>
            <w:noProof/>
          </w:rPr>
          <w:t>10</w:t>
        </w:r>
      </w:fldSimple>
      <w:r w:rsidRPr="00B0617A">
        <w:t xml:space="preserve"> – Выводы о техническом состоянии КНС МО «Киселевский городской округ»</w:t>
      </w:r>
    </w:p>
    <w:tbl>
      <w:tblPr>
        <w:tblW w:w="5000" w:type="pct"/>
        <w:tblCellMar>
          <w:left w:w="28" w:type="dxa"/>
          <w:right w:w="28" w:type="dxa"/>
        </w:tblCellMar>
        <w:tblLook w:val="04A0" w:firstRow="1" w:lastRow="0" w:firstColumn="1" w:lastColumn="0" w:noHBand="0" w:noVBand="1"/>
      </w:tblPr>
      <w:tblGrid>
        <w:gridCol w:w="961"/>
        <w:gridCol w:w="3782"/>
        <w:gridCol w:w="961"/>
        <w:gridCol w:w="3640"/>
      </w:tblGrid>
      <w:tr w:rsidR="00AF7D71" w:rsidRPr="00B0617A" w:rsidTr="004606F3">
        <w:trPr>
          <w:trHeight w:val="20"/>
          <w:tblHeader/>
        </w:trPr>
        <w:tc>
          <w:tcPr>
            <w:tcW w:w="5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 п/п</w:t>
            </w:r>
          </w:p>
        </w:tc>
        <w:tc>
          <w:tcPr>
            <w:tcW w:w="20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Наименование параметра</w:t>
            </w:r>
          </w:p>
        </w:tc>
        <w:tc>
          <w:tcPr>
            <w:tcW w:w="51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Ед. изм.</w:t>
            </w:r>
          </w:p>
        </w:tc>
        <w:tc>
          <w:tcPr>
            <w:tcW w:w="1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lang w:eastAsia="en-US"/>
              </w:rPr>
              <w:t>Значение параметра</w:t>
            </w:r>
          </w:p>
        </w:tc>
      </w:tr>
      <w:tr w:rsidR="00AF7D71" w:rsidRPr="00B0617A" w:rsidTr="005F689D">
        <w:trPr>
          <w:trHeight w:val="2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w:t>
            </w:r>
          </w:p>
        </w:tc>
        <w:tc>
          <w:tcPr>
            <w:tcW w:w="2024" w:type="pct"/>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№1</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78</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№2</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95</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№3</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89</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№4</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88</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№7</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78</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№8</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78</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№9</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78</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«Горняк»</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Очень хорошее (А)</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«2-ой микрорайон»</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Очень хорошее (А)</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«Кирова»</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14</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Очень хорошее (А)</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№1 пос. Карагайлинский</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93</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12.1</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КНС №2 пос. Карагайлинский</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12.2</w:t>
            </w:r>
          </w:p>
        </w:tc>
        <w:tc>
          <w:tcPr>
            <w:tcW w:w="202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93</w:t>
            </w:r>
          </w:p>
        </w:tc>
      </w:tr>
      <w:tr w:rsidR="00AF7D71" w:rsidRPr="00B0617A"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12.3</w:t>
            </w:r>
          </w:p>
        </w:tc>
        <w:tc>
          <w:tcPr>
            <w:tcW w:w="202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rPr>
                <w:sz w:val="20"/>
                <w:szCs w:val="20"/>
              </w:rPr>
            </w:pPr>
            <w:r w:rsidRPr="00B0617A">
              <w:rPr>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bl>
    <w:p w:rsidR="005F689D" w:rsidRPr="00B0617A" w:rsidRDefault="005F689D" w:rsidP="00B0617A">
      <w:pPr>
        <w:pStyle w:val="a7"/>
      </w:pPr>
      <w:r w:rsidRPr="00B0617A">
        <w:rPr>
          <w:b/>
          <w:bCs/>
        </w:rPr>
        <w:lastRenderedPageBreak/>
        <w:t>Канализационные сети</w:t>
      </w:r>
      <w:r w:rsidRPr="00B0617A">
        <w:t xml:space="preserve"> выполнены из стали, чугуна, керамики и полимерных материалов.</w:t>
      </w:r>
    </w:p>
    <w:p w:rsidR="005F689D" w:rsidRPr="00B0617A" w:rsidRDefault="005F689D" w:rsidP="00B0617A">
      <w:pPr>
        <w:pStyle w:val="a7"/>
      </w:pPr>
      <w:r w:rsidRPr="00B0617A">
        <w:t xml:space="preserve">Основные характеристики и выводы о техническом состоянии канализационных сетей представлены в таблице 2.1.11. </w:t>
      </w:r>
    </w:p>
    <w:p w:rsidR="005F689D" w:rsidRPr="00B0617A" w:rsidRDefault="005F689D" w:rsidP="00B0617A">
      <w:pPr>
        <w:pStyle w:val="ad"/>
      </w:pPr>
      <w:r w:rsidRPr="00B0617A">
        <w:t xml:space="preserve">Таблица </w:t>
      </w:r>
      <w:fldSimple w:instr=" STYLEREF 2 \s ">
        <w:r w:rsidR="003102F8">
          <w:rPr>
            <w:noProof/>
          </w:rPr>
          <w:t>2.1</w:t>
        </w:r>
      </w:fldSimple>
      <w:r w:rsidRPr="00B0617A">
        <w:t>.</w:t>
      </w:r>
      <w:fldSimple w:instr=" SEQ Таблица \* ARABIC \s 2 ">
        <w:r w:rsidR="003102F8">
          <w:rPr>
            <w:noProof/>
          </w:rPr>
          <w:t>11</w:t>
        </w:r>
      </w:fldSimple>
      <w:r w:rsidRPr="00B0617A">
        <w:t xml:space="preserve"> – Основные характеристики и выводы о техническом состоянии канализационных сетей, находящихся в эксплуатации МП «Кристалл»</w:t>
      </w:r>
    </w:p>
    <w:tbl>
      <w:tblPr>
        <w:tblW w:w="5000" w:type="pct"/>
        <w:tblLook w:val="04A0" w:firstRow="1" w:lastRow="0" w:firstColumn="1" w:lastColumn="0" w:noHBand="0" w:noVBand="1"/>
      </w:tblPr>
      <w:tblGrid>
        <w:gridCol w:w="783"/>
        <w:gridCol w:w="1562"/>
        <w:gridCol w:w="1121"/>
        <w:gridCol w:w="1916"/>
        <w:gridCol w:w="1121"/>
        <w:gridCol w:w="2841"/>
      </w:tblGrid>
      <w:tr w:rsidR="00AF7D71" w:rsidRPr="00B0617A" w:rsidTr="00AE65BF">
        <w:trPr>
          <w:trHeight w:val="20"/>
          <w:tblHeader/>
        </w:trPr>
        <w:tc>
          <w:tcPr>
            <w:tcW w:w="4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83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Ду, мм</w:t>
            </w:r>
          </w:p>
        </w:tc>
        <w:tc>
          <w:tcPr>
            <w:tcW w:w="6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Кол-во к/к, шт.</w:t>
            </w:r>
          </w:p>
        </w:tc>
        <w:tc>
          <w:tcPr>
            <w:tcW w:w="102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Протяженность, м</w:t>
            </w:r>
          </w:p>
        </w:tc>
        <w:tc>
          <w:tcPr>
            <w:tcW w:w="6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Износ, %</w:t>
            </w:r>
          </w:p>
        </w:tc>
        <w:tc>
          <w:tcPr>
            <w:tcW w:w="152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Состояние</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1</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Завод Знамя</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105</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2318</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26</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676</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164</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180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2</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р-н Шахта №12</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402</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7510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91</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156</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3472</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348</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93</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19</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914</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17</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817</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2.6</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13</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509</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Хорошее (Б)</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2.7</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76</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4185</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3</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р-на Дальние Горы, Афонино</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228</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4774</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75</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2333</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2640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4</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Центрального р-на</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363</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6202</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177</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3676</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95</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79</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2907</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97</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21</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578</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96</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4.5</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4.6</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2536</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4.7</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13</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599</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93</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4.8</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45</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2288</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5</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р-нов обувная фабрика и машзавод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5.1</w:t>
            </w:r>
          </w:p>
        </w:tc>
        <w:tc>
          <w:tcPr>
            <w:tcW w:w="836"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410</w:t>
            </w:r>
          </w:p>
        </w:tc>
        <w:tc>
          <w:tcPr>
            <w:tcW w:w="1025"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18168</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84</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B0617A" w:rsidRDefault="00AE65BF"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5.2</w:t>
            </w:r>
          </w:p>
        </w:tc>
        <w:tc>
          <w:tcPr>
            <w:tcW w:w="836"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200-250</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201</w:t>
            </w:r>
          </w:p>
        </w:tc>
        <w:tc>
          <w:tcPr>
            <w:tcW w:w="1025"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8541</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86</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B0617A" w:rsidRDefault="00AE65BF"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5.3</w:t>
            </w:r>
          </w:p>
        </w:tc>
        <w:tc>
          <w:tcPr>
            <w:tcW w:w="836"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300-350</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26</w:t>
            </w:r>
          </w:p>
        </w:tc>
        <w:tc>
          <w:tcPr>
            <w:tcW w:w="1025"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3250</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B0617A" w:rsidRDefault="00AE65BF"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5.4</w:t>
            </w:r>
          </w:p>
        </w:tc>
        <w:tc>
          <w:tcPr>
            <w:tcW w:w="836"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400-500</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37</w:t>
            </w:r>
          </w:p>
        </w:tc>
        <w:tc>
          <w:tcPr>
            <w:tcW w:w="1025"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3735</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B0617A" w:rsidRDefault="00AE65BF"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5.5</w:t>
            </w:r>
          </w:p>
        </w:tc>
        <w:tc>
          <w:tcPr>
            <w:tcW w:w="836"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600</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30</w:t>
            </w:r>
          </w:p>
        </w:tc>
        <w:tc>
          <w:tcPr>
            <w:tcW w:w="1025"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1300</w:t>
            </w:r>
          </w:p>
        </w:tc>
        <w:tc>
          <w:tcPr>
            <w:tcW w:w="600" w:type="pct"/>
            <w:tcBorders>
              <w:top w:val="nil"/>
              <w:left w:val="nil"/>
              <w:bottom w:val="single" w:sz="4" w:space="0" w:color="auto"/>
              <w:right w:val="single" w:sz="4" w:space="0" w:color="auto"/>
            </w:tcBorders>
            <w:shd w:val="clear" w:color="auto" w:fill="auto"/>
            <w:vAlign w:val="center"/>
            <w:hideMark/>
          </w:tcPr>
          <w:p w:rsidR="00AE65BF" w:rsidRPr="00B0617A" w:rsidRDefault="00AE65BF"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AE65BF" w:rsidRPr="00B0617A" w:rsidRDefault="00AE65BF"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6</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р-на Красный камень, п. Веселый</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304</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5671</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(В)</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293</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6352</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65</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17</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342</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Хорошее (Б)</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126</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3398</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65</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6.5</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81</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2915</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6.6</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43</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2031</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57</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(В)</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6.7</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28</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1714</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6.8</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35</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4500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7</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п. Карагайла</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167</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3379</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96</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53</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2311</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16</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620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7.5</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480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8</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р-на Суртаиха, ул. Толбухина, Подземгаз</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lastRenderedPageBreak/>
              <w:t>8.1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44</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1472</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23</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1130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53</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(В)</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1794</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8.5</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71</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6865</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9</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ул. Жемчужная - КНС№7 - ГОСК</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19</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940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10</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канализационных сетей р-на Черкасов-Камень</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139</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28</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574</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45</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(В)</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38</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939</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73</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34</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911</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49</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(В)</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10.5</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14</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863</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11</w:t>
            </w:r>
          </w:p>
        </w:tc>
        <w:tc>
          <w:tcPr>
            <w:tcW w:w="4581"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20"/>
                <w:szCs w:val="20"/>
              </w:rPr>
            </w:pPr>
            <w:r w:rsidRPr="00B0617A">
              <w:rPr>
                <w:b/>
                <w:bCs/>
                <w:sz w:val="20"/>
                <w:szCs w:val="20"/>
              </w:rPr>
              <w:t>Перечень напорных коллекторов по районам города</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11.1</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4660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56</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(В)</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11.2</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1045</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Хорошее (Б)</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11.3</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78</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11.4</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700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11.5</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1775</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64</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Удовлетворительное (Г)</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11.6</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9244</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92</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11.7</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1220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r w:rsidR="00AF7D71" w:rsidRPr="00B0617A" w:rsidTr="00AE65BF">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11.8</w:t>
            </w:r>
          </w:p>
        </w:tc>
        <w:tc>
          <w:tcPr>
            <w:tcW w:w="836"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450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3920</w:t>
            </w:r>
          </w:p>
        </w:tc>
        <w:tc>
          <w:tcPr>
            <w:tcW w:w="600"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100</w:t>
            </w:r>
          </w:p>
        </w:tc>
        <w:tc>
          <w:tcPr>
            <w:tcW w:w="1521" w:type="pct"/>
            <w:tcBorders>
              <w:top w:val="nil"/>
              <w:left w:val="nil"/>
              <w:bottom w:val="single" w:sz="4" w:space="0" w:color="auto"/>
              <w:right w:val="single" w:sz="4" w:space="0" w:color="auto"/>
            </w:tcBorders>
            <w:shd w:val="clear" w:color="000000" w:fill="FFFFFF"/>
            <w:noWrap/>
            <w:vAlign w:val="center"/>
            <w:hideMark/>
          </w:tcPr>
          <w:p w:rsidR="005F689D" w:rsidRPr="00B0617A" w:rsidRDefault="005F689D" w:rsidP="00B0617A">
            <w:pPr>
              <w:jc w:val="center"/>
              <w:rPr>
                <w:sz w:val="20"/>
                <w:szCs w:val="20"/>
              </w:rPr>
            </w:pPr>
            <w:r w:rsidRPr="00B0617A">
              <w:rPr>
                <w:sz w:val="20"/>
                <w:szCs w:val="20"/>
              </w:rPr>
              <w:t>Неудовлетворительное (Д)</w:t>
            </w:r>
          </w:p>
        </w:tc>
      </w:tr>
    </w:tbl>
    <w:p w:rsidR="005F689D" w:rsidRPr="00B0617A" w:rsidRDefault="005F689D" w:rsidP="00B0617A">
      <w:pPr>
        <w:pStyle w:val="a7"/>
      </w:pPr>
      <w:r w:rsidRPr="00B0617A">
        <w:t xml:space="preserve">Средневзвешенный физический износ канализационных сетей ЦС ВО на территории МО «Киселевский городской округ» составляет 89,36%. </w:t>
      </w:r>
    </w:p>
    <w:p w:rsidR="005F689D" w:rsidRPr="00B0617A" w:rsidRDefault="005F689D" w:rsidP="00B0617A">
      <w:pPr>
        <w:pStyle w:val="3"/>
      </w:pPr>
      <w:bookmarkStart w:id="124" w:name="_Toc77778869"/>
      <w:bookmarkStart w:id="125" w:name="_Toc80702598"/>
      <w:r w:rsidRPr="00B0617A">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4"/>
      <w:bookmarkEnd w:id="125"/>
    </w:p>
    <w:p w:rsidR="005F689D" w:rsidRPr="00B0617A" w:rsidRDefault="005F689D" w:rsidP="00B0617A">
      <w:pPr>
        <w:pStyle w:val="a7"/>
      </w:pPr>
      <w:r w:rsidRPr="00B0617A">
        <w:t xml:space="preserve">На территории МО «Киселевский городской округ» существуют пять централизованных бытовых систем водоотведения, совпадающих с технологическими зонами. Описание технологического процесса очистки и транспортировки сточных вод ТЗ ВО на территории МО «Киселевский городской округ» приведено в подразделе 2.1.2. Перечень районов, входящих в ТЗ ВО на территории МО «Киселевский городской округ» представлен в таблице 2.1.12. </w:t>
      </w:r>
    </w:p>
    <w:p w:rsidR="005F689D" w:rsidRPr="00B0617A" w:rsidRDefault="005F689D" w:rsidP="00B0617A">
      <w:pPr>
        <w:pStyle w:val="ad"/>
      </w:pPr>
      <w:r w:rsidRPr="00B0617A">
        <w:t xml:space="preserve">Таблица </w:t>
      </w:r>
      <w:fldSimple w:instr=" STYLEREF 2 \s ">
        <w:r w:rsidR="003102F8">
          <w:rPr>
            <w:noProof/>
          </w:rPr>
          <w:t>2.1</w:t>
        </w:r>
      </w:fldSimple>
      <w:r w:rsidRPr="00B0617A">
        <w:t>.</w:t>
      </w:r>
      <w:fldSimple w:instr=" SEQ Таблица \* ARABIC \s 2 ">
        <w:r w:rsidR="003102F8">
          <w:rPr>
            <w:noProof/>
          </w:rPr>
          <w:t>12</w:t>
        </w:r>
      </w:fldSimple>
      <w:r w:rsidRPr="00B0617A">
        <w:t xml:space="preserve"> – Перечень районов, входящих в ТЗ ВО на территории МО «Киселевский городской округ»</w:t>
      </w:r>
    </w:p>
    <w:tbl>
      <w:tblPr>
        <w:tblW w:w="0" w:type="auto"/>
        <w:tblLook w:val="04A0" w:firstRow="1" w:lastRow="0" w:firstColumn="1" w:lastColumn="0" w:noHBand="0" w:noVBand="1"/>
      </w:tblPr>
      <w:tblGrid>
        <w:gridCol w:w="624"/>
        <w:gridCol w:w="1858"/>
        <w:gridCol w:w="2984"/>
        <w:gridCol w:w="3878"/>
      </w:tblGrid>
      <w:tr w:rsidR="00AF7D71" w:rsidRPr="00B0617A" w:rsidTr="006F4874">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ТЗ ВО</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Обслуживаемые районы и населенные пункты городского округа</w:t>
            </w:r>
          </w:p>
        </w:tc>
      </w:tr>
      <w:tr w:rsidR="00AF7D71" w:rsidRPr="00B0617A" w:rsidTr="005F689D">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ТЗ ВО выпуска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Зеленая Казанка;</w:t>
            </w:r>
          </w:p>
        </w:tc>
      </w:tr>
      <w:tr w:rsidR="00AF7D71" w:rsidRPr="00B0617A"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Красный Камень;</w:t>
            </w:r>
          </w:p>
        </w:tc>
      </w:tr>
      <w:tr w:rsidR="00AF7D71" w:rsidRPr="00B0617A"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ЦОФ Киселевская;</w:t>
            </w:r>
          </w:p>
        </w:tc>
      </w:tr>
      <w:tr w:rsidR="00AF7D71" w:rsidRPr="00B0617A"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Обувная фабрика;</w:t>
            </w:r>
          </w:p>
        </w:tc>
      </w:tr>
      <w:tr w:rsidR="00AF7D71" w:rsidRPr="00B0617A"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Центральный район;</w:t>
            </w:r>
          </w:p>
        </w:tc>
      </w:tr>
      <w:tr w:rsidR="00AF7D71" w:rsidRPr="00B0617A"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Автохозяйство;</w:t>
            </w:r>
          </w:p>
        </w:tc>
      </w:tr>
      <w:tr w:rsidR="00AF7D71" w:rsidRPr="00B0617A"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Черкасов Камень;</w:t>
            </w:r>
          </w:p>
        </w:tc>
      </w:tr>
      <w:tr w:rsidR="00AF7D71" w:rsidRPr="00B0617A"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п. Веселый;</w:t>
            </w:r>
          </w:p>
        </w:tc>
      </w:tr>
      <w:tr w:rsidR="00AF7D71" w:rsidRPr="00B0617A"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п. Горняк</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ТЗ ВО выпуска №2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п. Дальние Горы</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lastRenderedPageBreak/>
              <w:t>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ТЗ ВО выпуска №3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"Краснокаменские"</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Афонино</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B0076" w:rsidRPr="00B0617A" w:rsidRDefault="007B0076" w:rsidP="00B0617A">
            <w:pPr>
              <w:jc w:val="center"/>
              <w:rPr>
                <w:sz w:val="20"/>
                <w:szCs w:val="20"/>
              </w:rPr>
            </w:pPr>
            <w:r w:rsidRPr="00B0617A">
              <w:rPr>
                <w:sz w:val="20"/>
                <w:szCs w:val="20"/>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B0076" w:rsidRPr="00B0617A" w:rsidRDefault="007B0076" w:rsidP="00B0617A">
            <w:pPr>
              <w:jc w:val="center"/>
              <w:rPr>
                <w:sz w:val="20"/>
                <w:szCs w:val="20"/>
              </w:rPr>
            </w:pPr>
            <w:r w:rsidRPr="00B0617A">
              <w:rPr>
                <w:sz w:val="20"/>
                <w:szCs w:val="20"/>
              </w:rPr>
              <w:t>ТЗ ВО выпуска №4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B0076" w:rsidRPr="00B0617A" w:rsidRDefault="007B0076" w:rsidP="00B0617A">
            <w:pPr>
              <w:jc w:val="center"/>
              <w:rPr>
                <w:sz w:val="20"/>
                <w:szCs w:val="20"/>
              </w:rPr>
            </w:pPr>
            <w:r w:rsidRPr="00B0617A">
              <w:rPr>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7B0076" w:rsidRPr="00B0617A" w:rsidRDefault="007B0076" w:rsidP="00B0617A">
            <w:pPr>
              <w:jc w:val="center"/>
              <w:rPr>
                <w:sz w:val="20"/>
                <w:szCs w:val="20"/>
              </w:rPr>
            </w:pPr>
            <w:r w:rsidRPr="00B0617A">
              <w:rPr>
                <w:sz w:val="20"/>
                <w:szCs w:val="20"/>
              </w:rPr>
              <w:t>п. Карагайлинский</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ТЗ ВО выпуска №5</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АО "Знамя"</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п. Ускат</w:t>
            </w:r>
          </w:p>
        </w:tc>
      </w:tr>
    </w:tbl>
    <w:p w:rsidR="005F689D" w:rsidRPr="00B0617A" w:rsidRDefault="005F689D" w:rsidP="00B0617A">
      <w:pPr>
        <w:pStyle w:val="3"/>
      </w:pPr>
      <w:bookmarkStart w:id="126" w:name="_Toc77778870"/>
      <w:bookmarkStart w:id="127" w:name="_Toc80702599"/>
      <w:r w:rsidRPr="00B0617A">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26"/>
      <w:bookmarkEnd w:id="127"/>
    </w:p>
    <w:p w:rsidR="005F689D" w:rsidRPr="00B0617A" w:rsidRDefault="005F689D" w:rsidP="00B0617A">
      <w:pPr>
        <w:pStyle w:val="a7"/>
      </w:pPr>
      <w:r w:rsidRPr="00B0617A">
        <w:t>В процессе очистки сточных вод образуются осадки, различные по химическому составу и физическим свойствам. При совместной очистке бытовых и производственных сточных вод количество образующихся осадков обычно не превышает 0,5-1% объема очищаемой воды при влажности 95-96%. Конечная цель обработки осадков сточных вод состоит в превращении их путем проведения ряда последовательных технологических операций в безвредный продукт, не вызывающий загрязнения окружающей среды.</w:t>
      </w:r>
    </w:p>
    <w:p w:rsidR="005F689D" w:rsidRPr="00B0617A" w:rsidRDefault="005F689D" w:rsidP="00B0617A">
      <w:pPr>
        <w:pStyle w:val="a7"/>
      </w:pPr>
      <w:r w:rsidRPr="00B0617A">
        <w:t xml:space="preserve">Осадки сточных вод содержат макро- и микроэлементы, необходимые для питания растений и повышения плодородия почв, что обусловливает их использование в качестве органоминерального азотно-фосфорного удобрения. </w:t>
      </w:r>
    </w:p>
    <w:p w:rsidR="005F689D" w:rsidRPr="00B0617A" w:rsidRDefault="005F689D" w:rsidP="00B0617A">
      <w:pPr>
        <w:pStyle w:val="a7"/>
      </w:pPr>
      <w:r w:rsidRPr="00B0617A">
        <w:t>Максимальную разовую норму внесения осадков на сельскохозяйственные поля определяют расчетным путем исходя из возможного поступления в почву вредных примесей. Принцип расчета заключается в том, что после внесения осадков сточных вод суммарное содержание металла в почве (с учетом сжигания в пахотном слое) недолжно превышать ПДК, на осадок, используемый в качестве удобрения, составляют паспорт, в котором указывают влажность, содержание органических веществ, азота, фосфора, калия, кальция, а также вредных тяжелых металлов. Осадки всех видов предпочтительнее использовать под зерновые, кормовые и технические культуры, так как они менее чувствительны к токсичным солям тяжелых металлов и в большинстве случаев не идут непосредственно в пищу человека. Благодаря содержанию большого количества органических веществ (40—70% массы сухого вещества) осадки можно использовать в качестве рекультивации почв, у которых потерян верхний плодородный слой. Это особенно важно для сохранения плодородия в условиях широкого применения минеральных удобрений (ухудшающих структуру почв) и возвращения сельскохозяйственных земель после промышленного использования.</w:t>
      </w:r>
    </w:p>
    <w:p w:rsidR="005F689D" w:rsidRPr="00B0617A" w:rsidRDefault="005F689D" w:rsidP="00B0617A">
      <w:pPr>
        <w:pStyle w:val="a7"/>
      </w:pPr>
      <w:r w:rsidRPr="00B0617A">
        <w:t>Соответственно необходимо составить паспорта на твердые осадки, образующиеся на полях фильтрации и, в дальнейшем, использовать осадки для рекультивации почв.</w:t>
      </w:r>
    </w:p>
    <w:p w:rsidR="005F689D" w:rsidRPr="00B0617A" w:rsidRDefault="005F689D" w:rsidP="00B0617A">
      <w:pPr>
        <w:pStyle w:val="3"/>
      </w:pPr>
      <w:bookmarkStart w:id="128" w:name="_Toc77778871"/>
      <w:bookmarkStart w:id="129" w:name="_Toc80702600"/>
      <w:r w:rsidRPr="00B0617A">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28"/>
      <w:bookmarkEnd w:id="129"/>
    </w:p>
    <w:p w:rsidR="005F689D" w:rsidRPr="00B0617A" w:rsidRDefault="005F689D" w:rsidP="00B0617A">
      <w:pPr>
        <w:pStyle w:val="a7"/>
      </w:pPr>
      <w:r w:rsidRPr="00B0617A">
        <w:t xml:space="preserve">Суммарная протяженность канализационных самотечно-напорных сетей ЦС ВО на территории МО «Киселевский городской округ» </w:t>
      </w:r>
      <w:r w:rsidR="007B0076" w:rsidRPr="00B0617A">
        <w:t xml:space="preserve">составляет </w:t>
      </w:r>
      <w:r w:rsidR="00417CD7" w:rsidRPr="00B0617A">
        <w:t>162</w:t>
      </w:r>
      <w:r w:rsidR="007B0076" w:rsidRPr="00B0617A">
        <w:t>,</w:t>
      </w:r>
      <w:r w:rsidR="00417CD7" w:rsidRPr="00B0617A">
        <w:t>349</w:t>
      </w:r>
      <w:r w:rsidRPr="00B0617A">
        <w:t>км, в том числе</w:t>
      </w:r>
      <w:r w:rsidR="007B0076" w:rsidRPr="00B0617A">
        <w:t>:</w:t>
      </w:r>
    </w:p>
    <w:p w:rsidR="005F689D" w:rsidRPr="00B0617A" w:rsidRDefault="00961E2E" w:rsidP="00B0617A">
      <w:pPr>
        <w:pStyle w:val="a7"/>
        <w:numPr>
          <w:ilvl w:val="0"/>
          <w:numId w:val="95"/>
        </w:numPr>
      </w:pPr>
      <w:r w:rsidRPr="00B0617A">
        <w:t>~161,8</w:t>
      </w:r>
      <w:r w:rsidR="009721AF" w:rsidRPr="00B0617A">
        <w:t>43</w:t>
      </w:r>
      <w:r w:rsidR="005F689D" w:rsidRPr="00B0617A">
        <w:t>км в эксплуатационной зоне МП «Кристалл»;</w:t>
      </w:r>
    </w:p>
    <w:p w:rsidR="005F689D" w:rsidRPr="00B0617A" w:rsidRDefault="00961E2E" w:rsidP="00B0617A">
      <w:pPr>
        <w:pStyle w:val="a7"/>
        <w:numPr>
          <w:ilvl w:val="0"/>
          <w:numId w:val="95"/>
        </w:numPr>
      </w:pPr>
      <w:r w:rsidRPr="00B0617A">
        <w:t>~</w:t>
      </w:r>
      <w:r w:rsidR="001C4E7F" w:rsidRPr="00B0617A">
        <w:t xml:space="preserve">0,506км на территории п. Ускат </w:t>
      </w:r>
      <w:r w:rsidR="005F689D" w:rsidRPr="00B0617A">
        <w:t xml:space="preserve">в эксплуатационной зоне АО «Знамя». </w:t>
      </w:r>
    </w:p>
    <w:p w:rsidR="005F689D" w:rsidRPr="00B0617A" w:rsidRDefault="005F689D" w:rsidP="00B0617A">
      <w:pPr>
        <w:pStyle w:val="a7"/>
      </w:pPr>
      <w:r w:rsidRPr="00B0617A">
        <w:lastRenderedPageBreak/>
        <w:t>Описание состояния и функционирования канализационных сетей и определение возможности отвода по ним сточных вод рассмотрено в подразделе 2.1.2.</w:t>
      </w:r>
    </w:p>
    <w:p w:rsidR="005F689D" w:rsidRPr="00B0617A" w:rsidRDefault="005F689D" w:rsidP="00B0617A">
      <w:pPr>
        <w:pStyle w:val="3"/>
      </w:pPr>
      <w:bookmarkStart w:id="130" w:name="_Toc77778872"/>
      <w:bookmarkStart w:id="131" w:name="_Toc80702601"/>
      <w:r w:rsidRPr="00B0617A">
        <w:t>Оценка безопасности и надежности объектов централизованной системы водоотведения и их управляемости</w:t>
      </w:r>
      <w:bookmarkEnd w:id="130"/>
      <w:bookmarkEnd w:id="131"/>
    </w:p>
    <w:p w:rsidR="005F689D" w:rsidRPr="00B0617A" w:rsidRDefault="005F689D" w:rsidP="00B0617A">
      <w:pPr>
        <w:pStyle w:val="a7"/>
      </w:pPr>
      <w:r w:rsidRPr="00B0617A">
        <w:t xml:space="preserve">За 2018–2020 гг. на канализационных сетях ЦС ВО МО «Киселевский городской округ» зафиксировано 6187 засоров (1805 в 2018 г., 2139 в 2019 г., 2243 в 2020 г.) и 17 аварий (7 в 2018 г., 6 в 2019 г., 4 в 2020 г.). Средневзвешенный физический износ канализационных сетей ЦС ВО составляет 89,36%.  Физический износ КОС в среднем составляет 95%, КНС – 66,3%. В целом ЦС ВО МО «Киселевский городской округ» следует оценить как недостаточно надежную. </w:t>
      </w:r>
    </w:p>
    <w:p w:rsidR="005F689D" w:rsidRPr="00B0617A" w:rsidRDefault="005F689D" w:rsidP="00B0617A">
      <w:pPr>
        <w:pStyle w:val="3"/>
      </w:pPr>
      <w:bookmarkStart w:id="132" w:name="_Toc77778873"/>
      <w:bookmarkStart w:id="133" w:name="_Toc80702602"/>
      <w:r w:rsidRPr="00B0617A">
        <w:t>Оценка воздействия сбросов сточных вод через централизованную систему водоотведения на окружающую среду</w:t>
      </w:r>
      <w:bookmarkEnd w:id="132"/>
      <w:bookmarkEnd w:id="133"/>
    </w:p>
    <w:p w:rsidR="005F689D" w:rsidRPr="00B0617A" w:rsidRDefault="005F689D" w:rsidP="00B0617A">
      <w:pPr>
        <w:pStyle w:val="a7"/>
      </w:pPr>
      <w:r w:rsidRPr="00B0617A">
        <w:t>Основными источниками загрязнения водных объектов на территории МО «Киселевский городской округ» являются неочищенные (или недостаточно очищенные) хозяйственно-бытовые сточные воды ЦС ВО МО «Киселевский городской округ». Действующие КОС не способны обеспечить очистку поступающих на них сточных вод до уровня действующих нормативов.</w:t>
      </w:r>
    </w:p>
    <w:p w:rsidR="005F689D" w:rsidRPr="00B0617A" w:rsidRDefault="005F689D" w:rsidP="00B0617A">
      <w:pPr>
        <w:pStyle w:val="3"/>
      </w:pPr>
      <w:bookmarkStart w:id="134" w:name="_Toc77778874"/>
      <w:bookmarkStart w:id="135" w:name="_Toc80702603"/>
      <w:r w:rsidRPr="00B0617A">
        <w:t>Описание территорий муниципального образования, не охваченных централизованной системой водоотведения</w:t>
      </w:r>
      <w:bookmarkEnd w:id="134"/>
      <w:bookmarkEnd w:id="135"/>
    </w:p>
    <w:p w:rsidR="005F689D" w:rsidRPr="00B0617A" w:rsidRDefault="005F689D" w:rsidP="00B0617A">
      <w:pPr>
        <w:pStyle w:val="a7"/>
      </w:pPr>
      <w:r w:rsidRPr="00B0617A">
        <w:t xml:space="preserve">В четырех населенных пунктах, входящих в состав МО «Киселевский городской округ», ЦС ВО отсутствует полностью: с. Верх-Чумыш, д. Октябринка, д. Александровка, д. Березовка. В вышеперечисленных районах преобладает индивидуальная жилая застройка. Жители домов частного сектора используют для нужд водоотведения выгребные ямы. Существующая застройка индивидуальными жилыми домами и наличие прочих инженерных коммуникаций усложняет задачу трассировки сетей хозяйственно-бытовой канализации и размещения канализационных насосных станций. </w:t>
      </w:r>
    </w:p>
    <w:p w:rsidR="005F689D" w:rsidRPr="00B0617A" w:rsidRDefault="005F689D" w:rsidP="00B0617A">
      <w:pPr>
        <w:pStyle w:val="3"/>
      </w:pPr>
      <w:bookmarkStart w:id="136" w:name="_Toc77778875"/>
      <w:bookmarkStart w:id="137" w:name="_Toc80702604"/>
      <w:r w:rsidRPr="00B0617A">
        <w:t xml:space="preserve">Описание существующих технических и технологических проблем системы водоотведения </w:t>
      </w:r>
      <w:bookmarkEnd w:id="136"/>
      <w:r w:rsidR="00F34A8F" w:rsidRPr="00B0617A">
        <w:t>муниципального образования</w:t>
      </w:r>
      <w:bookmarkEnd w:id="137"/>
    </w:p>
    <w:p w:rsidR="005F689D" w:rsidRPr="00B0617A" w:rsidRDefault="005F689D" w:rsidP="00B0617A">
      <w:pPr>
        <w:pStyle w:val="a7"/>
      </w:pPr>
      <w:r w:rsidRPr="00B0617A">
        <w:t>Основными техническими и технологическими проблемами ЦС ВО МО «Киселевский городской округ» являются:</w:t>
      </w:r>
    </w:p>
    <w:p w:rsidR="005F689D" w:rsidRPr="00B0617A" w:rsidRDefault="005F689D" w:rsidP="00B0617A">
      <w:pPr>
        <w:pStyle w:val="a7"/>
        <w:numPr>
          <w:ilvl w:val="0"/>
          <w:numId w:val="34"/>
        </w:numPr>
      </w:pPr>
      <w:r w:rsidRPr="00B0617A">
        <w:t>Высокий физический и моральный износ основного и вспомогательного оборудования на КОС;</w:t>
      </w:r>
    </w:p>
    <w:p w:rsidR="005F689D" w:rsidRPr="00B0617A" w:rsidRDefault="005F689D" w:rsidP="00B0617A">
      <w:pPr>
        <w:pStyle w:val="a7"/>
        <w:numPr>
          <w:ilvl w:val="0"/>
          <w:numId w:val="34"/>
        </w:numPr>
      </w:pPr>
      <w:r w:rsidRPr="00B0617A">
        <w:t>Высокий физический и моральный износ основного и вспомогательного оборудования на КНС;</w:t>
      </w:r>
    </w:p>
    <w:p w:rsidR="005F689D" w:rsidRPr="00B0617A" w:rsidRDefault="005F689D" w:rsidP="00B0617A">
      <w:pPr>
        <w:pStyle w:val="a7"/>
        <w:numPr>
          <w:ilvl w:val="0"/>
          <w:numId w:val="34"/>
        </w:numPr>
      </w:pPr>
      <w:r w:rsidRPr="00B0617A">
        <w:t>Низкая степень автоматизации и диспетчеризации на основных действующих объектах (КОС, КНС);</w:t>
      </w:r>
    </w:p>
    <w:p w:rsidR="005F689D" w:rsidRPr="00B0617A" w:rsidRDefault="005F689D" w:rsidP="00B0617A">
      <w:pPr>
        <w:pStyle w:val="a7"/>
        <w:numPr>
          <w:ilvl w:val="0"/>
          <w:numId w:val="34"/>
        </w:numPr>
      </w:pPr>
      <w:r w:rsidRPr="00B0617A">
        <w:t>Высокий физический износ канализационных сетей;</w:t>
      </w:r>
    </w:p>
    <w:p w:rsidR="005F689D" w:rsidRPr="00B0617A" w:rsidRDefault="005F689D" w:rsidP="00B0617A">
      <w:pPr>
        <w:pStyle w:val="a7"/>
        <w:numPr>
          <w:ilvl w:val="0"/>
          <w:numId w:val="34"/>
        </w:numPr>
      </w:pPr>
      <w:r w:rsidRPr="00B0617A">
        <w:t xml:space="preserve">По причине отсутствия ливневой канализации, в систему хозяйственно-бытовой канализации поступают ливневые и дренажные сточные воды, перегружая систему и разбавляя хозяйственно-бытовой сток, что приводит к увеличению нагрузки на ЦС ВО и нарушению процессов биологической очистки сточных вод. </w:t>
      </w:r>
    </w:p>
    <w:p w:rsidR="005F689D" w:rsidRPr="00B0617A" w:rsidRDefault="005F689D" w:rsidP="00B0617A">
      <w:pPr>
        <w:pStyle w:val="3"/>
      </w:pPr>
      <w:bookmarkStart w:id="138" w:name="_Toc77778876"/>
      <w:bookmarkStart w:id="139" w:name="_Toc80702605"/>
      <w:r w:rsidRPr="00B0617A">
        <w:lastRenderedPageBreak/>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38"/>
      <w:bookmarkEnd w:id="139"/>
    </w:p>
    <w:p w:rsidR="005F689D" w:rsidRPr="00B0617A" w:rsidRDefault="005F689D" w:rsidP="00B0617A">
      <w:pPr>
        <w:pStyle w:val="a7"/>
      </w:pPr>
      <w:r w:rsidRPr="00B0617A">
        <w:t xml:space="preserve">В соответствии с пунктами 4 и 5 «Правил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ПП РФ от 31.05.2019 № 691, совокупности критериев отнесения ЦС ВО к централизованным системам городского </w:t>
      </w:r>
      <w:r w:rsidR="00F34A8F" w:rsidRPr="00B0617A">
        <w:t>округа</w:t>
      </w:r>
      <w:r w:rsidRPr="00B0617A">
        <w:t xml:space="preserve"> на момент настоящей актуализации Схемы ВСиВО МО «Киселевский городской округ» соответствуют все ТЗ ВО МО «Киселевский городской округ», эксплуатацию объектов ЦС ВО внутри которых осуществляет МП «Кристалл»:</w:t>
      </w:r>
    </w:p>
    <w:p w:rsidR="005F689D" w:rsidRPr="00B0617A" w:rsidRDefault="005F689D" w:rsidP="00B0617A">
      <w:pPr>
        <w:pStyle w:val="a7"/>
        <w:numPr>
          <w:ilvl w:val="0"/>
          <w:numId w:val="35"/>
        </w:numPr>
      </w:pPr>
      <w:r w:rsidRPr="00B0617A">
        <w:t>объем сточных вод, принятых от объектов, перечисленных в пункте 5 указанных выше Правил, в данные ТЗ ВО составлял за период 2018-2020 гг. 97,2%;</w:t>
      </w:r>
    </w:p>
    <w:p w:rsidR="005F689D" w:rsidRPr="00B0617A" w:rsidRDefault="005F689D" w:rsidP="00B0617A">
      <w:pPr>
        <w:pStyle w:val="a7"/>
        <w:numPr>
          <w:ilvl w:val="0"/>
          <w:numId w:val="35"/>
        </w:numPr>
      </w:pPr>
      <w:r w:rsidRPr="00B0617A">
        <w:t>одним из видов экономической деятельности, определяемых в соответствии с Общероссийским классификатором видов экономической деятельности, МП «Кристалл» является деятельность по сбору и обработке сточных вод.</w:t>
      </w:r>
    </w:p>
    <w:p w:rsidR="005F689D" w:rsidRPr="00B0617A" w:rsidRDefault="005F689D" w:rsidP="00B0617A">
      <w:pPr>
        <w:pStyle w:val="a7"/>
      </w:pPr>
    </w:p>
    <w:p w:rsidR="005F689D" w:rsidRPr="00B0617A" w:rsidRDefault="005F689D" w:rsidP="00B0617A">
      <w:pPr>
        <w:pStyle w:val="20"/>
        <w:ind w:left="720" w:firstLine="0"/>
      </w:pPr>
      <w:bookmarkStart w:id="140" w:name="_Toc77778877"/>
      <w:bookmarkStart w:id="141" w:name="_Toc80702606"/>
      <w:r w:rsidRPr="00B0617A">
        <w:lastRenderedPageBreak/>
        <w:t>Раздел 2. «Балансы сточных вод в системе водоотведения»</w:t>
      </w:r>
      <w:bookmarkEnd w:id="140"/>
      <w:bookmarkEnd w:id="141"/>
    </w:p>
    <w:p w:rsidR="005F689D" w:rsidRPr="00B0617A" w:rsidRDefault="005F689D" w:rsidP="00B0617A">
      <w:pPr>
        <w:pStyle w:val="3"/>
      </w:pPr>
      <w:bookmarkStart w:id="142" w:name="_Toc77778878"/>
      <w:bookmarkStart w:id="143" w:name="_Toc80702607"/>
      <w:r w:rsidRPr="00B0617A">
        <w:t>Баланс поступления сточных вод в централизованную систему водоотведения и отведения стоков по технологическим зонам водоотведения</w:t>
      </w:r>
      <w:bookmarkEnd w:id="142"/>
      <w:bookmarkEnd w:id="143"/>
    </w:p>
    <w:p w:rsidR="005F689D" w:rsidRPr="00B0617A" w:rsidRDefault="005F689D" w:rsidP="00B0617A">
      <w:pPr>
        <w:pStyle w:val="a7"/>
      </w:pPr>
      <w:r w:rsidRPr="00B0617A">
        <w:t>Баланс поступления сточных вод в ЦС ВО МО «Киселевский городской округ» за период 2018-2020 гг. приведен в таблице 2.2.1.</w:t>
      </w:r>
    </w:p>
    <w:p w:rsidR="005F689D" w:rsidRPr="00B0617A" w:rsidRDefault="005F689D" w:rsidP="00B0617A">
      <w:pPr>
        <w:pStyle w:val="ad"/>
      </w:pPr>
      <w:r w:rsidRPr="00B0617A">
        <w:t xml:space="preserve">Таблица </w:t>
      </w:r>
      <w:fldSimple w:instr=" STYLEREF 2 \s ">
        <w:r w:rsidR="003102F8">
          <w:rPr>
            <w:noProof/>
          </w:rPr>
          <w:t>2.2</w:t>
        </w:r>
      </w:fldSimple>
      <w:r w:rsidRPr="00B0617A">
        <w:t>.</w:t>
      </w:r>
      <w:fldSimple w:instr=" SEQ Таблица \* ARABIC \s 2 ">
        <w:r w:rsidR="003102F8">
          <w:rPr>
            <w:noProof/>
          </w:rPr>
          <w:t>1</w:t>
        </w:r>
      </w:fldSimple>
      <w:r w:rsidRPr="00B0617A">
        <w:t xml:space="preserve"> – Баланс поступления сточных вод в ЦС ВО МО «Киселевский городской округ» за период 2018-2020 гг., тыс. м</w:t>
      </w:r>
      <w:r w:rsidRPr="00B0617A">
        <w:rPr>
          <w:vertAlign w:val="superscript"/>
        </w:rPr>
        <w:t>3</w:t>
      </w:r>
      <w:r w:rsidRPr="00B0617A">
        <w:t>/г</w:t>
      </w:r>
    </w:p>
    <w:tbl>
      <w:tblPr>
        <w:tblW w:w="5000" w:type="pct"/>
        <w:tblLook w:val="04A0" w:firstRow="1" w:lastRow="0" w:firstColumn="1" w:lastColumn="0" w:noHBand="0" w:noVBand="1"/>
      </w:tblPr>
      <w:tblGrid>
        <w:gridCol w:w="780"/>
        <w:gridCol w:w="5324"/>
        <w:gridCol w:w="1069"/>
        <w:gridCol w:w="1104"/>
        <w:gridCol w:w="1067"/>
      </w:tblGrid>
      <w:tr w:rsidR="00AF7D71" w:rsidRPr="00B0617A" w:rsidTr="004606F3">
        <w:trPr>
          <w:trHeight w:val="20"/>
          <w:tblHeader/>
        </w:trPr>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 п.п</w:t>
            </w:r>
          </w:p>
        </w:tc>
        <w:tc>
          <w:tcPr>
            <w:tcW w:w="284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Наименование ТЗ ВО/</w:t>
            </w:r>
            <w:r w:rsidRPr="00B0617A">
              <w:rPr>
                <w:b/>
                <w:bCs/>
                <w:sz w:val="16"/>
                <w:szCs w:val="16"/>
              </w:rPr>
              <w:br/>
              <w:t>Наименование показателя</w:t>
            </w:r>
          </w:p>
        </w:tc>
        <w:tc>
          <w:tcPr>
            <w:tcW w:w="57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2018</w:t>
            </w:r>
          </w:p>
        </w:tc>
        <w:tc>
          <w:tcPr>
            <w:tcW w:w="59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2019 (с 01.06.2019 по 31.12.2019)</w:t>
            </w:r>
          </w:p>
        </w:tc>
        <w:tc>
          <w:tcPr>
            <w:tcW w:w="57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2020</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№1</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1.1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4226,44</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1.1.1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3521,50</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1.1.2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204,55</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1.1.3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500,39</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1.2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121,78</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1.3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Итого на КОС 4-го канализационного бассейна (ГОСК)</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4348,23</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№2</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8,26</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2.1.1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4,03</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2.1.2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2,63</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2.1.3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1,60</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0,24</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Итого на КОС "Дальние горы"</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8,49</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№3</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188,78</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3.1.1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120,20</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3.1.2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19,89</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3.1.3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48,70</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5,44</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Итого на КОС "Краснокаменские"</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194,22</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4</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№4</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4.1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174,15</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4.1.1</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152,47</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4.1.2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9,38</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4.1.3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12,29</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4.2</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5,02</w:t>
            </w:r>
          </w:p>
        </w:tc>
      </w:tr>
      <w:tr w:rsidR="00AF7D71" w:rsidRPr="00B0617A"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4.3</w:t>
            </w:r>
          </w:p>
        </w:tc>
        <w:tc>
          <w:tcPr>
            <w:tcW w:w="2849"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16"/>
                <w:szCs w:val="16"/>
              </w:rPr>
            </w:pPr>
            <w:r w:rsidRPr="00B0617A">
              <w:rPr>
                <w:sz w:val="16"/>
                <w:szCs w:val="16"/>
              </w:rPr>
              <w:t>Итого на КОС "Бурлаки"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179,16</w:t>
            </w:r>
          </w:p>
        </w:tc>
      </w:tr>
      <w:tr w:rsidR="00AF7D71" w:rsidRPr="00B0617A"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Итого по ГО "г. Киселевск"</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B0617A" w:rsidRDefault="005F689D" w:rsidP="00B0617A">
            <w:pPr>
              <w:rPr>
                <w:sz w:val="16"/>
                <w:szCs w:val="16"/>
              </w:rPr>
            </w:pPr>
            <w:r w:rsidRPr="00B0617A">
              <w:rPr>
                <w:sz w:val="16"/>
                <w:szCs w:val="16"/>
              </w:rPr>
              <w:t xml:space="preserve">Реализация сточных вод, в т.ч.: </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4605,33</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2650,19</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4597,63</w:t>
            </w:r>
          </w:p>
        </w:tc>
      </w:tr>
      <w:tr w:rsidR="00AF7D71" w:rsidRPr="00B0617A"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3751,49</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2157</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3798,21</w:t>
            </w:r>
          </w:p>
        </w:tc>
      </w:tr>
      <w:tr w:rsidR="00AF7D71" w:rsidRPr="00B0617A"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251,56</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127,98</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236,45</w:t>
            </w:r>
          </w:p>
        </w:tc>
      </w:tr>
      <w:tr w:rsidR="00AF7D71" w:rsidRPr="00B0617A"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B0617A" w:rsidRDefault="005F689D" w:rsidP="00B0617A">
            <w:pPr>
              <w:jc w:val="right"/>
              <w:rPr>
                <w:sz w:val="16"/>
                <w:szCs w:val="16"/>
              </w:rPr>
            </w:pPr>
            <w:r w:rsidRPr="00B0617A">
              <w:rPr>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602,28</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365,21</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562,98</w:t>
            </w:r>
          </w:p>
        </w:tc>
      </w:tr>
      <w:tr w:rsidR="00AF7D71" w:rsidRPr="00B0617A"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B0617A" w:rsidRDefault="005F689D" w:rsidP="00B0617A">
            <w:pPr>
              <w:rPr>
                <w:sz w:val="16"/>
                <w:szCs w:val="16"/>
              </w:rPr>
            </w:pPr>
            <w:r w:rsidRPr="00B0617A">
              <w:rPr>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2571,28</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314,13</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132,48</w:t>
            </w:r>
          </w:p>
        </w:tc>
      </w:tr>
      <w:tr w:rsidR="00AF7D71" w:rsidRPr="00B0617A"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Pr="00B0617A" w:rsidRDefault="005F689D" w:rsidP="00B0617A">
            <w:pPr>
              <w:rPr>
                <w:sz w:val="16"/>
                <w:szCs w:val="16"/>
              </w:rPr>
            </w:pPr>
            <w:r w:rsidRPr="00B0617A">
              <w:rPr>
                <w:sz w:val="16"/>
                <w:szCs w:val="16"/>
              </w:rPr>
              <w:t>Итого поступление сточных вод на КОС ГО "г. Киселевск"</w:t>
            </w:r>
          </w:p>
        </w:tc>
        <w:tc>
          <w:tcPr>
            <w:tcW w:w="572"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7176,61</w:t>
            </w:r>
          </w:p>
        </w:tc>
        <w:tc>
          <w:tcPr>
            <w:tcW w:w="591" w:type="pct"/>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2964,32</w:t>
            </w:r>
          </w:p>
        </w:tc>
        <w:tc>
          <w:tcPr>
            <w:tcW w:w="571" w:type="pct"/>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4730,11</w:t>
            </w:r>
          </w:p>
        </w:tc>
      </w:tr>
    </w:tbl>
    <w:p w:rsidR="005F689D" w:rsidRPr="00B0617A" w:rsidRDefault="005F689D" w:rsidP="00B0617A">
      <w:pPr>
        <w:pStyle w:val="3"/>
      </w:pPr>
      <w:bookmarkStart w:id="144" w:name="_Toc77778879"/>
      <w:bookmarkStart w:id="145" w:name="_Toc80702608"/>
      <w:r w:rsidRPr="00B0617A">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4"/>
      <w:bookmarkEnd w:id="145"/>
    </w:p>
    <w:p w:rsidR="005F689D" w:rsidRPr="00B0617A" w:rsidRDefault="005F689D" w:rsidP="00B0617A">
      <w:pPr>
        <w:pStyle w:val="a7"/>
      </w:pPr>
      <w:r w:rsidRPr="00B0617A">
        <w:t xml:space="preserve"> Под неорганизованным стоком понимается поступление в ЦС ВО ливневых и грунтовых вод и талого снега через неплотности люков и трубопроводов канализационных сетей. Также неорганизованному стоку относится несанкционированное (незаконное) присоединение абонентов к ЦС ВО.</w:t>
      </w:r>
    </w:p>
    <w:p w:rsidR="005F689D" w:rsidRPr="00B0617A" w:rsidRDefault="005F689D" w:rsidP="00B0617A">
      <w:pPr>
        <w:pStyle w:val="a7"/>
      </w:pPr>
      <w:r w:rsidRPr="00B0617A">
        <w:lastRenderedPageBreak/>
        <w:t xml:space="preserve">Неорганизованный сток ЦС ВО МО «Киселевский городской округ» рассмотрен в подразделе 2.2.1. </w:t>
      </w:r>
    </w:p>
    <w:p w:rsidR="005F689D" w:rsidRPr="00B0617A" w:rsidRDefault="005F689D" w:rsidP="00B0617A">
      <w:pPr>
        <w:pStyle w:val="3"/>
      </w:pPr>
      <w:bookmarkStart w:id="146" w:name="_Toc77778880"/>
      <w:bookmarkStart w:id="147" w:name="_Toc80702609"/>
      <w:r w:rsidRPr="00B0617A">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6"/>
      <w:bookmarkEnd w:id="147"/>
    </w:p>
    <w:p w:rsidR="005F689D" w:rsidRPr="00B0617A" w:rsidRDefault="005F689D" w:rsidP="00B0617A">
      <w:pPr>
        <w:pStyle w:val="a7"/>
      </w:pPr>
      <w:r w:rsidRPr="00B0617A">
        <w:t>На момент настоящей актуализации Схемы ВСиВО МО «Киселевский городской округ» расчет объемов реализации сбрасываемых абонентами сточных вод по ЦС ВО МО «Киселевский городской округ» производится расчетным методом исходя из объемов потребления холодной и горячей воды.</w:t>
      </w:r>
    </w:p>
    <w:p w:rsidR="005F689D" w:rsidRPr="00B0617A" w:rsidRDefault="005F689D" w:rsidP="00B0617A">
      <w:pPr>
        <w:pStyle w:val="a7"/>
      </w:pPr>
      <w:r w:rsidRPr="00B0617A">
        <w:t>Сведения о существующей системе учета стоков на КОС МО «Киселевский городской округ» представлены в таблице 2.2.2.</w:t>
      </w:r>
    </w:p>
    <w:p w:rsidR="005F689D" w:rsidRPr="00B0617A" w:rsidRDefault="005F689D" w:rsidP="00B0617A">
      <w:pPr>
        <w:pStyle w:val="ad"/>
      </w:pPr>
      <w:r w:rsidRPr="00B0617A">
        <w:t xml:space="preserve">Таблица </w:t>
      </w:r>
      <w:fldSimple w:instr=" STYLEREF 2 \s ">
        <w:r w:rsidR="003102F8">
          <w:rPr>
            <w:noProof/>
          </w:rPr>
          <w:t>2.2</w:t>
        </w:r>
      </w:fldSimple>
      <w:r w:rsidRPr="00B0617A">
        <w:t>.</w:t>
      </w:r>
      <w:fldSimple w:instr=" SEQ Таблица \* ARABIC \s 2 ">
        <w:r w:rsidR="003102F8">
          <w:rPr>
            <w:noProof/>
          </w:rPr>
          <w:t>2</w:t>
        </w:r>
      </w:fldSimple>
      <w:r w:rsidRPr="00B0617A">
        <w:t xml:space="preserve"> – Сведения о существующей системе учета стоков</w:t>
      </w:r>
    </w:p>
    <w:tbl>
      <w:tblPr>
        <w:tblW w:w="0" w:type="auto"/>
        <w:tblLook w:val="04A0" w:firstRow="1" w:lastRow="0" w:firstColumn="1" w:lastColumn="0" w:noHBand="0" w:noVBand="1"/>
      </w:tblPr>
      <w:tblGrid>
        <w:gridCol w:w="655"/>
        <w:gridCol w:w="3263"/>
        <w:gridCol w:w="3584"/>
        <w:gridCol w:w="1842"/>
      </w:tblGrid>
      <w:tr w:rsidR="00AF7D71" w:rsidRPr="00B0617A" w:rsidTr="004606F3">
        <w:trPr>
          <w:trHeight w:val="528"/>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rFonts w:eastAsia="Calibri"/>
                <w:b/>
                <w:bCs/>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узла учета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Тип прибора учёта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прибора по паспорту</w:t>
            </w:r>
          </w:p>
        </w:tc>
      </w:tr>
      <w:tr w:rsidR="00AF7D71" w:rsidRPr="00B0617A"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rFonts w:eastAsia="Calibri"/>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Расходомер с интегратором акустический «ЭХО-Р-02»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4292</w:t>
            </w:r>
          </w:p>
        </w:tc>
      </w:tr>
      <w:tr w:rsidR="00AF7D71" w:rsidRPr="00B0617A"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rFonts w:eastAsia="Calibri"/>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both"/>
              <w:rPr>
                <w:sz w:val="20"/>
                <w:szCs w:val="20"/>
              </w:rPr>
            </w:pPr>
            <w:r w:rsidRPr="00B0617A">
              <w:rPr>
                <w:sz w:val="20"/>
                <w:szCs w:val="20"/>
              </w:rPr>
              <w:t>Расходомер-счетчик ультразвуковой «Днепр-7»</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2260</w:t>
            </w:r>
          </w:p>
        </w:tc>
      </w:tr>
      <w:tr w:rsidR="00AF7D71" w:rsidRPr="00B0617A"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rFonts w:eastAsia="Calibri"/>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"Краснокаменские"</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both"/>
              <w:rPr>
                <w:sz w:val="20"/>
                <w:szCs w:val="20"/>
              </w:rPr>
            </w:pPr>
            <w:r w:rsidRPr="00B0617A">
              <w:rPr>
                <w:sz w:val="20"/>
                <w:szCs w:val="20"/>
              </w:rPr>
              <w:t>Расходомер-счетчик ультразвуковой «Днепр-7»</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1437</w:t>
            </w:r>
          </w:p>
        </w:tc>
      </w:tr>
      <w:tr w:rsidR="00AF7D71" w:rsidRPr="00B0617A"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rFonts w:eastAsia="Calibri"/>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rPr>
                <w:sz w:val="20"/>
                <w:szCs w:val="20"/>
              </w:rPr>
            </w:pPr>
            <w:r w:rsidRPr="00B0617A">
              <w:rPr>
                <w:sz w:val="20"/>
                <w:szCs w:val="20"/>
              </w:rPr>
              <w:t>Расходомер с интегратором акустический «ЭХО-Р-02»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894</w:t>
            </w:r>
          </w:p>
        </w:tc>
      </w:tr>
    </w:tbl>
    <w:p w:rsidR="005F689D" w:rsidRPr="00B0617A" w:rsidRDefault="005F689D" w:rsidP="00B0617A">
      <w:pPr>
        <w:pStyle w:val="3"/>
      </w:pPr>
      <w:bookmarkStart w:id="148" w:name="_Toc77778881"/>
      <w:bookmarkStart w:id="149" w:name="_Toc80702610"/>
      <w:r w:rsidRPr="00B0617A">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48"/>
      <w:bookmarkEnd w:id="149"/>
    </w:p>
    <w:p w:rsidR="005F689D" w:rsidRPr="00B0617A" w:rsidRDefault="005F689D" w:rsidP="00B0617A">
      <w:pPr>
        <w:pStyle w:val="a7"/>
      </w:pPr>
      <w:r w:rsidRPr="00B0617A">
        <w:t>За последние 10 лет балансы поступления сточных вод по ЦС ВО МО «Киселевский городской округ» не предоставлены.</w:t>
      </w:r>
    </w:p>
    <w:p w:rsidR="005F689D" w:rsidRPr="00B0617A" w:rsidRDefault="005F689D" w:rsidP="00B0617A">
      <w:pPr>
        <w:pStyle w:val="3"/>
      </w:pPr>
      <w:bookmarkStart w:id="150" w:name="_Toc77778882"/>
      <w:bookmarkStart w:id="151" w:name="_Toc80702611"/>
      <w:r w:rsidRPr="00B0617A">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150"/>
      <w:r w:rsidR="00F34A8F" w:rsidRPr="00B0617A">
        <w:t>города</w:t>
      </w:r>
      <w:bookmarkEnd w:id="151"/>
    </w:p>
    <w:p w:rsidR="005F689D" w:rsidRPr="00B0617A" w:rsidRDefault="005F689D" w:rsidP="00B0617A">
      <w:pPr>
        <w:pStyle w:val="a7"/>
      </w:pPr>
      <w:r w:rsidRPr="00B0617A">
        <w:t>Основные направления, принципы, задачи и плановые значения показателей ЦС ВО приведены в подразделе 2.4.1. В качестве основного (базового) сценария развития ЦС ВО МО «Киселевский городской округ» выбран сценарий, основными направлениями которого являются:</w:t>
      </w:r>
    </w:p>
    <w:p w:rsidR="005F689D" w:rsidRPr="00B0617A" w:rsidRDefault="005F689D" w:rsidP="00B0617A">
      <w:pPr>
        <w:pStyle w:val="a7"/>
        <w:numPr>
          <w:ilvl w:val="0"/>
          <w:numId w:val="96"/>
        </w:numPr>
      </w:pPr>
      <w:r w:rsidRPr="00B0617A">
        <w:t xml:space="preserve">Объединение стоков </w:t>
      </w:r>
      <w:r w:rsidR="00AE65BF" w:rsidRPr="00B0617A">
        <w:t>двух</w:t>
      </w:r>
      <w:r w:rsidRPr="00B0617A">
        <w:t xml:space="preserve"> ТЗ в одну с целью снижения негативного воздействия на водные объекты путем повышения качества очистки сточных вод; </w:t>
      </w:r>
    </w:p>
    <w:p w:rsidR="005F689D" w:rsidRPr="00B0617A" w:rsidRDefault="005F689D" w:rsidP="00B0617A">
      <w:pPr>
        <w:pStyle w:val="a7"/>
        <w:numPr>
          <w:ilvl w:val="0"/>
          <w:numId w:val="96"/>
        </w:numPr>
      </w:pPr>
      <w:r w:rsidRPr="00B0617A">
        <w:t>Модернизация (реконструкция) существующих объектов ЦС ВО</w:t>
      </w:r>
      <w:r w:rsidR="00AE65BF" w:rsidRPr="00B0617A">
        <w:t xml:space="preserve"> (КОС)</w:t>
      </w:r>
      <w:r w:rsidRPr="00B0617A">
        <w:t xml:space="preserve"> с целью повышения энергетической эффективности, надежности ЦС ВО. </w:t>
      </w:r>
    </w:p>
    <w:p w:rsidR="005F689D" w:rsidRPr="00B0617A" w:rsidRDefault="005F689D" w:rsidP="00B0617A">
      <w:pPr>
        <w:pStyle w:val="a7"/>
      </w:pPr>
      <w:r w:rsidRPr="00B0617A">
        <w:t xml:space="preserve">Перечень основных мероприятий по развитию ЦС ВО на территории МО «Киселевский городской округ» представлен в подразделе 2.4.2. </w:t>
      </w:r>
    </w:p>
    <w:p w:rsidR="005F689D" w:rsidRPr="00B0617A" w:rsidRDefault="005F689D" w:rsidP="00B0617A">
      <w:pPr>
        <w:pStyle w:val="a7"/>
      </w:pPr>
      <w:r w:rsidRPr="00B0617A">
        <w:lastRenderedPageBreak/>
        <w:t xml:space="preserve">В соответствии с принятым решением по перспективному направлению развития ЦС ВО, анализ резервов производственных мощностей КОС по ЦС ВО МО «Киселевский городской округ» приведен в таблице 2.2.3. </w:t>
      </w:r>
    </w:p>
    <w:p w:rsidR="005F689D" w:rsidRPr="00B0617A" w:rsidRDefault="005F689D" w:rsidP="00B0617A">
      <w:pPr>
        <w:pStyle w:val="a7"/>
        <w:sectPr w:rsidR="005F689D" w:rsidRPr="00B0617A" w:rsidSect="00E754BB">
          <w:pgSz w:w="11906" w:h="16838"/>
          <w:pgMar w:top="1134" w:right="851" w:bottom="1134" w:left="1701" w:header="567" w:footer="567" w:gutter="0"/>
          <w:cols w:space="720"/>
        </w:sectPr>
      </w:pPr>
    </w:p>
    <w:p w:rsidR="005F689D" w:rsidRPr="00B0617A" w:rsidRDefault="005F689D" w:rsidP="00B0617A">
      <w:pPr>
        <w:pStyle w:val="ad"/>
      </w:pPr>
      <w:r w:rsidRPr="00B0617A">
        <w:lastRenderedPageBreak/>
        <w:t xml:space="preserve">Таблица </w:t>
      </w:r>
      <w:fldSimple w:instr=" STYLEREF 2 \s ">
        <w:r w:rsidR="003102F8">
          <w:rPr>
            <w:noProof/>
          </w:rPr>
          <w:t>2.2</w:t>
        </w:r>
      </w:fldSimple>
      <w:r w:rsidRPr="00B0617A">
        <w:t>.</w:t>
      </w:r>
      <w:fldSimple w:instr=" SEQ Таблица \* ARABIC \s 2 ">
        <w:r w:rsidR="003102F8">
          <w:rPr>
            <w:noProof/>
          </w:rPr>
          <w:t>3</w:t>
        </w:r>
      </w:fldSimple>
      <w:r w:rsidRPr="00B0617A">
        <w:t xml:space="preserve"> – Прогнозные балансы поступления сточных вод по ЦС ВО МО «Киселевский городской округ»</w:t>
      </w:r>
    </w:p>
    <w:tbl>
      <w:tblPr>
        <w:tblW w:w="0" w:type="auto"/>
        <w:tblLook w:val="04A0" w:firstRow="1" w:lastRow="0" w:firstColumn="1" w:lastColumn="0" w:noHBand="0" w:noVBand="1"/>
      </w:tblPr>
      <w:tblGrid>
        <w:gridCol w:w="633"/>
        <w:gridCol w:w="5831"/>
        <w:gridCol w:w="736"/>
        <w:gridCol w:w="736"/>
        <w:gridCol w:w="736"/>
        <w:gridCol w:w="736"/>
        <w:gridCol w:w="736"/>
        <w:gridCol w:w="736"/>
        <w:gridCol w:w="736"/>
        <w:gridCol w:w="736"/>
        <w:gridCol w:w="736"/>
        <w:gridCol w:w="736"/>
        <w:gridCol w:w="736"/>
      </w:tblGrid>
      <w:tr w:rsidR="00AF7D71" w:rsidRPr="00B0617A"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Наименование ТЗ ВО/</w:t>
            </w:r>
            <w:r w:rsidRPr="00B0617A">
              <w:rPr>
                <w:b/>
                <w:bCs/>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2031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4137,97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4058,95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3978,49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3897,62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4446,45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4448,30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4450,15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4650,79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4652,64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4654,49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4656,35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3447,79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3381,95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3314,91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3247,52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3704,81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3706,36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3707,90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3836,00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3837,55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3839,09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3840,64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200,27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196,44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192,55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188,63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215,20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215,28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215,37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236,41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236,50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236,59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236,68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489,92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471,03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461,46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526,44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526,66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526,88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578,37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578,59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578,81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579,03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119,23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116,96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114,64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112,31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133,85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128,18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128,23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134,01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134,07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134,12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134,17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Итого на КОС 4-го канализационного бассейна (ГОСК)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4784,80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4786,70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4788,61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4790,52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b/>
                <w:bCs/>
                <w:sz w:val="16"/>
                <w:szCs w:val="16"/>
              </w:rPr>
            </w:pPr>
            <w:r w:rsidRPr="00B0617A">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b/>
                <w:bCs/>
                <w:sz w:val="16"/>
                <w:szCs w:val="16"/>
              </w:rPr>
            </w:pPr>
            <w:r w:rsidRPr="00B0617A">
              <w:rPr>
                <w:b/>
                <w:bCs/>
                <w:sz w:val="16"/>
                <w:szCs w:val="16"/>
              </w:rPr>
              <w:t>ТЗ ВО выпуска №2</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8,08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7,93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7,61</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8,71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3,95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3,87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3,80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3,72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4,24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4,26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2,57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2,52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2,47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2,42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2,76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2,77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1,56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1,53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1,50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1,47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1,68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0,25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Итого на КОС "Дальние горы"</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b/>
                <w:bCs/>
                <w:sz w:val="16"/>
                <w:szCs w:val="16"/>
              </w:rPr>
            </w:pPr>
            <w:r w:rsidRPr="00B0617A">
              <w:rPr>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b/>
                <w:bCs/>
                <w:sz w:val="16"/>
                <w:szCs w:val="16"/>
              </w:rPr>
            </w:pPr>
            <w:r w:rsidRPr="00B0617A">
              <w:rPr>
                <w:b/>
                <w:bCs/>
                <w:sz w:val="16"/>
                <w:szCs w:val="16"/>
              </w:rPr>
              <w:t>ТЗ ВО выпуска №3</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184,83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181,30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174,10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198,61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198,69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198,78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117,68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115,43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113,14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110,84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126,50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126,56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18,72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18,34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3.1.3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46,77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45,84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44,91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51,23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51,25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51,27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5,33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5,22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5,72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Итого на КОС "Краснокаменские"</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ТЗ ВО выпуска №4</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170,50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167,25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163,93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183,21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183,36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183,44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183,67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149,28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146,43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143,53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140,61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160,54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160,68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160,74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160,81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4.1.2</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9,19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9,01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8,83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9,90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4.1.3</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12,03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11,80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11,57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11,34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4,91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4,82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4,72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4,63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5,29</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Итого на КОС "Бурлаки"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188,96</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Итого по ГО "г. Киселевск"</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4501,38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4415,42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4327,90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4239,93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4836,96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4838,97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4840,99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4842,92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4844,86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4846,79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4848,73</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3718,70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3647,68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3575,38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3502,70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3995,92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3997,58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3999,25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4000,86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4002,48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4004,09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4005,70</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231,50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227,08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222,58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218,05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248,76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248,86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248,97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249,06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249,16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249,25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249,35</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551,19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540,66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529,95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519,17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592,28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592,53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592,77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593,00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593,23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593,45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593,68</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129,71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127,23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124,71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122,17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145,10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139,43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139,60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139,72</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Итого поступление сточных вод на КОС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4982,06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4982,47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4984,46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4988,44</w:t>
            </w:r>
          </w:p>
        </w:tc>
      </w:tr>
    </w:tbl>
    <w:p w:rsidR="005F689D" w:rsidRPr="00B0617A" w:rsidRDefault="005F689D" w:rsidP="00B0617A">
      <w:pPr>
        <w:pStyle w:val="ad"/>
      </w:pPr>
    </w:p>
    <w:p w:rsidR="005F689D" w:rsidRPr="00B0617A" w:rsidRDefault="005F689D" w:rsidP="00B0617A">
      <w:pPr>
        <w:pStyle w:val="a7"/>
        <w:sectPr w:rsidR="005F689D" w:rsidRPr="00B0617A" w:rsidSect="00FC6D2E">
          <w:headerReference w:type="default" r:id="rId38"/>
          <w:pgSz w:w="16838" w:h="11906" w:orient="landscape"/>
          <w:pgMar w:top="1701" w:right="1134" w:bottom="851" w:left="1134" w:header="567" w:footer="510" w:gutter="0"/>
          <w:cols w:space="720"/>
          <w:docGrid w:linePitch="326"/>
        </w:sectPr>
      </w:pPr>
    </w:p>
    <w:p w:rsidR="005F689D" w:rsidRPr="00B0617A" w:rsidRDefault="005F689D" w:rsidP="00B0617A">
      <w:pPr>
        <w:pStyle w:val="20"/>
        <w:ind w:left="720" w:firstLine="0"/>
      </w:pPr>
      <w:bookmarkStart w:id="152" w:name="_Toc77778883"/>
      <w:bookmarkStart w:id="153" w:name="_Toc80702612"/>
      <w:r w:rsidRPr="00B0617A">
        <w:lastRenderedPageBreak/>
        <w:t>Раздел 3. «Прогноз объема сточных вод»</w:t>
      </w:r>
      <w:bookmarkEnd w:id="152"/>
      <w:bookmarkEnd w:id="153"/>
    </w:p>
    <w:p w:rsidR="005F689D" w:rsidRPr="00B0617A" w:rsidRDefault="005F689D" w:rsidP="00B0617A">
      <w:pPr>
        <w:pStyle w:val="3"/>
      </w:pPr>
      <w:bookmarkStart w:id="154" w:name="_Toc77778884"/>
      <w:bookmarkStart w:id="155" w:name="_Toc80702613"/>
      <w:r w:rsidRPr="00B0617A">
        <w:t>Сведения о фактическом и ожидаемом поступлении сточных вод в централизованную систему водоотведения</w:t>
      </w:r>
      <w:bookmarkEnd w:id="154"/>
      <w:bookmarkEnd w:id="155"/>
    </w:p>
    <w:p w:rsidR="005F689D" w:rsidRPr="00B0617A" w:rsidRDefault="005F689D" w:rsidP="00B0617A">
      <w:pPr>
        <w:pStyle w:val="a7"/>
      </w:pPr>
      <w:r w:rsidRPr="00B0617A">
        <w:t>Сведения о фактическом и ожидаемом поступлении сточных вод по ЦС ВО МО «Киселевский городской округ» приведены в таблице 2.3.1.</w:t>
      </w:r>
    </w:p>
    <w:p w:rsidR="005F689D" w:rsidRPr="00B0617A" w:rsidRDefault="005F689D" w:rsidP="00B0617A">
      <w:pPr>
        <w:pStyle w:val="a7"/>
      </w:pPr>
    </w:p>
    <w:p w:rsidR="005F689D" w:rsidRPr="00B0617A" w:rsidRDefault="005F689D" w:rsidP="00B0617A">
      <w:pPr>
        <w:pStyle w:val="a7"/>
        <w:sectPr w:rsidR="005F689D" w:rsidRPr="00B0617A" w:rsidSect="00E754BB">
          <w:headerReference w:type="default" r:id="rId39"/>
          <w:pgSz w:w="11906" w:h="16838"/>
          <w:pgMar w:top="1134" w:right="851" w:bottom="1134" w:left="1701" w:header="567" w:footer="567" w:gutter="0"/>
          <w:cols w:space="720"/>
        </w:sectPr>
      </w:pPr>
    </w:p>
    <w:p w:rsidR="005F689D" w:rsidRPr="00B0617A" w:rsidRDefault="005F689D" w:rsidP="00B0617A">
      <w:pPr>
        <w:pStyle w:val="ad"/>
      </w:pPr>
      <w:r w:rsidRPr="00B0617A">
        <w:lastRenderedPageBreak/>
        <w:t xml:space="preserve">Таблица </w:t>
      </w:r>
      <w:fldSimple w:instr=" STYLEREF 2 \s ">
        <w:r w:rsidR="003102F8">
          <w:rPr>
            <w:noProof/>
          </w:rPr>
          <w:t>2.3</w:t>
        </w:r>
      </w:fldSimple>
      <w:r w:rsidRPr="00B0617A">
        <w:t>.</w:t>
      </w:r>
      <w:fldSimple w:instr=" SEQ Таблица \* ARABIC \s 2 ">
        <w:r w:rsidR="003102F8">
          <w:rPr>
            <w:noProof/>
          </w:rPr>
          <w:t>1</w:t>
        </w:r>
      </w:fldSimple>
      <w:r w:rsidRPr="00B0617A">
        <w:t xml:space="preserve"> – Сведения о фактическом и ожидаемом поступлении сточных вод по ЦС ВО МО «Киселевский городской округ»</w:t>
      </w:r>
    </w:p>
    <w:tbl>
      <w:tblPr>
        <w:tblW w:w="0" w:type="auto"/>
        <w:tblLook w:val="04A0" w:firstRow="1" w:lastRow="0" w:firstColumn="1" w:lastColumn="0" w:noHBand="0" w:noVBand="1"/>
      </w:tblPr>
      <w:tblGrid>
        <w:gridCol w:w="615"/>
        <w:gridCol w:w="5113"/>
        <w:gridCol w:w="736"/>
        <w:gridCol w:w="736"/>
        <w:gridCol w:w="736"/>
        <w:gridCol w:w="736"/>
        <w:gridCol w:w="736"/>
        <w:gridCol w:w="736"/>
        <w:gridCol w:w="736"/>
        <w:gridCol w:w="736"/>
        <w:gridCol w:w="736"/>
        <w:gridCol w:w="736"/>
        <w:gridCol w:w="736"/>
        <w:gridCol w:w="736"/>
      </w:tblGrid>
      <w:tr w:rsidR="00AF7D71" w:rsidRPr="00B0617A"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Наименование ТЗ ВО/</w:t>
            </w:r>
            <w:r w:rsidRPr="00B0617A">
              <w:rPr>
                <w:b/>
                <w:bCs/>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2031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4226,44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4137,97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4058,95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3978,49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3897,62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4446,45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4448,30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4450,15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4650,79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4652,64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4654,49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4656,35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3521,50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3447,79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3381,95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3314,91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3247,52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3704,81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3706,36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3707,90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3836,00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3837,55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3839,09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3840,64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204,55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200,27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196,44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192,55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188,63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215,20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215,28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215,37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236,41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236,50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236,59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236,68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500,39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489,92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480,56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471,03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461,46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526,44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526,66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526,88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578,37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578,59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578,81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579,03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121,78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119,23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116,96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114,64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112,31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133,85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128,18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128,23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134,01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134,07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134,12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134,17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Итого на КОС 4-го канализационного бассейна (ГОСК)</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4348,23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4784,80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4786,70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4788,61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4790,52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8,26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8,08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7,93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7,77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7,61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8,71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4,03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3,87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3,80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3,72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4,26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2,63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2,57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2,52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2,47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2,42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2,76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2,77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1,60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1,56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1,53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1,47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1,68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0,25</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Итого на КОС "Дальние горы"</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8,49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8,96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188,78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184,83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181,30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177,71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174,10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198,61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198,69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198,78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120,20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117,68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115,43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113,14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110,84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126,45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126,50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126,56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19,89</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19,48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19,10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18,72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18,34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20,93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3.1.3</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48,70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47,68</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46,77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45,84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44,91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51,23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51,25</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51,27</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5,44</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5,33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5,22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5,12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5,02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5,72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7CD7" w:rsidRPr="00B0617A" w:rsidRDefault="00417CD7" w:rsidP="00B0617A">
            <w:pPr>
              <w:jc w:val="center"/>
              <w:rPr>
                <w:sz w:val="16"/>
                <w:szCs w:val="16"/>
              </w:rPr>
            </w:pPr>
            <w:r w:rsidRPr="00B0617A">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417CD7" w:rsidRPr="00B0617A" w:rsidRDefault="00417CD7" w:rsidP="00B0617A">
            <w:pPr>
              <w:rPr>
                <w:sz w:val="16"/>
                <w:szCs w:val="16"/>
              </w:rPr>
            </w:pPr>
            <w:r w:rsidRPr="00B0617A">
              <w:rPr>
                <w:sz w:val="16"/>
                <w:szCs w:val="16"/>
              </w:rPr>
              <w:t>Итого на КОС "Краснокаменские"</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194,22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417CD7" w:rsidRPr="00B0617A" w:rsidRDefault="00417CD7"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ТЗ ВО выпуска №4</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174,15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170,50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167,25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163,93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183,21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183,36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183,44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183,67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152,47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149,28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146,43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143,53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140,61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160,54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160,68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160,74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160,81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4.1.2</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9,38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9,19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9,01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8,83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9,90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4.1.3</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12,03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11,80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11,57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11,34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12,96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5,02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4,91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4,82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4,72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4,63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5,29</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Итого на КОС "Бурлаки"</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179,16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188,96</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Итого по ГО "г. Киселевск"</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 xml:space="preserve">Реализация сточных вод, в т.ч.: </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4597,63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4501,38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4415,42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4327,90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4239,93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4836,96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4838,97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4840,99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4842,92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4844,86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4846,79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4848,73</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3798,21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3718,70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3647,68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3575,38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3502,70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3995,92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3997,58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3999,25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4000,86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4002,48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4004,09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4005,70</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юридических лиц (бюджетнофинансируемые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236,45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231,50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227,08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222,58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218,05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248,76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248,86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248,97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249,06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249,16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249,25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249,35</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jc w:val="right"/>
              <w:rPr>
                <w:sz w:val="16"/>
                <w:szCs w:val="16"/>
              </w:rPr>
            </w:pPr>
            <w:r w:rsidRPr="00B0617A">
              <w:rPr>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562,98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551,19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540,66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529,95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519,17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592,28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592,53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592,77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593,00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593,23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593,45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593,68</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132,48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129,71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127,23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124,71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122,17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145,10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139,43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139,60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139,72</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Итого поступление сточных вод на КОС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4730,11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4982,06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4982,47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4984,46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4988,44</w:t>
            </w:r>
          </w:p>
        </w:tc>
      </w:tr>
    </w:tbl>
    <w:p w:rsidR="005F689D" w:rsidRPr="00B0617A" w:rsidRDefault="005F689D" w:rsidP="00B0617A">
      <w:pPr>
        <w:pStyle w:val="ad"/>
      </w:pPr>
    </w:p>
    <w:p w:rsidR="005F689D" w:rsidRPr="00B0617A" w:rsidRDefault="005F689D" w:rsidP="00B0617A">
      <w:pPr>
        <w:pStyle w:val="a7"/>
        <w:sectPr w:rsidR="005F689D" w:rsidRPr="00B0617A" w:rsidSect="00FC6D2E">
          <w:headerReference w:type="default" r:id="rId40"/>
          <w:pgSz w:w="16838" w:h="11906" w:orient="landscape"/>
          <w:pgMar w:top="1701" w:right="1134" w:bottom="851" w:left="1134" w:header="567" w:footer="510" w:gutter="0"/>
          <w:cols w:space="720"/>
          <w:docGrid w:linePitch="326"/>
        </w:sectPr>
      </w:pPr>
    </w:p>
    <w:p w:rsidR="005F689D" w:rsidRPr="00B0617A" w:rsidRDefault="005F689D" w:rsidP="00B0617A">
      <w:pPr>
        <w:pStyle w:val="3"/>
      </w:pPr>
      <w:bookmarkStart w:id="156" w:name="_Toc77778885"/>
      <w:bookmarkStart w:id="157" w:name="_Toc80702614"/>
      <w:r w:rsidRPr="00B0617A">
        <w:lastRenderedPageBreak/>
        <w:t>Описание структуры централизованной системы водоотведения (эксплуатационные и технологические зоны)</w:t>
      </w:r>
      <w:bookmarkEnd w:id="156"/>
      <w:bookmarkEnd w:id="157"/>
    </w:p>
    <w:p w:rsidR="005F689D" w:rsidRPr="00B0617A" w:rsidRDefault="005F689D" w:rsidP="00B0617A">
      <w:pPr>
        <w:pStyle w:val="a7"/>
      </w:pPr>
      <w:r w:rsidRPr="00B0617A">
        <w:t>Описание структуры ЦС ВО МО «Киселевский городской округ» рассмотрено в подразделах 2.1.1, 2.1.2, 2.1.3.</w:t>
      </w:r>
    </w:p>
    <w:p w:rsidR="005F689D" w:rsidRPr="00B0617A" w:rsidRDefault="005F689D" w:rsidP="00B0617A">
      <w:pPr>
        <w:pStyle w:val="a7"/>
      </w:pPr>
      <w:r w:rsidRPr="00B0617A">
        <w:t xml:space="preserve">Описание структуры ТЗ ВО МО «Киселевский городской округ» </w:t>
      </w:r>
      <w:r w:rsidR="007B0076" w:rsidRPr="00B0617A">
        <w:t xml:space="preserve">на конец 2031г. </w:t>
      </w:r>
      <w:r w:rsidRPr="00B0617A">
        <w:t xml:space="preserve">по основному сценарию развития </w:t>
      </w:r>
      <w:r w:rsidR="007F5E49" w:rsidRPr="00B0617A">
        <w:t>приведено</w:t>
      </w:r>
      <w:r w:rsidRPr="00B0617A">
        <w:t xml:space="preserve"> в таблице 2.3.2. </w:t>
      </w:r>
    </w:p>
    <w:p w:rsidR="005F689D" w:rsidRPr="00B0617A" w:rsidRDefault="005F689D" w:rsidP="00B0617A">
      <w:pPr>
        <w:pStyle w:val="ad"/>
      </w:pPr>
      <w:r w:rsidRPr="00B0617A">
        <w:t xml:space="preserve">Таблица </w:t>
      </w:r>
      <w:fldSimple w:instr=" STYLEREF 2 \s ">
        <w:r w:rsidR="003102F8">
          <w:rPr>
            <w:noProof/>
          </w:rPr>
          <w:t>2.3</w:t>
        </w:r>
      </w:fldSimple>
      <w:r w:rsidRPr="00B0617A">
        <w:t>.</w:t>
      </w:r>
      <w:fldSimple w:instr=" SEQ Таблица \* ARABIC \s 2 ">
        <w:r w:rsidR="003102F8">
          <w:rPr>
            <w:noProof/>
          </w:rPr>
          <w:t>2</w:t>
        </w:r>
      </w:fldSimple>
      <w:r w:rsidRPr="00B0617A">
        <w:t xml:space="preserve"> – Перечень районов, входящих в ТЗ ВО на территории МО «Киселевский городской округ» </w:t>
      </w:r>
      <w:r w:rsidR="007B0076" w:rsidRPr="00B0617A">
        <w:t>на конец 2031г. по основному сценарию развития</w:t>
      </w:r>
    </w:p>
    <w:tbl>
      <w:tblPr>
        <w:tblW w:w="0" w:type="auto"/>
        <w:tblLook w:val="04A0" w:firstRow="1" w:lastRow="0" w:firstColumn="1" w:lastColumn="0" w:noHBand="0" w:noVBand="1"/>
      </w:tblPr>
      <w:tblGrid>
        <w:gridCol w:w="597"/>
        <w:gridCol w:w="1901"/>
        <w:gridCol w:w="2800"/>
        <w:gridCol w:w="4046"/>
      </w:tblGrid>
      <w:tr w:rsidR="00AF7D71" w:rsidRPr="00B0617A" w:rsidTr="00F5731C">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 п/п</w:t>
            </w:r>
          </w:p>
        </w:tc>
        <w:tc>
          <w:tcPr>
            <w:tcW w:w="19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ТЗ ВО</w:t>
            </w:r>
          </w:p>
        </w:tc>
        <w:tc>
          <w:tcPr>
            <w:tcW w:w="28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20"/>
                <w:szCs w:val="20"/>
              </w:rPr>
            </w:pPr>
            <w:r w:rsidRPr="00B0617A">
              <w:rPr>
                <w:b/>
                <w:bCs/>
                <w:sz w:val="20"/>
                <w:szCs w:val="20"/>
              </w:rPr>
              <w:t>Обслуживаемые районы и населенные пункты городского округа</w:t>
            </w:r>
          </w:p>
        </w:tc>
      </w:tr>
      <w:tr w:rsidR="00AF7D71" w:rsidRPr="00B0617A" w:rsidTr="00F5731C">
        <w:trPr>
          <w:trHeight w:val="20"/>
        </w:trPr>
        <w:tc>
          <w:tcPr>
            <w:tcW w:w="0" w:type="auto"/>
            <w:vMerge w:val="restart"/>
            <w:tcBorders>
              <w:top w:val="nil"/>
              <w:left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1</w:t>
            </w:r>
          </w:p>
        </w:tc>
        <w:tc>
          <w:tcPr>
            <w:tcW w:w="1901" w:type="dxa"/>
            <w:vMerge w:val="restart"/>
            <w:tcBorders>
              <w:top w:val="nil"/>
              <w:left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ТЗ ВО выпуска №1</w:t>
            </w:r>
          </w:p>
        </w:tc>
        <w:tc>
          <w:tcPr>
            <w:tcW w:w="2800" w:type="dxa"/>
            <w:vMerge w:val="restart"/>
            <w:tcBorders>
              <w:top w:val="nil"/>
              <w:left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Зеленая Казанка;</w:t>
            </w:r>
          </w:p>
        </w:tc>
      </w:tr>
      <w:tr w:rsidR="00AF7D71" w:rsidRPr="00B0617A" w:rsidTr="00F5731C">
        <w:trPr>
          <w:trHeight w:val="20"/>
        </w:trPr>
        <w:tc>
          <w:tcPr>
            <w:tcW w:w="0" w:type="auto"/>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1901"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2800"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Красный Камень;</w:t>
            </w:r>
          </w:p>
        </w:tc>
      </w:tr>
      <w:tr w:rsidR="00AF7D71" w:rsidRPr="00B0617A" w:rsidTr="00F5731C">
        <w:trPr>
          <w:trHeight w:val="20"/>
        </w:trPr>
        <w:tc>
          <w:tcPr>
            <w:tcW w:w="0" w:type="auto"/>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1901"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2800"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ЦОФ Киселевская;</w:t>
            </w:r>
          </w:p>
        </w:tc>
      </w:tr>
      <w:tr w:rsidR="00AF7D71" w:rsidRPr="00B0617A" w:rsidTr="00F5731C">
        <w:trPr>
          <w:trHeight w:val="20"/>
        </w:trPr>
        <w:tc>
          <w:tcPr>
            <w:tcW w:w="0" w:type="auto"/>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1901"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2800"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Обувная фабрика;</w:t>
            </w:r>
          </w:p>
        </w:tc>
      </w:tr>
      <w:tr w:rsidR="00AF7D71" w:rsidRPr="00B0617A" w:rsidTr="00F5731C">
        <w:trPr>
          <w:trHeight w:val="20"/>
        </w:trPr>
        <w:tc>
          <w:tcPr>
            <w:tcW w:w="0" w:type="auto"/>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1901"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2800"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Центральный район;</w:t>
            </w:r>
          </w:p>
        </w:tc>
      </w:tr>
      <w:tr w:rsidR="00AF7D71" w:rsidRPr="00B0617A" w:rsidTr="00F5731C">
        <w:trPr>
          <w:trHeight w:val="20"/>
        </w:trPr>
        <w:tc>
          <w:tcPr>
            <w:tcW w:w="0" w:type="auto"/>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1901"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2800"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Автохозяйство;</w:t>
            </w:r>
          </w:p>
        </w:tc>
      </w:tr>
      <w:tr w:rsidR="00AF7D71" w:rsidRPr="00B0617A" w:rsidTr="00F5731C">
        <w:trPr>
          <w:trHeight w:val="20"/>
        </w:trPr>
        <w:tc>
          <w:tcPr>
            <w:tcW w:w="0" w:type="auto"/>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1901"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2800"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Черкасов Камень;</w:t>
            </w:r>
          </w:p>
        </w:tc>
      </w:tr>
      <w:tr w:rsidR="00AF7D71" w:rsidRPr="00B0617A" w:rsidTr="00F5731C">
        <w:trPr>
          <w:trHeight w:val="20"/>
        </w:trPr>
        <w:tc>
          <w:tcPr>
            <w:tcW w:w="0" w:type="auto"/>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1901"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2800"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п. Веселый;</w:t>
            </w:r>
          </w:p>
        </w:tc>
      </w:tr>
      <w:tr w:rsidR="00AF7D71" w:rsidRPr="00B0617A" w:rsidTr="00F5731C">
        <w:trPr>
          <w:trHeight w:val="20"/>
        </w:trPr>
        <w:tc>
          <w:tcPr>
            <w:tcW w:w="0" w:type="auto"/>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1901"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2800" w:type="dxa"/>
            <w:vMerge/>
            <w:tcBorders>
              <w:left w:val="single" w:sz="4" w:space="0" w:color="auto"/>
              <w:right w:val="single" w:sz="4" w:space="0" w:color="auto"/>
            </w:tcBorders>
            <w:vAlign w:val="center"/>
            <w:hideMark/>
          </w:tcPr>
          <w:p w:rsidR="005F689D" w:rsidRPr="00B0617A" w:rsidRDefault="005F689D" w:rsidP="00B0617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п. Горняк</w:t>
            </w:r>
          </w:p>
        </w:tc>
      </w:tr>
      <w:tr w:rsidR="00AF7D71" w:rsidRPr="00B0617A" w:rsidTr="00F5731C">
        <w:trPr>
          <w:trHeight w:val="20"/>
        </w:trPr>
        <w:tc>
          <w:tcPr>
            <w:tcW w:w="0" w:type="auto"/>
            <w:vMerge/>
            <w:tcBorders>
              <w:left w:val="single" w:sz="4" w:space="0" w:color="auto"/>
              <w:bottom w:val="single" w:sz="4" w:space="0" w:color="auto"/>
              <w:right w:val="single" w:sz="4" w:space="0" w:color="auto"/>
            </w:tcBorders>
            <w:shd w:val="clear" w:color="auto" w:fill="auto"/>
            <w:vAlign w:val="center"/>
          </w:tcPr>
          <w:p w:rsidR="005F689D" w:rsidRPr="00B0617A" w:rsidRDefault="005F689D" w:rsidP="00B0617A">
            <w:pPr>
              <w:jc w:val="center"/>
              <w:rPr>
                <w:sz w:val="20"/>
                <w:szCs w:val="20"/>
              </w:rPr>
            </w:pPr>
          </w:p>
        </w:tc>
        <w:tc>
          <w:tcPr>
            <w:tcW w:w="1901" w:type="dxa"/>
            <w:vMerge/>
            <w:tcBorders>
              <w:left w:val="single" w:sz="4" w:space="0" w:color="auto"/>
              <w:bottom w:val="single" w:sz="4" w:space="0" w:color="auto"/>
              <w:right w:val="single" w:sz="4" w:space="0" w:color="auto"/>
            </w:tcBorders>
            <w:shd w:val="clear" w:color="auto" w:fill="auto"/>
            <w:vAlign w:val="center"/>
          </w:tcPr>
          <w:p w:rsidR="005F689D" w:rsidRPr="00B0617A" w:rsidRDefault="005F689D" w:rsidP="00B0617A">
            <w:pPr>
              <w:jc w:val="center"/>
              <w:rPr>
                <w:sz w:val="20"/>
                <w:szCs w:val="20"/>
              </w:rPr>
            </w:pPr>
          </w:p>
        </w:tc>
        <w:tc>
          <w:tcPr>
            <w:tcW w:w="2800" w:type="dxa"/>
            <w:vMerge/>
            <w:tcBorders>
              <w:left w:val="single" w:sz="4" w:space="0" w:color="auto"/>
              <w:bottom w:val="single" w:sz="4" w:space="0" w:color="auto"/>
              <w:right w:val="single" w:sz="4" w:space="0" w:color="auto"/>
            </w:tcBorders>
            <w:shd w:val="clear" w:color="auto" w:fill="auto"/>
            <w:vAlign w:val="center"/>
          </w:tcPr>
          <w:p w:rsidR="005F689D" w:rsidRPr="00B0617A" w:rsidRDefault="005F689D" w:rsidP="00B0617A">
            <w:pPr>
              <w:jc w:val="cente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sz w:val="20"/>
                <w:szCs w:val="20"/>
              </w:rPr>
            </w:pPr>
            <w:r w:rsidRPr="00B0617A">
              <w:rPr>
                <w:sz w:val="20"/>
                <w:szCs w:val="20"/>
              </w:rPr>
              <w:t>район Афонино</w:t>
            </w:r>
          </w:p>
        </w:tc>
      </w:tr>
      <w:tr w:rsidR="00AF7D71" w:rsidRPr="00B0617A" w:rsidTr="00F5731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2</w:t>
            </w:r>
          </w:p>
        </w:tc>
        <w:tc>
          <w:tcPr>
            <w:tcW w:w="1901" w:type="dxa"/>
            <w:tcBorders>
              <w:top w:val="nil"/>
              <w:left w:val="single" w:sz="4" w:space="0" w:color="auto"/>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ТЗ ВО выпуска №2</w:t>
            </w:r>
          </w:p>
        </w:tc>
        <w:tc>
          <w:tcPr>
            <w:tcW w:w="2800" w:type="dxa"/>
            <w:tcBorders>
              <w:top w:val="nil"/>
              <w:left w:val="single" w:sz="4" w:space="0" w:color="auto"/>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п. Дальние Горы</w:t>
            </w:r>
          </w:p>
        </w:tc>
      </w:tr>
      <w:tr w:rsidR="00AF7D71" w:rsidRPr="00B0617A" w:rsidTr="00F5731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lang w:val="en-US"/>
              </w:rPr>
            </w:pPr>
            <w:r w:rsidRPr="00B0617A">
              <w:rPr>
                <w:sz w:val="20"/>
                <w:szCs w:val="20"/>
                <w:lang w:val="en-US"/>
              </w:rPr>
              <w:t>3</w:t>
            </w:r>
          </w:p>
        </w:tc>
        <w:tc>
          <w:tcPr>
            <w:tcW w:w="1901" w:type="dxa"/>
            <w:tcBorders>
              <w:top w:val="nil"/>
              <w:left w:val="single" w:sz="4" w:space="0" w:color="auto"/>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ТЗ ВО выпуска №3</w:t>
            </w:r>
          </w:p>
        </w:tc>
        <w:tc>
          <w:tcPr>
            <w:tcW w:w="2800" w:type="dxa"/>
            <w:tcBorders>
              <w:top w:val="nil"/>
              <w:left w:val="single" w:sz="4" w:space="0" w:color="auto"/>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объединение с ТЗ ВО выпуска № 1 на базе КОС 4-го канализационного бассейна (ГОСК)</w:t>
            </w:r>
          </w:p>
        </w:tc>
      </w:tr>
      <w:tr w:rsidR="00AF7D71" w:rsidRPr="00B0617A" w:rsidTr="00F5731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lang w:val="en-US"/>
              </w:rPr>
            </w:pPr>
            <w:r w:rsidRPr="00B0617A">
              <w:rPr>
                <w:sz w:val="20"/>
                <w:szCs w:val="20"/>
                <w:lang w:val="en-US"/>
              </w:rPr>
              <w:t>4</w:t>
            </w:r>
          </w:p>
        </w:tc>
        <w:tc>
          <w:tcPr>
            <w:tcW w:w="1901" w:type="dxa"/>
            <w:tcBorders>
              <w:top w:val="nil"/>
              <w:left w:val="nil"/>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ТЗ ВО выпуска №4</w:t>
            </w:r>
          </w:p>
        </w:tc>
        <w:tc>
          <w:tcPr>
            <w:tcW w:w="2800" w:type="dxa"/>
            <w:tcBorders>
              <w:top w:val="nil"/>
              <w:left w:val="nil"/>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п. Карагайлинский</w:t>
            </w:r>
          </w:p>
        </w:tc>
      </w:tr>
      <w:tr w:rsidR="00AF7D71" w:rsidRPr="00B0617A" w:rsidTr="00F5731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lang w:val="en-US"/>
              </w:rPr>
            </w:pPr>
            <w:r w:rsidRPr="00B0617A">
              <w:rPr>
                <w:sz w:val="20"/>
                <w:szCs w:val="20"/>
                <w:lang w:val="en-US"/>
              </w:rPr>
              <w:t>4</w:t>
            </w:r>
          </w:p>
        </w:tc>
        <w:tc>
          <w:tcPr>
            <w:tcW w:w="1901" w:type="dxa"/>
            <w:tcBorders>
              <w:top w:val="nil"/>
              <w:left w:val="nil"/>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ТЗ ВО выпуска №5</w:t>
            </w:r>
          </w:p>
        </w:tc>
        <w:tc>
          <w:tcPr>
            <w:tcW w:w="2800" w:type="dxa"/>
            <w:tcBorders>
              <w:top w:val="nil"/>
              <w:left w:val="nil"/>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КОС АО "Знамя"</w:t>
            </w:r>
          </w:p>
        </w:tc>
        <w:tc>
          <w:tcPr>
            <w:tcW w:w="0" w:type="auto"/>
            <w:tcBorders>
              <w:top w:val="nil"/>
              <w:left w:val="nil"/>
              <w:bottom w:val="single" w:sz="4" w:space="0" w:color="auto"/>
              <w:right w:val="single" w:sz="4" w:space="0" w:color="auto"/>
            </w:tcBorders>
            <w:shd w:val="clear" w:color="auto" w:fill="auto"/>
            <w:vAlign w:val="center"/>
            <w:hideMark/>
          </w:tcPr>
          <w:p w:rsidR="005D5A1F" w:rsidRPr="00B0617A" w:rsidRDefault="005D5A1F" w:rsidP="00B0617A">
            <w:pPr>
              <w:jc w:val="center"/>
              <w:rPr>
                <w:sz w:val="20"/>
                <w:szCs w:val="20"/>
              </w:rPr>
            </w:pPr>
            <w:r w:rsidRPr="00B0617A">
              <w:rPr>
                <w:sz w:val="20"/>
                <w:szCs w:val="20"/>
              </w:rPr>
              <w:t>п. Ускат</w:t>
            </w:r>
          </w:p>
        </w:tc>
      </w:tr>
    </w:tbl>
    <w:p w:rsidR="005F689D" w:rsidRPr="00B0617A" w:rsidRDefault="005F689D" w:rsidP="00B0617A">
      <w:pPr>
        <w:pStyle w:val="3"/>
      </w:pPr>
      <w:bookmarkStart w:id="158" w:name="_Toc77778886"/>
      <w:bookmarkStart w:id="159" w:name="_Toc80702615"/>
      <w:r w:rsidRPr="00B0617A">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158"/>
      <w:bookmarkEnd w:id="159"/>
    </w:p>
    <w:p w:rsidR="005F689D" w:rsidRPr="00B0617A" w:rsidRDefault="005F689D" w:rsidP="00B0617A">
      <w:pPr>
        <w:pStyle w:val="a7"/>
      </w:pPr>
      <w:r w:rsidRPr="00B0617A">
        <w:t xml:space="preserve"> Расчет требуемой мощности КОС по ЦС ВО МО «Киселевский городской округ» приведен в таблице 2.3.3.</w:t>
      </w:r>
    </w:p>
    <w:p w:rsidR="005F689D" w:rsidRPr="00B0617A" w:rsidRDefault="005F689D" w:rsidP="00B0617A">
      <w:pPr>
        <w:pStyle w:val="a7"/>
        <w:sectPr w:rsidR="005F689D" w:rsidRPr="00B0617A" w:rsidSect="00E754BB">
          <w:headerReference w:type="default" r:id="rId41"/>
          <w:pgSz w:w="11906" w:h="16838"/>
          <w:pgMar w:top="1134" w:right="851" w:bottom="1134" w:left="1701" w:header="567" w:footer="567" w:gutter="0"/>
          <w:cols w:space="720"/>
        </w:sectPr>
      </w:pPr>
    </w:p>
    <w:p w:rsidR="005F689D" w:rsidRPr="00B0617A" w:rsidRDefault="005F689D" w:rsidP="00B0617A">
      <w:pPr>
        <w:pStyle w:val="ad"/>
      </w:pPr>
      <w:r w:rsidRPr="00B0617A">
        <w:lastRenderedPageBreak/>
        <w:t xml:space="preserve">Таблица </w:t>
      </w:r>
      <w:fldSimple w:instr=" STYLEREF 2 \s ">
        <w:r w:rsidR="003102F8">
          <w:rPr>
            <w:noProof/>
          </w:rPr>
          <w:t>2.3</w:t>
        </w:r>
      </w:fldSimple>
      <w:r w:rsidRPr="00B0617A">
        <w:t>.</w:t>
      </w:r>
      <w:fldSimple w:instr=" SEQ Таблица \* ARABIC \s 2 ">
        <w:r w:rsidR="003102F8">
          <w:rPr>
            <w:noProof/>
          </w:rPr>
          <w:t>3</w:t>
        </w:r>
      </w:fldSimple>
      <w:r w:rsidRPr="00B0617A">
        <w:t xml:space="preserve"> – Расчет требуемой мощности КОС по ЦС ВО МО «Киселевский городской округ»</w:t>
      </w:r>
    </w:p>
    <w:tbl>
      <w:tblPr>
        <w:tblW w:w="0" w:type="auto"/>
        <w:tblLook w:val="04A0" w:firstRow="1" w:lastRow="0" w:firstColumn="1" w:lastColumn="0" w:noHBand="0" w:noVBand="1"/>
      </w:tblPr>
      <w:tblGrid>
        <w:gridCol w:w="570"/>
        <w:gridCol w:w="5158"/>
        <w:gridCol w:w="736"/>
        <w:gridCol w:w="736"/>
        <w:gridCol w:w="736"/>
        <w:gridCol w:w="736"/>
        <w:gridCol w:w="736"/>
        <w:gridCol w:w="736"/>
        <w:gridCol w:w="736"/>
        <w:gridCol w:w="736"/>
        <w:gridCol w:w="736"/>
        <w:gridCol w:w="736"/>
        <w:gridCol w:w="736"/>
        <w:gridCol w:w="736"/>
      </w:tblGrid>
      <w:tr w:rsidR="00AF7D71" w:rsidRPr="00B0617A"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Наименование ТЗ ВО/</w:t>
            </w:r>
            <w:r w:rsidRPr="00B0617A">
              <w:rPr>
                <w:b/>
                <w:bCs/>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2031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4348,23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4784,80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4786,70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4788,61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4790,52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11,91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11,21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10,99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14,87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16,30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17,04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17,05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17,06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8,96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0,03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ТЗ ВО выпуска №3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194,22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ТЗ ВО выпуска №4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179,16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188,96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Итого по ЦС ВО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4730,11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4982,06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4982,47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4984,46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4988,44</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13,67</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16,85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16,18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17,77</w:t>
            </w:r>
          </w:p>
        </w:tc>
      </w:tr>
    </w:tbl>
    <w:p w:rsidR="005F689D" w:rsidRPr="00B0617A" w:rsidRDefault="005F689D" w:rsidP="00B0617A">
      <w:pPr>
        <w:pStyle w:val="a7"/>
        <w:sectPr w:rsidR="005F689D" w:rsidRPr="00B0617A" w:rsidSect="00FC6D2E">
          <w:headerReference w:type="default" r:id="rId42"/>
          <w:pgSz w:w="16838" w:h="11906" w:orient="landscape"/>
          <w:pgMar w:top="1701" w:right="1134" w:bottom="851" w:left="1134" w:header="567" w:footer="510" w:gutter="0"/>
          <w:cols w:space="720"/>
          <w:docGrid w:linePitch="326"/>
        </w:sectPr>
      </w:pPr>
    </w:p>
    <w:p w:rsidR="005F689D" w:rsidRPr="00B0617A" w:rsidRDefault="005F689D" w:rsidP="00B0617A">
      <w:pPr>
        <w:pStyle w:val="3"/>
      </w:pPr>
      <w:bookmarkStart w:id="160" w:name="_Toc77778887"/>
      <w:bookmarkStart w:id="161" w:name="_Toc80702616"/>
      <w:r w:rsidRPr="00B0617A">
        <w:lastRenderedPageBreak/>
        <w:t>Результаты анализа гидравлических режимов и режимов работы элементов централизованной системы водоотведения</w:t>
      </w:r>
      <w:bookmarkEnd w:id="160"/>
      <w:bookmarkEnd w:id="161"/>
    </w:p>
    <w:p w:rsidR="005F689D" w:rsidRPr="00B0617A" w:rsidRDefault="005F689D" w:rsidP="00B0617A">
      <w:pPr>
        <w:pStyle w:val="a7"/>
      </w:pPr>
      <w:r w:rsidRPr="00B0617A">
        <w:t>Результаты анализа гидравлических режимов и режимов работы элементов ЦС ВО МО «Киселевский городской округ» содержатся в электронной модели систем ВС и ВО МО «Киселевский городской округ» на расчетный срок до 2031 года (0339300057621000001-СВСиВО-ЭМ). По результатам анализа гидравлических режимов и режимов работы элементов ЦС ВО МО «Киселевский городской округ» не выявлено недостатков пропускной способности канализационных сетей.</w:t>
      </w:r>
    </w:p>
    <w:p w:rsidR="005F689D" w:rsidRPr="00B0617A" w:rsidRDefault="005F689D" w:rsidP="00B0617A">
      <w:pPr>
        <w:pStyle w:val="3"/>
      </w:pPr>
      <w:bookmarkStart w:id="162" w:name="_Toc77778888"/>
      <w:bookmarkStart w:id="163" w:name="_Toc80702617"/>
      <w:r w:rsidRPr="00B0617A">
        <w:t>Анализ резервов производственных мощностей очистных сооружений системы водоотведения и возможности расширения зоны их действия</w:t>
      </w:r>
      <w:bookmarkEnd w:id="162"/>
      <w:bookmarkEnd w:id="163"/>
    </w:p>
    <w:p w:rsidR="005F689D" w:rsidRPr="00B0617A" w:rsidRDefault="005F689D" w:rsidP="00B0617A">
      <w:pPr>
        <w:pStyle w:val="a7"/>
      </w:pPr>
      <w:r w:rsidRPr="00B0617A">
        <w:t>Анализ резервов производственных мощностей КОС по ЦС ВО МО «Киселевский городской округ» приведен в таблице 2.3.4.</w:t>
      </w:r>
    </w:p>
    <w:p w:rsidR="005F689D" w:rsidRPr="00B0617A" w:rsidRDefault="005F689D" w:rsidP="00B0617A">
      <w:pPr>
        <w:pStyle w:val="a7"/>
        <w:sectPr w:rsidR="005F689D" w:rsidRPr="00B0617A" w:rsidSect="00E754BB">
          <w:headerReference w:type="default" r:id="rId43"/>
          <w:pgSz w:w="11906" w:h="16838"/>
          <w:pgMar w:top="1134" w:right="851" w:bottom="1134" w:left="1701" w:header="567" w:footer="567" w:gutter="0"/>
          <w:cols w:space="720"/>
        </w:sectPr>
      </w:pPr>
    </w:p>
    <w:p w:rsidR="005F689D" w:rsidRPr="00B0617A" w:rsidRDefault="005F689D" w:rsidP="00B0617A">
      <w:pPr>
        <w:pStyle w:val="ad"/>
      </w:pPr>
      <w:r w:rsidRPr="00B0617A">
        <w:lastRenderedPageBreak/>
        <w:t xml:space="preserve">Таблица </w:t>
      </w:r>
      <w:fldSimple w:instr=" STYLEREF 2 \s ">
        <w:r w:rsidR="003102F8">
          <w:rPr>
            <w:noProof/>
          </w:rPr>
          <w:t>2.3</w:t>
        </w:r>
      </w:fldSimple>
      <w:r w:rsidRPr="00B0617A">
        <w:t>.</w:t>
      </w:r>
      <w:fldSimple w:instr=" SEQ Таблица \* ARABIC \s 2 ">
        <w:r w:rsidR="003102F8">
          <w:rPr>
            <w:noProof/>
          </w:rPr>
          <w:t>4</w:t>
        </w:r>
      </w:fldSimple>
      <w:r w:rsidRPr="00B0617A">
        <w:t xml:space="preserve"> – Анализ резервов производственных мощностей КОС по ЦС ВО МО «Киселевский городской округ»</w:t>
      </w:r>
    </w:p>
    <w:tbl>
      <w:tblPr>
        <w:tblW w:w="0" w:type="auto"/>
        <w:tblLook w:val="04A0" w:firstRow="1" w:lastRow="0" w:firstColumn="1" w:lastColumn="0" w:noHBand="0" w:noVBand="1"/>
      </w:tblPr>
      <w:tblGrid>
        <w:gridCol w:w="566"/>
        <w:gridCol w:w="5162"/>
        <w:gridCol w:w="736"/>
        <w:gridCol w:w="736"/>
        <w:gridCol w:w="736"/>
        <w:gridCol w:w="736"/>
        <w:gridCol w:w="736"/>
        <w:gridCol w:w="736"/>
        <w:gridCol w:w="736"/>
        <w:gridCol w:w="736"/>
        <w:gridCol w:w="736"/>
        <w:gridCol w:w="736"/>
        <w:gridCol w:w="736"/>
        <w:gridCol w:w="736"/>
      </w:tblGrid>
      <w:tr w:rsidR="00AF7D71" w:rsidRPr="00B0617A"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Наименование ТЗ ВО/</w:t>
            </w:r>
            <w:r w:rsidRPr="00B0617A">
              <w:rPr>
                <w:b/>
                <w:bCs/>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B0617A" w:rsidRDefault="005F689D" w:rsidP="00B0617A">
            <w:pPr>
              <w:jc w:val="center"/>
              <w:rPr>
                <w:b/>
                <w:bCs/>
                <w:sz w:val="16"/>
                <w:szCs w:val="16"/>
              </w:rPr>
            </w:pPr>
            <w:r w:rsidRPr="00B0617A">
              <w:rPr>
                <w:b/>
                <w:bCs/>
                <w:sz w:val="16"/>
                <w:szCs w:val="16"/>
              </w:rPr>
              <w:t>2031</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№1</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4348,23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4784,80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4786,70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4788,61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4790,52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11,91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11,21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10,99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14,87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14,58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14,28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16,30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17,04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17,05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17,06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32,00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12,51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12,84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13,13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13,72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14,94</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№2</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8,49</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8,96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0,10</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0,07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208A" w:rsidRPr="00B0617A" w:rsidRDefault="005D208A" w:rsidP="00B0617A">
            <w:pPr>
              <w:jc w:val="center"/>
              <w:rPr>
                <w:sz w:val="16"/>
                <w:szCs w:val="16"/>
              </w:rPr>
            </w:pPr>
            <w:r w:rsidRPr="00B0617A">
              <w:rPr>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5D208A" w:rsidRPr="00B0617A" w:rsidRDefault="005D208A" w:rsidP="00B0617A">
            <w:pPr>
              <w:rPr>
                <w:sz w:val="16"/>
                <w:szCs w:val="16"/>
              </w:rPr>
            </w:pPr>
            <w:r w:rsidRPr="00B0617A">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70%</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71%</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72%</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68%</w:t>
            </w:r>
          </w:p>
        </w:tc>
        <w:tc>
          <w:tcPr>
            <w:tcW w:w="0" w:type="auto"/>
            <w:tcBorders>
              <w:top w:val="nil"/>
              <w:left w:val="nil"/>
              <w:bottom w:val="single" w:sz="4" w:space="0" w:color="auto"/>
              <w:right w:val="single" w:sz="4" w:space="0" w:color="auto"/>
            </w:tcBorders>
            <w:shd w:val="clear" w:color="000000" w:fill="FFFFFF"/>
            <w:vAlign w:val="center"/>
            <w:hideMark/>
          </w:tcPr>
          <w:p w:rsidR="005D208A" w:rsidRPr="00B0617A" w:rsidRDefault="005D208A" w:rsidP="00B0617A">
            <w:pPr>
              <w:jc w:val="center"/>
              <w:rPr>
                <w:sz w:val="16"/>
                <w:szCs w:val="16"/>
              </w:rPr>
            </w:pPr>
            <w:r w:rsidRPr="00B0617A">
              <w:rPr>
                <w:sz w:val="16"/>
                <w:szCs w:val="16"/>
              </w:rPr>
              <w:t>68%</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Pr="00B0617A" w:rsidRDefault="005F689D" w:rsidP="00B0617A">
            <w:pPr>
              <w:jc w:val="center"/>
              <w:rPr>
                <w:b/>
                <w:bCs/>
                <w:sz w:val="16"/>
                <w:szCs w:val="16"/>
              </w:rPr>
            </w:pPr>
            <w:r w:rsidRPr="00B0617A">
              <w:rPr>
                <w:b/>
                <w:bCs/>
                <w:sz w:val="16"/>
                <w:szCs w:val="16"/>
              </w:rPr>
              <w:t>ТЗ ВО выпуска №3</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Pr="00B0617A" w:rsidRDefault="005F689D"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194,22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050BEA">
            <w:pPr>
              <w:jc w:val="center"/>
              <w:rPr>
                <w:sz w:val="16"/>
                <w:szCs w:val="16"/>
              </w:rPr>
            </w:pPr>
            <w:r w:rsidRPr="00B0617A">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5731C" w:rsidRPr="00B0617A" w:rsidRDefault="00F5731C" w:rsidP="00B0617A">
            <w:pPr>
              <w:jc w:val="center"/>
              <w:rPr>
                <w:sz w:val="16"/>
                <w:szCs w:val="16"/>
              </w:rPr>
            </w:pPr>
            <w:r w:rsidRPr="00B0617A">
              <w:rPr>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rsidR="00F5731C" w:rsidRPr="00B0617A" w:rsidRDefault="00F5731C" w:rsidP="00B0617A">
            <w:pPr>
              <w:rPr>
                <w:sz w:val="16"/>
                <w:szCs w:val="16"/>
              </w:rPr>
            </w:pPr>
            <w:r w:rsidRPr="00B0617A">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ТЗ ВО выпуска №4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179,16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188,96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0,45</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0,52</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0,67</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1,6</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0,59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0,61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0,93</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0,93</w:t>
            </w:r>
          </w:p>
        </w:tc>
      </w:tr>
      <w:tr w:rsidR="00AF7D71" w:rsidRPr="00B0617A"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C4E7F" w:rsidRPr="00B0617A" w:rsidRDefault="001C4E7F" w:rsidP="00B0617A">
            <w:pPr>
              <w:jc w:val="center"/>
              <w:rPr>
                <w:sz w:val="16"/>
                <w:szCs w:val="16"/>
              </w:rPr>
            </w:pPr>
            <w:r w:rsidRPr="00B0617A">
              <w:rPr>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rsidR="001C4E7F" w:rsidRPr="00B0617A" w:rsidRDefault="001C4E7F" w:rsidP="00B0617A">
            <w:pPr>
              <w:rPr>
                <w:sz w:val="16"/>
                <w:szCs w:val="16"/>
              </w:rPr>
            </w:pPr>
            <w:r w:rsidRPr="00B0617A">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50%</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51%</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58%</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58%</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4E7F" w:rsidRPr="00B0617A" w:rsidRDefault="001C4E7F" w:rsidP="00B0617A">
            <w:pPr>
              <w:jc w:val="center"/>
              <w:rPr>
                <w:b/>
                <w:bCs/>
                <w:sz w:val="16"/>
                <w:szCs w:val="16"/>
              </w:rPr>
            </w:pPr>
            <w:r w:rsidRPr="00B0617A">
              <w:rPr>
                <w:b/>
                <w:bCs/>
                <w:sz w:val="16"/>
                <w:szCs w:val="16"/>
              </w:rPr>
              <w:t>Итого по ЦС ВО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1C4E7F" w:rsidRPr="00B0617A" w:rsidRDefault="001C4E7F" w:rsidP="00B0617A">
            <w:pPr>
              <w:jc w:val="center"/>
              <w:rPr>
                <w:sz w:val="16"/>
                <w:szCs w:val="16"/>
              </w:rPr>
            </w:pPr>
            <w:r w:rsidRPr="00B0617A">
              <w:rPr>
                <w:sz w:val="16"/>
                <w:szCs w:val="16"/>
              </w:rPr>
              <w:t>-</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Расчетное годовое поступление сточных вод на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4730,11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4982,06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4982,47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4984,46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4986,45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4988,44</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Расчетное среднесуточное поступление сточных вод на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12,69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12,20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11,95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13,67</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Расчетное максимальное суточное поступление сточных вод на КОС (требуемая мощность),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16,85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16,18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15,86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15,54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17,73</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17,77</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Установленная производительность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33,70</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33,70</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Резерв (дефицит) производительности КОС, тыс. м³/сут</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14,01</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14,32</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14,64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14,96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15,97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15,96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15,95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15,94</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15,93</w:t>
            </w:r>
          </w:p>
        </w:tc>
      </w:tr>
      <w:tr w:rsidR="00AF7D71" w:rsidRPr="00B0617A"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731C" w:rsidRPr="00B0617A" w:rsidRDefault="00F5731C" w:rsidP="00B0617A">
            <w:pPr>
              <w:rPr>
                <w:sz w:val="16"/>
                <w:szCs w:val="16"/>
              </w:rPr>
            </w:pPr>
            <w:r w:rsidRPr="00B0617A">
              <w:rPr>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45%</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46%</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48%</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F5731C" w:rsidRPr="00B0617A" w:rsidRDefault="00F5731C" w:rsidP="00B0617A">
            <w:pPr>
              <w:jc w:val="center"/>
              <w:rPr>
                <w:sz w:val="16"/>
                <w:szCs w:val="16"/>
              </w:rPr>
            </w:pPr>
            <w:r w:rsidRPr="00B0617A">
              <w:rPr>
                <w:sz w:val="16"/>
                <w:szCs w:val="16"/>
              </w:rPr>
              <w:t>47%</w:t>
            </w:r>
          </w:p>
        </w:tc>
      </w:tr>
    </w:tbl>
    <w:p w:rsidR="005F689D" w:rsidRPr="00B0617A" w:rsidRDefault="005F689D" w:rsidP="00B0617A">
      <w:pPr>
        <w:pStyle w:val="a7"/>
        <w:sectPr w:rsidR="005F689D" w:rsidRPr="00B0617A" w:rsidSect="00FC6D2E">
          <w:headerReference w:type="default" r:id="rId44"/>
          <w:footerReference w:type="default" r:id="rId45"/>
          <w:pgSz w:w="16838" w:h="11906" w:orient="landscape"/>
          <w:pgMar w:top="1701" w:right="1134" w:bottom="851" w:left="1134" w:header="567" w:footer="510" w:gutter="0"/>
          <w:cols w:space="720"/>
          <w:docGrid w:linePitch="326"/>
        </w:sectPr>
      </w:pPr>
    </w:p>
    <w:p w:rsidR="005F689D" w:rsidRPr="00B0617A" w:rsidRDefault="005F689D" w:rsidP="00B0617A">
      <w:pPr>
        <w:pStyle w:val="20"/>
        <w:ind w:left="720" w:firstLine="0"/>
      </w:pPr>
      <w:bookmarkStart w:id="164" w:name="_Toc77580673"/>
      <w:bookmarkStart w:id="165" w:name="_Toc77778889"/>
      <w:bookmarkStart w:id="166" w:name="_Toc80702618"/>
      <w:r w:rsidRPr="00B0617A">
        <w:lastRenderedPageBreak/>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64"/>
      <w:bookmarkEnd w:id="165"/>
      <w:bookmarkEnd w:id="166"/>
    </w:p>
    <w:p w:rsidR="005F689D" w:rsidRPr="00B0617A" w:rsidRDefault="005F689D" w:rsidP="00B0617A">
      <w:pPr>
        <w:pStyle w:val="3"/>
      </w:pPr>
      <w:bookmarkStart w:id="167" w:name="_Toc77580674"/>
      <w:bookmarkStart w:id="168" w:name="_Toc77778890"/>
      <w:bookmarkStart w:id="169" w:name="_Toc80702619"/>
      <w:r w:rsidRPr="00B0617A">
        <w:t>Основные направления, принципы, задачи и плановые значения показателей развития централизованной системы водоотведения</w:t>
      </w:r>
      <w:bookmarkEnd w:id="167"/>
      <w:bookmarkEnd w:id="168"/>
      <w:bookmarkEnd w:id="169"/>
    </w:p>
    <w:p w:rsidR="005F689D" w:rsidRPr="00B0617A" w:rsidRDefault="005F689D" w:rsidP="00B0617A">
      <w:pPr>
        <w:pStyle w:val="a7"/>
      </w:pPr>
      <w:r w:rsidRPr="00B0617A">
        <w:t>В соответствии с пунктом 1 статьи 3 ФЗ РФ от 07.12.2011 № 416-ФЗ государственная политика в сфере водоснабжения и водоотведения направлена на достижение следующих целей:</w:t>
      </w:r>
    </w:p>
    <w:p w:rsidR="005F689D" w:rsidRPr="00B0617A" w:rsidRDefault="005F689D" w:rsidP="00B0617A">
      <w:pPr>
        <w:pStyle w:val="a7"/>
        <w:numPr>
          <w:ilvl w:val="0"/>
          <w:numId w:val="36"/>
        </w:numPr>
      </w:pPr>
      <w:r w:rsidRPr="00B0617A">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5F689D" w:rsidRPr="00B0617A" w:rsidRDefault="005F689D" w:rsidP="00B0617A">
      <w:pPr>
        <w:pStyle w:val="a7"/>
        <w:numPr>
          <w:ilvl w:val="0"/>
          <w:numId w:val="36"/>
        </w:numPr>
      </w:pPr>
      <w:r w:rsidRPr="00B0617A">
        <w:t>Повышения энергетической эффективности путем экономного потребления воды;</w:t>
      </w:r>
      <w:bookmarkStart w:id="170" w:name="_GoBack"/>
      <w:bookmarkEnd w:id="170"/>
    </w:p>
    <w:p w:rsidR="005F689D" w:rsidRPr="00B0617A" w:rsidRDefault="005F689D" w:rsidP="00B0617A">
      <w:pPr>
        <w:pStyle w:val="a7"/>
        <w:numPr>
          <w:ilvl w:val="0"/>
          <w:numId w:val="36"/>
        </w:numPr>
      </w:pPr>
      <w:r w:rsidRPr="00B0617A">
        <w:t>Снижения негативного воздействия на водные объекты путем повышения качества очистки сточных вод;</w:t>
      </w:r>
    </w:p>
    <w:p w:rsidR="005F689D" w:rsidRPr="00B0617A" w:rsidRDefault="005F689D" w:rsidP="00B0617A">
      <w:pPr>
        <w:pStyle w:val="a7"/>
        <w:numPr>
          <w:ilvl w:val="0"/>
          <w:numId w:val="36"/>
        </w:numPr>
      </w:pPr>
      <w:r w:rsidRPr="00B0617A">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5F689D" w:rsidRPr="00B0617A" w:rsidRDefault="005F689D" w:rsidP="00B0617A">
      <w:pPr>
        <w:pStyle w:val="a7"/>
        <w:numPr>
          <w:ilvl w:val="0"/>
          <w:numId w:val="36"/>
        </w:numPr>
      </w:pPr>
      <w:r w:rsidRPr="00B0617A">
        <w:t>Обеспечения развития ЦС ГВС, ХВС и ВО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5F689D" w:rsidRPr="00B0617A" w:rsidRDefault="005F689D" w:rsidP="00B0617A">
      <w:pPr>
        <w:pStyle w:val="a7"/>
      </w:pPr>
      <w:r w:rsidRPr="00B0617A">
        <w:t>В соответствии с пунктом 2 статьи 3 ФЗ РФ от 07.12.2011 № 416-ФЗ общими принципами государственной политики в сфере водоснабжения и водоотведения являются:</w:t>
      </w:r>
    </w:p>
    <w:p w:rsidR="005F689D" w:rsidRPr="00B0617A" w:rsidRDefault="005F689D" w:rsidP="00B0617A">
      <w:pPr>
        <w:pStyle w:val="a7"/>
        <w:numPr>
          <w:ilvl w:val="0"/>
          <w:numId w:val="37"/>
        </w:numPr>
      </w:pPr>
      <w:r w:rsidRPr="00B0617A">
        <w:t>Приоритетность обеспечения населения питьевой водой, горячей водой и услугами по водоотведению;</w:t>
      </w:r>
    </w:p>
    <w:p w:rsidR="005F689D" w:rsidRPr="00B0617A" w:rsidRDefault="005F689D" w:rsidP="00B0617A">
      <w:pPr>
        <w:pStyle w:val="a7"/>
        <w:numPr>
          <w:ilvl w:val="0"/>
          <w:numId w:val="37"/>
        </w:numPr>
      </w:pPr>
      <w:r w:rsidRPr="00B0617A">
        <w:t>Создание условий для привлечения инвестиций в сферу водоснабжения и водоотведения, обеспечение гарантий возврата частных инвестиций;</w:t>
      </w:r>
    </w:p>
    <w:p w:rsidR="005F689D" w:rsidRPr="00B0617A" w:rsidRDefault="005F689D" w:rsidP="00B0617A">
      <w:pPr>
        <w:pStyle w:val="a7"/>
        <w:numPr>
          <w:ilvl w:val="0"/>
          <w:numId w:val="37"/>
        </w:numPr>
      </w:pPr>
      <w:r w:rsidRPr="00B0617A">
        <w:t>Обеспечение технологического и организационного единства и целостности ЦС ГВС, ХВС и (или) ВО;</w:t>
      </w:r>
    </w:p>
    <w:p w:rsidR="005F689D" w:rsidRPr="00B0617A" w:rsidRDefault="005F689D" w:rsidP="00B0617A">
      <w:pPr>
        <w:pStyle w:val="a7"/>
        <w:numPr>
          <w:ilvl w:val="0"/>
          <w:numId w:val="37"/>
        </w:numPr>
      </w:pPr>
      <w:r w:rsidRPr="00B0617A">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5F689D" w:rsidRPr="00B0617A" w:rsidRDefault="005F689D" w:rsidP="00B0617A">
      <w:pPr>
        <w:pStyle w:val="a7"/>
        <w:numPr>
          <w:ilvl w:val="0"/>
          <w:numId w:val="37"/>
        </w:numPr>
      </w:pPr>
      <w:r w:rsidRPr="00B0617A">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5F689D" w:rsidRPr="00B0617A" w:rsidRDefault="005F689D" w:rsidP="00B0617A">
      <w:pPr>
        <w:pStyle w:val="a7"/>
        <w:numPr>
          <w:ilvl w:val="0"/>
          <w:numId w:val="37"/>
        </w:numPr>
      </w:pPr>
      <w:r w:rsidRPr="00B0617A">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5F689D" w:rsidRPr="00B0617A" w:rsidRDefault="005F689D" w:rsidP="00B0617A">
      <w:pPr>
        <w:pStyle w:val="a7"/>
        <w:numPr>
          <w:ilvl w:val="0"/>
          <w:numId w:val="37"/>
        </w:numPr>
      </w:pPr>
      <w:r w:rsidRPr="00B0617A">
        <w:lastRenderedPageBreak/>
        <w:t>Обеспечение равных условий доступа абонентов к сфере водоснабжения и водоотведения;</w:t>
      </w:r>
    </w:p>
    <w:p w:rsidR="005F689D" w:rsidRPr="00B0617A" w:rsidRDefault="005F689D" w:rsidP="00B0617A">
      <w:pPr>
        <w:pStyle w:val="a7"/>
        <w:numPr>
          <w:ilvl w:val="0"/>
          <w:numId w:val="37"/>
        </w:numPr>
      </w:pPr>
      <w:r w:rsidRPr="00B0617A">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5F689D" w:rsidRPr="00B0617A" w:rsidRDefault="005F689D" w:rsidP="00B0617A">
      <w:pPr>
        <w:pStyle w:val="a7"/>
      </w:pPr>
      <w:r w:rsidRPr="00B0617A">
        <w:t>Исходя из обозначенных целей и принципов государственной политики в сфере водоснабжения и водоотведения в рамках настоящей работы сформированы следующие основные цели развития ЦС ВО МО «Киселевский городской округ»:</w:t>
      </w:r>
    </w:p>
    <w:p w:rsidR="005F689D" w:rsidRPr="00B0617A" w:rsidRDefault="005F689D" w:rsidP="00B0617A">
      <w:pPr>
        <w:pStyle w:val="a7"/>
        <w:numPr>
          <w:ilvl w:val="0"/>
          <w:numId w:val="38"/>
        </w:numPr>
      </w:pPr>
      <w:r w:rsidRPr="00B0617A">
        <w:t>Обеспечение требуемого качества очистки всего объема поступающих от абонентов сточных вод;</w:t>
      </w:r>
    </w:p>
    <w:p w:rsidR="005F689D" w:rsidRPr="00B0617A" w:rsidRDefault="005F689D" w:rsidP="00B0617A">
      <w:pPr>
        <w:pStyle w:val="a7"/>
        <w:numPr>
          <w:ilvl w:val="0"/>
          <w:numId w:val="38"/>
        </w:numPr>
      </w:pPr>
      <w:r w:rsidRPr="00B0617A">
        <w:t>Повышение надежности и энергоэффективности процессов приема, транспортировки и очистки сточных вод;</w:t>
      </w:r>
    </w:p>
    <w:p w:rsidR="005F689D" w:rsidRPr="00B0617A" w:rsidRDefault="005F689D" w:rsidP="00B0617A">
      <w:pPr>
        <w:pStyle w:val="a7"/>
        <w:numPr>
          <w:ilvl w:val="0"/>
          <w:numId w:val="38"/>
        </w:numPr>
      </w:pPr>
      <w:r w:rsidRPr="00B0617A">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p w:rsidR="005F689D" w:rsidRPr="00B0617A" w:rsidRDefault="005F689D" w:rsidP="00B0617A">
      <w:pPr>
        <w:pStyle w:val="a7"/>
      </w:pPr>
      <w:r w:rsidRPr="00B0617A">
        <w:t>Для достижения указанных целей развития централизованных систем водоотведения МО «Киселевский городской округ» разработан перечень мероприятий по строительству реконструкции и модернизации объектов ЦС ВО (см. подраздел 2.4.2).</w:t>
      </w:r>
    </w:p>
    <w:p w:rsidR="005F689D" w:rsidRPr="00B0617A" w:rsidRDefault="005F689D" w:rsidP="00B0617A">
      <w:pPr>
        <w:pStyle w:val="a7"/>
      </w:pPr>
      <w:r w:rsidRPr="00B0617A">
        <w:t xml:space="preserve"> 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ЦС ГВС, ХВС и ВО относятся: </w:t>
      </w:r>
    </w:p>
    <w:p w:rsidR="005F689D" w:rsidRPr="00B0617A" w:rsidRDefault="005F689D" w:rsidP="00B0617A">
      <w:pPr>
        <w:pStyle w:val="a7"/>
        <w:numPr>
          <w:ilvl w:val="0"/>
          <w:numId w:val="39"/>
        </w:numPr>
      </w:pPr>
      <w:r w:rsidRPr="00B0617A">
        <w:t>Показатели качества воды (в отношении питьевой воды и горячей воды);</w:t>
      </w:r>
    </w:p>
    <w:p w:rsidR="005F689D" w:rsidRPr="00B0617A" w:rsidRDefault="005F689D" w:rsidP="00B0617A">
      <w:pPr>
        <w:pStyle w:val="a7"/>
        <w:numPr>
          <w:ilvl w:val="0"/>
          <w:numId w:val="39"/>
        </w:numPr>
      </w:pPr>
      <w:r w:rsidRPr="00B0617A">
        <w:t>Показатели надежности и бесперебойности водоснабжения и водоотведения;</w:t>
      </w:r>
    </w:p>
    <w:p w:rsidR="005F689D" w:rsidRPr="00B0617A" w:rsidRDefault="005F689D" w:rsidP="00B0617A">
      <w:pPr>
        <w:pStyle w:val="a7"/>
        <w:numPr>
          <w:ilvl w:val="0"/>
          <w:numId w:val="39"/>
        </w:numPr>
      </w:pPr>
      <w:r w:rsidRPr="00B0617A">
        <w:t>Показатели очистки сточных вод;</w:t>
      </w:r>
    </w:p>
    <w:p w:rsidR="005F689D" w:rsidRPr="00B0617A" w:rsidRDefault="005F689D" w:rsidP="00B0617A">
      <w:pPr>
        <w:pStyle w:val="a7"/>
        <w:numPr>
          <w:ilvl w:val="0"/>
          <w:numId w:val="39"/>
        </w:numPr>
      </w:pPr>
      <w:r w:rsidRPr="00B0617A">
        <w:t>Показатели эффективности использования ресурсов, в том числе уровень потерь воды (тепловой энергии в составе горячей воды).</w:t>
      </w:r>
    </w:p>
    <w:p w:rsidR="005F689D" w:rsidRPr="00B0617A" w:rsidRDefault="005F689D" w:rsidP="00B0617A">
      <w:pPr>
        <w:pStyle w:val="a7"/>
      </w:pPr>
      <w:r w:rsidRPr="00B0617A">
        <w:t>Применительно к ЦС ВО МО «Киселевский городской округ» данные показатели рассмотрены в подразделах 2.7.1 – 2.7.4.</w:t>
      </w:r>
    </w:p>
    <w:p w:rsidR="005F689D" w:rsidRPr="00B0617A" w:rsidRDefault="005F689D" w:rsidP="00B0617A">
      <w:pPr>
        <w:pStyle w:val="3"/>
      </w:pPr>
      <w:bookmarkStart w:id="171" w:name="_Toc77580675"/>
      <w:bookmarkStart w:id="172" w:name="_Toc77778891"/>
      <w:bookmarkStart w:id="173" w:name="_Toc80702620"/>
      <w:r w:rsidRPr="00B0617A">
        <w:t>Перечень основных мероприятий по реализации схем водоотведения с разбивкой по годам, включая технические обоснования этих мероприятий</w:t>
      </w:r>
      <w:bookmarkEnd w:id="171"/>
      <w:bookmarkEnd w:id="172"/>
      <w:bookmarkEnd w:id="173"/>
    </w:p>
    <w:p w:rsidR="005F689D" w:rsidRPr="00B0617A" w:rsidRDefault="005F689D" w:rsidP="00B0617A">
      <w:pPr>
        <w:pStyle w:val="a7"/>
      </w:pPr>
      <w:r w:rsidRPr="00B0617A">
        <w:t>В ходе разработки схемы водоснабжения и водоотведения городского округа до 2031 г. рассмотрены различные сценарии развития водоснабжения и водоотведения городского округа. Сценарии прорабатывались с учетом положений утвержденного генерального плана городского округа.</w:t>
      </w:r>
    </w:p>
    <w:p w:rsidR="005F689D" w:rsidRPr="00B0617A" w:rsidRDefault="005F689D" w:rsidP="00B0617A">
      <w:pPr>
        <w:pStyle w:val="a7"/>
        <w:rPr>
          <w:b/>
          <w:bCs/>
        </w:rPr>
      </w:pPr>
      <w:r w:rsidRPr="00B0617A">
        <w:rPr>
          <w:b/>
          <w:bCs/>
        </w:rPr>
        <w:lastRenderedPageBreak/>
        <w:t>Сценарий №1</w:t>
      </w:r>
      <w:r w:rsidR="007F5E49" w:rsidRPr="00B0617A">
        <w:rPr>
          <w:b/>
          <w:bCs/>
        </w:rPr>
        <w:t xml:space="preserve"> (основной)</w:t>
      </w:r>
      <w:r w:rsidRPr="00B0617A">
        <w:rPr>
          <w:b/>
          <w:bCs/>
        </w:rPr>
        <w:t>.</w:t>
      </w:r>
    </w:p>
    <w:p w:rsidR="005F689D" w:rsidRPr="00B0617A" w:rsidRDefault="005F689D" w:rsidP="00B0617A">
      <w:pPr>
        <w:pStyle w:val="a7"/>
        <w:rPr>
          <w:b/>
          <w:bCs/>
        </w:rPr>
      </w:pPr>
      <w:r w:rsidRPr="00B0617A">
        <w:t>Основными направлениями развития ЦС ВО МО «Киселевский городской округ» по сценарию №1 являются:</w:t>
      </w:r>
    </w:p>
    <w:p w:rsidR="005F689D" w:rsidRPr="00B0617A" w:rsidRDefault="005F689D" w:rsidP="00B0617A">
      <w:pPr>
        <w:pStyle w:val="a7"/>
        <w:numPr>
          <w:ilvl w:val="0"/>
          <w:numId w:val="96"/>
        </w:numPr>
      </w:pPr>
      <w:r w:rsidRPr="00B0617A">
        <w:t xml:space="preserve">Объединение стоков </w:t>
      </w:r>
      <w:r w:rsidR="00AE65BF" w:rsidRPr="00B0617A">
        <w:t>двух</w:t>
      </w:r>
      <w:r w:rsidRPr="00B0617A">
        <w:t xml:space="preserve"> ТЗ</w:t>
      </w:r>
      <w:r w:rsidR="00AE65BF" w:rsidRPr="00B0617A">
        <w:t xml:space="preserve"> ВО</w:t>
      </w:r>
      <w:r w:rsidRPr="00B0617A">
        <w:t xml:space="preserve"> в одну с целью снижения негативного воздействия на водные объекты путем повышения качества очистки сточных вод; </w:t>
      </w:r>
    </w:p>
    <w:p w:rsidR="005F689D" w:rsidRPr="00B0617A" w:rsidRDefault="005F689D" w:rsidP="00B0617A">
      <w:pPr>
        <w:pStyle w:val="a7"/>
        <w:numPr>
          <w:ilvl w:val="0"/>
          <w:numId w:val="96"/>
        </w:numPr>
      </w:pPr>
      <w:r w:rsidRPr="00B0617A">
        <w:t>Модернизация (реконструкция) существующих объектов ЦС ВО с целью повышения энергетической эффективности, надежности ЦС ВО;</w:t>
      </w:r>
    </w:p>
    <w:p w:rsidR="005F689D" w:rsidRPr="00B0617A" w:rsidRDefault="005F689D" w:rsidP="00B0617A">
      <w:pPr>
        <w:pStyle w:val="a7"/>
        <w:numPr>
          <w:ilvl w:val="0"/>
          <w:numId w:val="96"/>
        </w:numPr>
      </w:pPr>
      <w:r w:rsidRPr="00B0617A">
        <w:t xml:space="preserve">Строительство новых объектов ЦС ВО с целью повышения качества, надежности и энергоэффективности ЦС ВО. </w:t>
      </w:r>
    </w:p>
    <w:p w:rsidR="005F689D" w:rsidRPr="00B0617A" w:rsidRDefault="005F689D" w:rsidP="00B0617A">
      <w:pPr>
        <w:pStyle w:val="a7"/>
      </w:pPr>
      <w:bookmarkStart w:id="174" w:name="_Hlk78180086"/>
      <w:r w:rsidRPr="00B0617A">
        <w:t xml:space="preserve">Перечень основных мероприятий по развитию централизованного водоотведения по </w:t>
      </w:r>
      <w:r w:rsidR="007F5E49" w:rsidRPr="00B0617A">
        <w:t xml:space="preserve">основному </w:t>
      </w:r>
      <w:r w:rsidRPr="00B0617A">
        <w:t xml:space="preserve">сценарию на территории МО «Киселевский городской округ» с разбивкой по годам, с указанием технических обоснований и основных параметров по мероприятиям приведен в таблице 2.4.1. </w:t>
      </w:r>
    </w:p>
    <w:p w:rsidR="00050BEA" w:rsidRDefault="00050BEA" w:rsidP="00B0617A">
      <w:pPr>
        <w:pStyle w:val="a7"/>
      </w:pPr>
    </w:p>
    <w:p w:rsidR="00050BEA" w:rsidRPr="00050BEA" w:rsidRDefault="00050BEA" w:rsidP="00050BEA">
      <w:pPr>
        <w:rPr>
          <w:lang w:eastAsia="en-US"/>
        </w:rPr>
      </w:pPr>
    </w:p>
    <w:p w:rsidR="00050BEA" w:rsidRPr="00050BEA" w:rsidRDefault="00050BEA" w:rsidP="00050BEA">
      <w:pPr>
        <w:jc w:val="center"/>
        <w:rPr>
          <w:lang w:eastAsia="en-US"/>
        </w:rPr>
      </w:pPr>
    </w:p>
    <w:p w:rsidR="00050BEA" w:rsidRDefault="00050BEA" w:rsidP="00050BEA">
      <w:pPr>
        <w:rPr>
          <w:lang w:eastAsia="en-US"/>
        </w:rPr>
      </w:pPr>
    </w:p>
    <w:p w:rsidR="005F689D" w:rsidRPr="00050BEA" w:rsidRDefault="005F689D" w:rsidP="00050BEA">
      <w:pPr>
        <w:rPr>
          <w:lang w:eastAsia="en-US"/>
        </w:rPr>
        <w:sectPr w:rsidR="005F689D" w:rsidRPr="00050BEA" w:rsidSect="00E754BB">
          <w:headerReference w:type="default" r:id="rId46"/>
          <w:pgSz w:w="11906" w:h="16838"/>
          <w:pgMar w:top="1134" w:right="851" w:bottom="1134" w:left="1701" w:header="567" w:footer="567" w:gutter="0"/>
          <w:cols w:space="720"/>
          <w:docGrid w:linePitch="326"/>
        </w:sectPr>
      </w:pPr>
    </w:p>
    <w:p w:rsidR="005F689D" w:rsidRPr="00B0617A" w:rsidRDefault="005F689D" w:rsidP="00B0617A">
      <w:pPr>
        <w:pStyle w:val="ad"/>
      </w:pPr>
      <w:r w:rsidRPr="00B0617A">
        <w:lastRenderedPageBreak/>
        <w:t xml:space="preserve">Таблица </w:t>
      </w:r>
      <w:fldSimple w:instr=" STYLEREF 2 \s ">
        <w:r w:rsidR="003102F8">
          <w:rPr>
            <w:noProof/>
          </w:rPr>
          <w:t>2.4</w:t>
        </w:r>
      </w:fldSimple>
      <w:r w:rsidRPr="00B0617A">
        <w:t>.</w:t>
      </w:r>
      <w:fldSimple w:instr=" SEQ Таблица \* ARABIC \s 2 ">
        <w:r w:rsidR="003102F8">
          <w:rPr>
            <w:noProof/>
          </w:rPr>
          <w:t>1</w:t>
        </w:r>
      </w:fldSimple>
      <w:r w:rsidRPr="00B0617A">
        <w:t xml:space="preserve"> – Перечень основных мероприятий по развитию централизованного водоотведения на территории МО «Киселевский городской округ» с разбивкой по годам, с указанием технических обоснований и основных параметров</w:t>
      </w:r>
    </w:p>
    <w:tbl>
      <w:tblPr>
        <w:tblW w:w="5000" w:type="pct"/>
        <w:tblLook w:val="04A0" w:firstRow="1" w:lastRow="0" w:firstColumn="1" w:lastColumn="0" w:noHBand="0" w:noVBand="1"/>
      </w:tblPr>
      <w:tblGrid>
        <w:gridCol w:w="749"/>
        <w:gridCol w:w="4438"/>
        <w:gridCol w:w="1185"/>
        <w:gridCol w:w="1185"/>
        <w:gridCol w:w="1185"/>
        <w:gridCol w:w="1185"/>
        <w:gridCol w:w="2702"/>
        <w:gridCol w:w="967"/>
        <w:gridCol w:w="964"/>
      </w:tblGrid>
      <w:tr w:rsidR="00AF7D71" w:rsidRPr="00B0617A" w:rsidTr="007C3139">
        <w:trPr>
          <w:trHeight w:val="20"/>
          <w:tblHeader/>
        </w:trPr>
        <w:tc>
          <w:tcPr>
            <w:tcW w:w="25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bookmarkEnd w:id="174"/>
          <w:p w:rsidR="00EA005B" w:rsidRPr="00B0617A" w:rsidRDefault="00EA005B" w:rsidP="00B0617A">
            <w:pPr>
              <w:jc w:val="center"/>
              <w:rPr>
                <w:b/>
                <w:bCs/>
                <w:sz w:val="16"/>
                <w:szCs w:val="16"/>
              </w:rPr>
            </w:pPr>
            <w:r w:rsidRPr="00B0617A">
              <w:rPr>
                <w:b/>
                <w:bCs/>
                <w:sz w:val="16"/>
                <w:szCs w:val="16"/>
              </w:rPr>
              <w:t>№ п.п.</w:t>
            </w:r>
          </w:p>
        </w:tc>
        <w:tc>
          <w:tcPr>
            <w:tcW w:w="152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Наименование ТЗ ВО/</w:t>
            </w:r>
            <w:r w:rsidRPr="00B0617A">
              <w:rPr>
                <w:b/>
                <w:bCs/>
                <w:sz w:val="16"/>
                <w:szCs w:val="16"/>
              </w:rPr>
              <w:br/>
              <w:t>Наименование мероприятия</w:t>
            </w:r>
          </w:p>
        </w:tc>
        <w:tc>
          <w:tcPr>
            <w:tcW w:w="1627" w:type="pct"/>
            <w:gridSpan w:val="4"/>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Основные технические характеристики мероприятия</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Техническое обоснование</w:t>
            </w:r>
          </w:p>
        </w:tc>
        <w:tc>
          <w:tcPr>
            <w:tcW w:w="663"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Период реализации, гг.</w:t>
            </w:r>
          </w:p>
        </w:tc>
      </w:tr>
      <w:tr w:rsidR="00AF7D71" w:rsidRPr="00B0617A" w:rsidTr="007C3139">
        <w:trPr>
          <w:trHeight w:val="20"/>
          <w:tblHeader/>
        </w:trPr>
        <w:tc>
          <w:tcPr>
            <w:tcW w:w="25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rPr>
                <w:b/>
                <w:bCs/>
                <w:sz w:val="16"/>
                <w:szCs w:val="16"/>
              </w:rPr>
            </w:pPr>
          </w:p>
        </w:tc>
        <w:tc>
          <w:tcPr>
            <w:tcW w:w="152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rPr>
                <w:b/>
                <w:bCs/>
                <w:sz w:val="16"/>
                <w:szCs w:val="16"/>
              </w:rPr>
            </w:pPr>
          </w:p>
        </w:tc>
        <w:tc>
          <w:tcPr>
            <w:tcW w:w="814"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Канализационные сети</w:t>
            </w:r>
          </w:p>
        </w:tc>
        <w:tc>
          <w:tcPr>
            <w:tcW w:w="814"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Прочие объекты</w:t>
            </w:r>
          </w:p>
        </w:tc>
        <w:tc>
          <w:tcPr>
            <w:tcW w:w="92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rPr>
                <w:b/>
                <w:bCs/>
                <w:sz w:val="16"/>
                <w:szCs w:val="16"/>
              </w:rPr>
            </w:pPr>
          </w:p>
        </w:tc>
        <w:tc>
          <w:tcPr>
            <w:tcW w:w="33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Начало</w:t>
            </w:r>
          </w:p>
        </w:tc>
        <w:tc>
          <w:tcPr>
            <w:tcW w:w="331"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Конец</w:t>
            </w:r>
          </w:p>
        </w:tc>
      </w:tr>
      <w:tr w:rsidR="00AF7D71" w:rsidRPr="00B0617A" w:rsidTr="007C3139">
        <w:trPr>
          <w:trHeight w:val="20"/>
          <w:tblHeader/>
        </w:trPr>
        <w:tc>
          <w:tcPr>
            <w:tcW w:w="25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rPr>
                <w:b/>
                <w:bCs/>
                <w:sz w:val="16"/>
                <w:szCs w:val="16"/>
              </w:rPr>
            </w:pPr>
          </w:p>
        </w:tc>
        <w:tc>
          <w:tcPr>
            <w:tcW w:w="152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rPr>
                <w:b/>
                <w:bCs/>
                <w:sz w:val="16"/>
                <w:szCs w:val="16"/>
              </w:rPr>
            </w:pPr>
          </w:p>
        </w:tc>
        <w:tc>
          <w:tcPr>
            <w:tcW w:w="40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L, м</w:t>
            </w:r>
          </w:p>
        </w:tc>
        <w:tc>
          <w:tcPr>
            <w:tcW w:w="40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D, мм</w:t>
            </w:r>
          </w:p>
        </w:tc>
        <w:tc>
          <w:tcPr>
            <w:tcW w:w="40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КОС, м³/сут</w:t>
            </w:r>
          </w:p>
        </w:tc>
        <w:tc>
          <w:tcPr>
            <w:tcW w:w="40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jc w:val="center"/>
              <w:rPr>
                <w:b/>
                <w:bCs/>
                <w:sz w:val="16"/>
                <w:szCs w:val="16"/>
              </w:rPr>
            </w:pPr>
            <w:r w:rsidRPr="00B0617A">
              <w:rPr>
                <w:b/>
                <w:bCs/>
                <w:sz w:val="16"/>
                <w:szCs w:val="16"/>
              </w:rPr>
              <w:t>КНС, м³/ч</w:t>
            </w:r>
          </w:p>
        </w:tc>
        <w:tc>
          <w:tcPr>
            <w:tcW w:w="92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rPr>
                <w:b/>
                <w:bCs/>
                <w:sz w:val="16"/>
                <w:szCs w:val="16"/>
              </w:rPr>
            </w:pPr>
          </w:p>
        </w:tc>
        <w:tc>
          <w:tcPr>
            <w:tcW w:w="33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rPr>
                <w:b/>
                <w:bCs/>
                <w:sz w:val="16"/>
                <w:szCs w:val="16"/>
              </w:rPr>
            </w:pPr>
          </w:p>
        </w:tc>
        <w:tc>
          <w:tcPr>
            <w:tcW w:w="331"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A005B" w:rsidRPr="00B0617A" w:rsidRDefault="00EA005B" w:rsidP="00B0617A">
            <w:pPr>
              <w:rPr>
                <w:b/>
                <w:bCs/>
                <w:sz w:val="16"/>
                <w:szCs w:val="16"/>
              </w:rPr>
            </w:pP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ТЗ ВО выпуска №1</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очистных сооружений 4-го канализационного бассейна с увеличением производительности, исходя из приема вод со стороны ТЗ ВО № 3 (объединение зон выпуска № 1 и выпуска №3), в т.ч.:</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Обеспечение требуемого качества очистки всего объема поступающих от абонентов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1.1.1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rPr>
                <w:sz w:val="16"/>
                <w:szCs w:val="16"/>
              </w:rPr>
            </w:pPr>
            <w:r w:rsidRPr="00B0617A">
              <w:rPr>
                <w:sz w:val="16"/>
                <w:szCs w:val="16"/>
              </w:rPr>
              <w:t>1) Реконструкция сооружений биологической очистки (аэротенки и вторичные отстойники) ГОСК;</w:t>
            </w:r>
            <w:r w:rsidRPr="00B0617A">
              <w:rPr>
                <w:sz w:val="16"/>
                <w:szCs w:val="16"/>
              </w:rPr>
              <w:br/>
              <w:t>2) Строительство системы доочистки ГОСК;</w:t>
            </w:r>
            <w:r w:rsidRPr="00B0617A">
              <w:rPr>
                <w:sz w:val="16"/>
                <w:szCs w:val="16"/>
              </w:rPr>
              <w:br/>
              <w:t>3) Строительство сооружений аэробной стабилизации осадка ГОСК;</w:t>
            </w:r>
            <w:r w:rsidRPr="00B0617A">
              <w:rPr>
                <w:sz w:val="16"/>
                <w:szCs w:val="16"/>
              </w:rPr>
              <w:br/>
              <w:t>4) Строительство сооружений механического обезвоживания осадка ГОСК;</w:t>
            </w:r>
            <w:r w:rsidRPr="00B0617A">
              <w:rPr>
                <w:sz w:val="16"/>
                <w:szCs w:val="16"/>
              </w:rPr>
              <w:br/>
              <w:t>5) Реконструкция хлораторной ГОСК;</w:t>
            </w:r>
            <w:r w:rsidRPr="00B0617A">
              <w:rPr>
                <w:sz w:val="16"/>
                <w:szCs w:val="16"/>
              </w:rPr>
              <w:br/>
              <w:t>6) Строительство иловых площадок ГОСК</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32000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2027</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КНС №1 в районе Красный Камень</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533</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напорного трубопровода хозяйственно-бытовой канализации от КНС №1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4304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2027</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1.4</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самотечного коллектора от камеры гашения до КК-168 Центрального района.</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3920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800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2025</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1.5</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Строительство КНС №5 (переключение стоков с КНС №2), в т.ч.:</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1.5.1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rPr>
                <w:sz w:val="16"/>
                <w:szCs w:val="16"/>
              </w:rPr>
            </w:pPr>
            <w:r w:rsidRPr="00B0617A">
              <w:rPr>
                <w:sz w:val="16"/>
                <w:szCs w:val="16"/>
              </w:rPr>
              <w:t>Строительство КНС №5 в районе Зеленая Казанка взамен ликвидируемой КНС №2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1167</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2027</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1.5.2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rPr>
                <w:sz w:val="16"/>
                <w:szCs w:val="16"/>
              </w:rPr>
            </w:pPr>
            <w:r w:rsidRPr="00B0617A">
              <w:rPr>
                <w:sz w:val="16"/>
                <w:szCs w:val="16"/>
              </w:rPr>
              <w:t>Строительство напорного коллектора от КНС №5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4765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500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2029</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1.5.3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rPr>
                <w:sz w:val="16"/>
                <w:szCs w:val="16"/>
              </w:rPr>
            </w:pPr>
            <w:r w:rsidRPr="00B0617A">
              <w:rPr>
                <w:sz w:val="16"/>
                <w:szCs w:val="16"/>
              </w:rPr>
              <w:t>Строительство самотечной сети от камеры гашения до ГОСК</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3417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2029</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1.5.4</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rPr>
                <w:sz w:val="16"/>
                <w:szCs w:val="16"/>
              </w:rPr>
            </w:pPr>
            <w:r w:rsidRPr="00B0617A">
              <w:rPr>
                <w:sz w:val="16"/>
                <w:szCs w:val="16"/>
              </w:rPr>
              <w:t>Строительство самотечного коллектора от существующей КНС №2 до КНС №5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546; 18</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1000; 800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2029</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2029</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1.6</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КНС №7 в районе Автохозяйство</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500</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2028</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2028</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1.7</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напорного коллектора от КНС №7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1094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1.8</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КНС №3 в районе Черкасов Камень</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 </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 </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334</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1.9</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напорного коллектора от КНС №3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963</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2028</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2028</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1.10</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самотечного коллектора от камеры гашения КНС №3 до КНС №5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413; 1005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800; 600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2028</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2028</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1.11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 xml:space="preserve">Строительство канализационных сетей в рамках реализации проекта планировки территории "Проект планировки </w:t>
            </w:r>
            <w:r w:rsidRPr="00B0617A">
              <w:rPr>
                <w:sz w:val="16"/>
                <w:szCs w:val="16"/>
              </w:rPr>
              <w:lastRenderedPageBreak/>
              <w:t>микрорайона № 2 жилого района Красный Камень г. Киселевска"</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lastRenderedPageBreak/>
              <w:t>4307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100 - 500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 xml:space="preserve">Обеспечение централизованным водоотведением планируемых к </w:t>
            </w:r>
            <w:r w:rsidRPr="00B0617A">
              <w:rPr>
                <w:sz w:val="16"/>
                <w:szCs w:val="16"/>
              </w:rPr>
              <w:lastRenderedPageBreak/>
              <w:t>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lastRenderedPageBreak/>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2025</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1.12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Строительство канализационных сетей в рамках реализации проекта планировки территории "Планировка микрорайона № 5 жилого района Красный Камень г. Киселевска"</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4792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100 - 250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2025</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1.13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ветхих сетей водоотведения в ТЗ ВО выпуска №1</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28552,6</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100 - 1000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2031</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ТЗ ВО выпуска №2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Строительство модульных очистных сооружений в пос. Дальние Горы взамен технически и морально устаревших КОС "Дальние горы"</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Обеспечение требуемого качества очистки всего объема поступающих от абонентов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2022</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2024</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ветхих сетей водоотведения в ТЗ ВО выпуска №2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410,6</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100 - 250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2031</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ТЗ ВО выпуска №3</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Объединение сточных вод ТЗ ВО выпуска №3 с ТЗ ВО выпуска 1, в т.ч.:</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Обеспечение требуемого качества очистки всего объема поступающих от абонентов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3.1.1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rPr>
                <w:sz w:val="16"/>
                <w:szCs w:val="16"/>
              </w:rPr>
            </w:pPr>
            <w:r w:rsidRPr="00B0617A">
              <w:rPr>
                <w:sz w:val="16"/>
                <w:szCs w:val="16"/>
              </w:rPr>
              <w:t>Строительство КНС взамен ликвидированных КОС "Краснокаменские"</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500</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2027</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3.1.2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rPr>
                <w:sz w:val="16"/>
                <w:szCs w:val="16"/>
              </w:rPr>
            </w:pPr>
            <w:r w:rsidRPr="00B0617A">
              <w:rPr>
                <w:sz w:val="16"/>
                <w:szCs w:val="16"/>
              </w:rPr>
              <w:t>Строительство напорного коллектора от новой КНС в районе Афонино (бывш. КОС "Краснокаменские") до камеры гашения</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2х1872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2х350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2027</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3.1.3</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rPr>
                <w:sz w:val="16"/>
                <w:szCs w:val="16"/>
              </w:rPr>
            </w:pPr>
            <w:r w:rsidRPr="00B0617A">
              <w:rPr>
                <w:sz w:val="16"/>
                <w:szCs w:val="16"/>
              </w:rPr>
              <w:t>Строительство самотечной сети от камеры гашения до КНС №7 в районе Афонино</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730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500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то же</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2027</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ТЗ ВО выпуска №4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b/>
                <w:bCs/>
                <w:sz w:val="16"/>
                <w:szCs w:val="16"/>
              </w:rPr>
            </w:pPr>
            <w:r w:rsidRPr="00B0617A">
              <w:rPr>
                <w:b/>
                <w:bCs/>
                <w:sz w:val="16"/>
                <w:szCs w:val="16"/>
              </w:rPr>
              <w:t>-</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4.1</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Строительство модульных очистных сооружений в п. Карагайлинский взамен ликвидированных КОС "Бурлаки".</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1600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Обеспечение требуемого качества очистки всего объема поступающих от абонентов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2028</w:t>
            </w:r>
          </w:p>
        </w:tc>
      </w:tr>
      <w:tr w:rsidR="00AF7D71" w:rsidRPr="00B0617A" w:rsidTr="007C3139">
        <w:trPr>
          <w:trHeight w:val="2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4.2</w:t>
            </w:r>
          </w:p>
        </w:tc>
        <w:tc>
          <w:tcPr>
            <w:tcW w:w="15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Реконструкция ветхих сетей водоотведения в ТЗ ВО выпуска №4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3036,8</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150 - 400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w:t>
            </w:r>
          </w:p>
        </w:tc>
        <w:tc>
          <w:tcPr>
            <w:tcW w:w="9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Повышение надежности и энергоэффективности процессов приема, транспортировки и очистки сточных вод</w:t>
            </w:r>
          </w:p>
        </w:tc>
        <w:tc>
          <w:tcPr>
            <w:tcW w:w="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2023</w:t>
            </w:r>
          </w:p>
        </w:tc>
        <w:tc>
          <w:tcPr>
            <w:tcW w:w="3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B103C" w:rsidRPr="00B0617A" w:rsidRDefault="002B103C" w:rsidP="00B0617A">
            <w:pPr>
              <w:jc w:val="center"/>
              <w:rPr>
                <w:sz w:val="16"/>
                <w:szCs w:val="16"/>
              </w:rPr>
            </w:pPr>
            <w:r w:rsidRPr="00B0617A">
              <w:rPr>
                <w:sz w:val="16"/>
                <w:szCs w:val="16"/>
              </w:rPr>
              <w:t>2031</w:t>
            </w:r>
          </w:p>
        </w:tc>
      </w:tr>
    </w:tbl>
    <w:p w:rsidR="005F689D" w:rsidRPr="00B0617A" w:rsidRDefault="005F689D" w:rsidP="00B0617A">
      <w:pPr>
        <w:pStyle w:val="ad"/>
      </w:pPr>
    </w:p>
    <w:p w:rsidR="005F689D" w:rsidRPr="00B0617A" w:rsidRDefault="005F689D" w:rsidP="00B0617A">
      <w:pPr>
        <w:pStyle w:val="ad"/>
      </w:pPr>
    </w:p>
    <w:p w:rsidR="005F689D" w:rsidRPr="00B0617A" w:rsidRDefault="005F689D" w:rsidP="00B0617A">
      <w:pPr>
        <w:pStyle w:val="a7"/>
        <w:sectPr w:rsidR="005F689D" w:rsidRPr="00B0617A" w:rsidSect="00FC6D2E">
          <w:headerReference w:type="default" r:id="rId47"/>
          <w:pgSz w:w="16838" w:h="11906" w:orient="landscape"/>
          <w:pgMar w:top="1701" w:right="1134" w:bottom="851" w:left="1134" w:header="567" w:footer="510" w:gutter="0"/>
          <w:cols w:space="720"/>
          <w:docGrid w:linePitch="326"/>
        </w:sectPr>
      </w:pPr>
    </w:p>
    <w:p w:rsidR="005F689D" w:rsidRPr="00B0617A" w:rsidRDefault="005F689D" w:rsidP="00B0617A">
      <w:pPr>
        <w:pStyle w:val="a7"/>
        <w:rPr>
          <w:b/>
          <w:bCs/>
        </w:rPr>
      </w:pPr>
      <w:bookmarkStart w:id="175" w:name="_Toc77580676"/>
      <w:bookmarkStart w:id="176" w:name="_Toc77778892"/>
      <w:r w:rsidRPr="00B0617A">
        <w:rPr>
          <w:b/>
          <w:bCs/>
        </w:rPr>
        <w:lastRenderedPageBreak/>
        <w:t>Сценарий №2.</w:t>
      </w:r>
    </w:p>
    <w:p w:rsidR="005F689D" w:rsidRPr="00B0617A" w:rsidRDefault="005F689D" w:rsidP="00B0617A">
      <w:pPr>
        <w:pStyle w:val="a7"/>
      </w:pPr>
      <w:r w:rsidRPr="00B0617A">
        <w:t xml:space="preserve">Второй сценарий развития ЦС ВО МО «Киселевский городской округ не предполагает изменения существующих технологических зон. </w:t>
      </w:r>
    </w:p>
    <w:p w:rsidR="005F689D" w:rsidRPr="00B0617A" w:rsidRDefault="005F689D" w:rsidP="00B0617A">
      <w:pPr>
        <w:pStyle w:val="a7"/>
      </w:pPr>
      <w:r w:rsidRPr="00B0617A">
        <w:t>В качестве основных мероприятий по сценарию №2 рассмотрены:</w:t>
      </w:r>
    </w:p>
    <w:p w:rsidR="005F689D" w:rsidRPr="00B0617A" w:rsidRDefault="005F689D" w:rsidP="00B0617A">
      <w:pPr>
        <w:pStyle w:val="a7"/>
        <w:numPr>
          <w:ilvl w:val="0"/>
          <w:numId w:val="97"/>
        </w:numPr>
      </w:pPr>
      <w:r w:rsidRPr="00B0617A">
        <w:t>Строительство модульных очистных сооружений в ТЗ ВО выпусков №2, №3, №4 вместо действующих КОС;</w:t>
      </w:r>
    </w:p>
    <w:p w:rsidR="005F689D" w:rsidRPr="00B0617A" w:rsidRDefault="005F689D" w:rsidP="00B0617A">
      <w:pPr>
        <w:pStyle w:val="a7"/>
        <w:numPr>
          <w:ilvl w:val="0"/>
          <w:numId w:val="97"/>
        </w:numPr>
      </w:pPr>
      <w:r w:rsidRPr="00B0617A">
        <w:t>Реконструкция КНС №1;</w:t>
      </w:r>
    </w:p>
    <w:p w:rsidR="005F689D" w:rsidRPr="00B0617A" w:rsidRDefault="005F689D" w:rsidP="00B0617A">
      <w:pPr>
        <w:pStyle w:val="a7"/>
        <w:numPr>
          <w:ilvl w:val="0"/>
          <w:numId w:val="97"/>
        </w:numPr>
      </w:pPr>
      <w:r w:rsidRPr="00B0617A">
        <w:t>Строительство КНС №5;</w:t>
      </w:r>
    </w:p>
    <w:p w:rsidR="005F689D" w:rsidRPr="00B0617A" w:rsidRDefault="005F689D" w:rsidP="00B0617A">
      <w:pPr>
        <w:pStyle w:val="a7"/>
        <w:numPr>
          <w:ilvl w:val="0"/>
          <w:numId w:val="97"/>
        </w:numPr>
      </w:pPr>
      <w:r w:rsidRPr="00B0617A">
        <w:t xml:space="preserve">Реконструкция ветхих сетей водоотведения. </w:t>
      </w:r>
    </w:p>
    <w:p w:rsidR="005F689D" w:rsidRPr="00B0617A" w:rsidRDefault="005F689D" w:rsidP="00B0617A">
      <w:pPr>
        <w:pStyle w:val="3"/>
      </w:pPr>
      <w:bookmarkStart w:id="177" w:name="_Toc80702621"/>
      <w:r w:rsidRPr="00B0617A">
        <w:t>Технические обоснования основных мероприятий по реализации схем водоотведения</w:t>
      </w:r>
      <w:bookmarkEnd w:id="175"/>
      <w:bookmarkEnd w:id="176"/>
      <w:bookmarkEnd w:id="177"/>
    </w:p>
    <w:p w:rsidR="005F689D" w:rsidRPr="00B0617A" w:rsidRDefault="005F689D" w:rsidP="00B0617A">
      <w:pPr>
        <w:pStyle w:val="a7"/>
      </w:pPr>
      <w:r w:rsidRPr="00B0617A">
        <w:t>Технические обоснования основных мероприятий по развитию централизованного водоотведения на территории МО «Киселевский городской округ» приведены в подразделе 2.4.2.</w:t>
      </w:r>
    </w:p>
    <w:p w:rsidR="005F689D" w:rsidRPr="00B0617A" w:rsidRDefault="005F689D" w:rsidP="00B0617A">
      <w:pPr>
        <w:pStyle w:val="3"/>
      </w:pPr>
      <w:bookmarkStart w:id="178" w:name="_Toc77580677"/>
      <w:bookmarkStart w:id="179" w:name="_Toc77778893"/>
      <w:bookmarkStart w:id="180" w:name="_Toc80702622"/>
      <w:r w:rsidRPr="00B0617A">
        <w:t>Сведения о вновь строящихся, реконструируемых и предлагаемых к выводу из эксплуатации объектах централизованной системы водоотведения</w:t>
      </w:r>
      <w:bookmarkEnd w:id="178"/>
      <w:bookmarkEnd w:id="179"/>
      <w:bookmarkEnd w:id="180"/>
    </w:p>
    <w:p w:rsidR="005F689D" w:rsidRPr="00B0617A" w:rsidRDefault="005F689D" w:rsidP="00B0617A">
      <w:pPr>
        <w:pStyle w:val="a7"/>
      </w:pPr>
      <w:r w:rsidRPr="00B0617A">
        <w:t xml:space="preserve">К внедрению предлагается сценарий №1, как наилучший по перспективным показателям качества, надежности и энергоэффективности ЦС ВО МО «Киселевский городской округ». </w:t>
      </w:r>
    </w:p>
    <w:p w:rsidR="005F689D" w:rsidRPr="00B0617A" w:rsidRDefault="005F689D" w:rsidP="00B0617A">
      <w:pPr>
        <w:pStyle w:val="a7"/>
      </w:pPr>
      <w:r w:rsidRPr="00B0617A">
        <w:t xml:space="preserve">Сведения о вновь строящихся, реконструируемых и предлагаемых к выводу из эксплуатации ЦС ВО МО «Киселевский городской округ» </w:t>
      </w:r>
      <w:r w:rsidR="007F5E49" w:rsidRPr="00B0617A">
        <w:t>приведены</w:t>
      </w:r>
      <w:r w:rsidRPr="00B0617A">
        <w:t xml:space="preserve"> в подразделе 2.4.2. </w:t>
      </w:r>
    </w:p>
    <w:p w:rsidR="005F689D" w:rsidRPr="00B0617A" w:rsidRDefault="005F689D" w:rsidP="00B0617A">
      <w:pPr>
        <w:pStyle w:val="3"/>
      </w:pPr>
      <w:bookmarkStart w:id="181" w:name="_Toc77580678"/>
      <w:bookmarkStart w:id="182" w:name="_Toc77778894"/>
      <w:bookmarkStart w:id="183" w:name="_Toc80702623"/>
      <w:r w:rsidRPr="00B0617A">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81"/>
      <w:bookmarkEnd w:id="182"/>
      <w:bookmarkEnd w:id="183"/>
    </w:p>
    <w:p w:rsidR="005F689D" w:rsidRPr="00B0617A" w:rsidRDefault="005F689D" w:rsidP="00B0617A">
      <w:pPr>
        <w:pStyle w:val="a7"/>
      </w:pPr>
      <w:r w:rsidRPr="00B0617A">
        <w:t>К числу основных особенностей ЦС ВО, как целого комплекса объектов автоматизации, относятся:</w:t>
      </w:r>
    </w:p>
    <w:p w:rsidR="005F689D" w:rsidRPr="00B0617A" w:rsidRDefault="005F689D" w:rsidP="00B0617A">
      <w:pPr>
        <w:pStyle w:val="a7"/>
        <w:numPr>
          <w:ilvl w:val="0"/>
          <w:numId w:val="40"/>
        </w:numPr>
      </w:pPr>
      <w:r w:rsidRPr="00B0617A">
        <w:t>высокая степень ответственности работы сооружений, требующая обеспечения их надежной и бесперебойной работы;</w:t>
      </w:r>
    </w:p>
    <w:p w:rsidR="005F689D" w:rsidRPr="00B0617A" w:rsidRDefault="005F689D" w:rsidP="00B0617A">
      <w:pPr>
        <w:pStyle w:val="a7"/>
        <w:numPr>
          <w:ilvl w:val="0"/>
          <w:numId w:val="40"/>
        </w:numPr>
      </w:pPr>
      <w:r w:rsidRPr="00B0617A">
        <w:t>работа сооружений в условиях постоянно меняющейся нагрузки;</w:t>
      </w:r>
    </w:p>
    <w:p w:rsidR="005F689D" w:rsidRPr="00B0617A" w:rsidRDefault="005F689D" w:rsidP="00B0617A">
      <w:pPr>
        <w:pStyle w:val="a7"/>
        <w:numPr>
          <w:ilvl w:val="0"/>
          <w:numId w:val="40"/>
        </w:numPr>
      </w:pPr>
      <w:r w:rsidRPr="00B0617A">
        <w:t>зависимость режима работы сооружений от изменения состава сточных вод;</w:t>
      </w:r>
    </w:p>
    <w:p w:rsidR="005F689D" w:rsidRPr="00B0617A" w:rsidRDefault="005F689D" w:rsidP="00B0617A">
      <w:pPr>
        <w:pStyle w:val="a7"/>
        <w:numPr>
          <w:ilvl w:val="0"/>
          <w:numId w:val="40"/>
        </w:numPr>
      </w:pPr>
      <w:r w:rsidRPr="00B0617A">
        <w:t>сложность технологического процесса и необходимость обеспечения высокого качества очистки сточных вод;</w:t>
      </w:r>
    </w:p>
    <w:p w:rsidR="005F689D" w:rsidRPr="00B0617A" w:rsidRDefault="005F689D" w:rsidP="00B0617A">
      <w:pPr>
        <w:pStyle w:val="a7"/>
        <w:numPr>
          <w:ilvl w:val="0"/>
          <w:numId w:val="40"/>
        </w:numPr>
      </w:pPr>
      <w:r w:rsidRPr="00B0617A">
        <w:t>необходимость сохранения работоспособности при авариях на отдельных участках канализационных сетей;</w:t>
      </w:r>
    </w:p>
    <w:p w:rsidR="005F689D" w:rsidRPr="00B0617A" w:rsidRDefault="005F689D" w:rsidP="00B0617A">
      <w:pPr>
        <w:pStyle w:val="a7"/>
        <w:numPr>
          <w:ilvl w:val="0"/>
          <w:numId w:val="40"/>
        </w:numPr>
      </w:pPr>
      <w:r w:rsidRPr="00B0617A">
        <w:lastRenderedPageBreak/>
        <w:t>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w:t>
      </w:r>
    </w:p>
    <w:p w:rsidR="005F689D" w:rsidRPr="00B0617A" w:rsidRDefault="005F689D" w:rsidP="00B0617A">
      <w:pPr>
        <w:pStyle w:val="a7"/>
      </w:pPr>
      <w:r w:rsidRPr="00B0617A">
        <w:t>Задачи автоматизации процессов транспортировки и очистки сточных вод в основном состоят в следующем:</w:t>
      </w:r>
    </w:p>
    <w:p w:rsidR="005F689D" w:rsidRPr="00B0617A" w:rsidRDefault="005F689D" w:rsidP="00B0617A">
      <w:pPr>
        <w:pStyle w:val="a7"/>
        <w:numPr>
          <w:ilvl w:val="0"/>
          <w:numId w:val="41"/>
        </w:numPr>
      </w:pPr>
      <w:r w:rsidRPr="00B0617A">
        <w:t>создание оптимальных условий работы отдельных сооружений, интенсификации всего процесса очистки;</w:t>
      </w:r>
    </w:p>
    <w:p w:rsidR="005F689D" w:rsidRPr="00B0617A" w:rsidRDefault="005F689D" w:rsidP="00B0617A">
      <w:pPr>
        <w:pStyle w:val="a7"/>
        <w:numPr>
          <w:ilvl w:val="0"/>
          <w:numId w:val="41"/>
        </w:numPr>
      </w:pPr>
      <w:r w:rsidRPr="00B0617A">
        <w:t>улучшение технологического контроля за работой отдельных элементов ЦС ВО и ходом процесса очистки в целом;</w:t>
      </w:r>
    </w:p>
    <w:p w:rsidR="005F689D" w:rsidRPr="00B0617A" w:rsidRDefault="005F689D" w:rsidP="00B0617A">
      <w:pPr>
        <w:pStyle w:val="a7"/>
        <w:numPr>
          <w:ilvl w:val="0"/>
          <w:numId w:val="41"/>
        </w:numPr>
      </w:pPr>
      <w:r w:rsidRPr="00B0617A">
        <w:t>улучшение условий труда эксплуатационного персонала с одновременным сокращением штатов обслуживающего персонала;</w:t>
      </w:r>
    </w:p>
    <w:p w:rsidR="005F689D" w:rsidRPr="00B0617A" w:rsidRDefault="005F689D" w:rsidP="00B0617A">
      <w:pPr>
        <w:pStyle w:val="a7"/>
        <w:numPr>
          <w:ilvl w:val="0"/>
          <w:numId w:val="41"/>
        </w:numPr>
      </w:pPr>
      <w:r w:rsidRPr="00B0617A">
        <w:t>уменьшение себестоимости очистки сточных вод при соблюдении соответствия стоков действующим нормам.</w:t>
      </w:r>
    </w:p>
    <w:p w:rsidR="005F689D" w:rsidRPr="00B0617A" w:rsidRDefault="005F689D" w:rsidP="00B0617A">
      <w:pPr>
        <w:pStyle w:val="a7"/>
      </w:pPr>
      <w:r w:rsidRPr="00B0617A">
        <w:t>На реконструируемых КОС предлагается предусматривать комплексную автоматизацию, включающую в себя как технологическую часть, так и управление инженерными системами объекта (вентиляция, отопление), в т.ч.:</w:t>
      </w:r>
    </w:p>
    <w:p w:rsidR="005F689D" w:rsidRPr="00B0617A" w:rsidRDefault="005F689D" w:rsidP="00B0617A">
      <w:pPr>
        <w:pStyle w:val="a7"/>
        <w:numPr>
          <w:ilvl w:val="0"/>
          <w:numId w:val="42"/>
        </w:numPr>
      </w:pPr>
      <w:r w:rsidRPr="00B0617A">
        <w:t>работа приемных решеток должна быть автоматизирована по определенному алгоритму;</w:t>
      </w:r>
    </w:p>
    <w:p w:rsidR="005F689D" w:rsidRPr="00B0617A" w:rsidRDefault="005F689D" w:rsidP="00B0617A">
      <w:pPr>
        <w:pStyle w:val="a7"/>
        <w:numPr>
          <w:ilvl w:val="0"/>
          <w:numId w:val="42"/>
        </w:numPr>
      </w:pPr>
      <w:r w:rsidRPr="00B0617A">
        <w:t>биологическая очистка должна быть автоматизирована с поддержанием диктующих параметров по заданному алгоритму;</w:t>
      </w:r>
    </w:p>
    <w:p w:rsidR="005F689D" w:rsidRPr="00B0617A" w:rsidRDefault="005F689D" w:rsidP="00B0617A">
      <w:pPr>
        <w:pStyle w:val="a7"/>
        <w:numPr>
          <w:ilvl w:val="0"/>
          <w:numId w:val="42"/>
        </w:numPr>
      </w:pPr>
      <w:r w:rsidRPr="00B0617A">
        <w:t>подача сжатого воздуха в аэротенки должна быть осуществлена с использованием частотного регулирования;</w:t>
      </w:r>
    </w:p>
    <w:p w:rsidR="005F689D" w:rsidRPr="00B0617A" w:rsidRDefault="005F689D" w:rsidP="00B0617A">
      <w:pPr>
        <w:pStyle w:val="a7"/>
        <w:numPr>
          <w:ilvl w:val="0"/>
          <w:numId w:val="42"/>
        </w:numPr>
      </w:pPr>
      <w:r w:rsidRPr="00B0617A">
        <w:t>автоматизированная система вентиляции и отопления для поддержания требуемых параметров микроклимата и кратности воздухообмена в помещениях;</w:t>
      </w:r>
    </w:p>
    <w:p w:rsidR="005F689D" w:rsidRPr="00B0617A" w:rsidRDefault="005F689D" w:rsidP="00B0617A">
      <w:pPr>
        <w:pStyle w:val="a7"/>
        <w:numPr>
          <w:ilvl w:val="0"/>
          <w:numId w:val="42"/>
        </w:numPr>
      </w:pPr>
      <w:r w:rsidRPr="00B0617A">
        <w:t>управление насосами и илососами должно быть автоматизировано.</w:t>
      </w:r>
    </w:p>
    <w:p w:rsidR="005F689D" w:rsidRPr="00B0617A" w:rsidRDefault="005F689D" w:rsidP="00B0617A">
      <w:pPr>
        <w:pStyle w:val="a7"/>
      </w:pPr>
      <w:r w:rsidRPr="00B0617A">
        <w:t>Для КНС в случае их реконструкции или строительства должны применяться следующие подходы к автоматизации:</w:t>
      </w:r>
    </w:p>
    <w:p w:rsidR="005F689D" w:rsidRPr="00B0617A" w:rsidRDefault="005F689D" w:rsidP="00B0617A">
      <w:pPr>
        <w:pStyle w:val="a7"/>
        <w:numPr>
          <w:ilvl w:val="0"/>
          <w:numId w:val="43"/>
        </w:numPr>
      </w:pPr>
      <w:r w:rsidRPr="00B0617A">
        <w:t>управление без постоянного обслуживающего персонала, автоматическое - в зависимости от технологических параметров (уровень воды в приемном резервуаре);</w:t>
      </w:r>
    </w:p>
    <w:p w:rsidR="005F689D" w:rsidRPr="00B0617A" w:rsidRDefault="005F689D" w:rsidP="00B0617A">
      <w:pPr>
        <w:pStyle w:val="a7"/>
        <w:numPr>
          <w:ilvl w:val="0"/>
          <w:numId w:val="43"/>
        </w:numPr>
      </w:pPr>
      <w:r w:rsidRPr="00B0617A">
        <w:t>с целью снижения пусковых токов и повышения надежности функционирования объектов на насосных станциях должен быть предусмотрен плавный пуск двигателей основных насосов;</w:t>
      </w:r>
    </w:p>
    <w:p w:rsidR="005F689D" w:rsidRPr="00B0617A" w:rsidRDefault="005F689D" w:rsidP="00B0617A">
      <w:pPr>
        <w:pStyle w:val="a7"/>
        <w:numPr>
          <w:ilvl w:val="0"/>
          <w:numId w:val="43"/>
        </w:numPr>
      </w:pPr>
      <w:r w:rsidRPr="00B0617A">
        <w:t>предусмотреть защиту от заиливания – автоматические кратковременные тестовые пуски насосов;</w:t>
      </w:r>
    </w:p>
    <w:p w:rsidR="005F689D" w:rsidRPr="00B0617A" w:rsidRDefault="005F689D" w:rsidP="00B0617A">
      <w:pPr>
        <w:pStyle w:val="a7"/>
        <w:numPr>
          <w:ilvl w:val="0"/>
          <w:numId w:val="43"/>
        </w:numPr>
      </w:pPr>
      <w:r w:rsidRPr="00B0617A">
        <w:t>желательно предусмотреть автоматическое чередование работающих насосов для равномерной выработки моторесурса;</w:t>
      </w:r>
    </w:p>
    <w:p w:rsidR="005F689D" w:rsidRPr="00B0617A" w:rsidRDefault="005F689D" w:rsidP="00B0617A">
      <w:pPr>
        <w:pStyle w:val="a7"/>
        <w:numPr>
          <w:ilvl w:val="0"/>
          <w:numId w:val="43"/>
        </w:numPr>
      </w:pPr>
      <w:r w:rsidRPr="00B0617A">
        <w:lastRenderedPageBreak/>
        <w:t>при аварийном отключении рабочих насосных агрегатов следует предусматривать автоматическое включение резервного агрегата;</w:t>
      </w:r>
    </w:p>
    <w:p w:rsidR="005F689D" w:rsidRPr="00B0617A" w:rsidRDefault="005F689D" w:rsidP="00B0617A">
      <w:pPr>
        <w:pStyle w:val="a7"/>
        <w:numPr>
          <w:ilvl w:val="0"/>
          <w:numId w:val="43"/>
        </w:numPr>
      </w:pPr>
      <w:r w:rsidRPr="00B0617A">
        <w:t>должна быть предусмотрена защита двигателей по току, асимметрии напряжения по фазам.</w:t>
      </w:r>
    </w:p>
    <w:p w:rsidR="005F689D" w:rsidRPr="00B0617A" w:rsidRDefault="005F689D" w:rsidP="00B0617A">
      <w:pPr>
        <w:pStyle w:val="a7"/>
      </w:pPr>
      <w:r w:rsidRPr="00B0617A">
        <w:t>На основных КНС требуется предусмотреть контроль следующих параметров:</w:t>
      </w:r>
    </w:p>
    <w:p w:rsidR="005F689D" w:rsidRPr="00B0617A" w:rsidRDefault="005F689D" w:rsidP="00B0617A">
      <w:pPr>
        <w:pStyle w:val="a7"/>
        <w:numPr>
          <w:ilvl w:val="0"/>
          <w:numId w:val="44"/>
        </w:numPr>
      </w:pPr>
      <w:r w:rsidRPr="00B0617A">
        <w:t>наличие напряжения на вводах;</w:t>
      </w:r>
    </w:p>
    <w:p w:rsidR="005F689D" w:rsidRPr="00B0617A" w:rsidRDefault="005F689D" w:rsidP="00B0617A">
      <w:pPr>
        <w:pStyle w:val="a7"/>
        <w:numPr>
          <w:ilvl w:val="0"/>
          <w:numId w:val="44"/>
        </w:numPr>
      </w:pPr>
      <w:r w:rsidRPr="00B0617A">
        <w:t>уровень в приемном резервуаре;</w:t>
      </w:r>
    </w:p>
    <w:p w:rsidR="005F689D" w:rsidRPr="00B0617A" w:rsidRDefault="005F689D" w:rsidP="00B0617A">
      <w:pPr>
        <w:pStyle w:val="a7"/>
        <w:numPr>
          <w:ilvl w:val="0"/>
          <w:numId w:val="44"/>
        </w:numPr>
      </w:pPr>
      <w:r w:rsidRPr="00B0617A">
        <w:t>расход перекачиваемой воды;</w:t>
      </w:r>
    </w:p>
    <w:p w:rsidR="005F689D" w:rsidRPr="00B0617A" w:rsidRDefault="005F689D" w:rsidP="00B0617A">
      <w:pPr>
        <w:pStyle w:val="a7"/>
        <w:numPr>
          <w:ilvl w:val="0"/>
          <w:numId w:val="44"/>
        </w:numPr>
      </w:pPr>
      <w:r w:rsidRPr="00B0617A">
        <w:t>работающие насосные агрегаты;</w:t>
      </w:r>
    </w:p>
    <w:p w:rsidR="005F689D" w:rsidRPr="00B0617A" w:rsidRDefault="005F689D" w:rsidP="00B0617A">
      <w:pPr>
        <w:pStyle w:val="a7"/>
        <w:numPr>
          <w:ilvl w:val="0"/>
          <w:numId w:val="44"/>
        </w:numPr>
      </w:pPr>
      <w:r w:rsidRPr="00B0617A">
        <w:t>наработка каждого насосного агрегата;</w:t>
      </w:r>
    </w:p>
    <w:p w:rsidR="005F689D" w:rsidRPr="00B0617A" w:rsidRDefault="005F689D" w:rsidP="00B0617A">
      <w:pPr>
        <w:pStyle w:val="a7"/>
        <w:numPr>
          <w:ilvl w:val="0"/>
          <w:numId w:val="44"/>
        </w:numPr>
      </w:pPr>
      <w:r w:rsidRPr="00B0617A">
        <w:t>потребляемый ток (мощность) каждым насосным агрегатом;</w:t>
      </w:r>
    </w:p>
    <w:p w:rsidR="005F689D" w:rsidRPr="00B0617A" w:rsidRDefault="005F689D" w:rsidP="00B0617A">
      <w:pPr>
        <w:pStyle w:val="a7"/>
        <w:numPr>
          <w:ilvl w:val="0"/>
          <w:numId w:val="44"/>
        </w:numPr>
        <w:rPr>
          <w:lang w:val="en-US"/>
        </w:rPr>
      </w:pPr>
      <w:r w:rsidRPr="00B0617A">
        <w:t>аварийные ситуации.</w:t>
      </w:r>
    </w:p>
    <w:p w:rsidR="005F689D" w:rsidRPr="00B0617A" w:rsidRDefault="005F689D" w:rsidP="00B0617A">
      <w:pPr>
        <w:pStyle w:val="a7"/>
      </w:pPr>
      <w:r w:rsidRPr="00B0617A">
        <w:t>При проектировании систем автоматизации объектов канализации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обеспечения, т.е. программы выполнения на компьютерах и контроллерах; техническое обеспечение, т.е. комплекс технических средств, необходимых для реализации функций автоматизации.</w:t>
      </w:r>
    </w:p>
    <w:p w:rsidR="005F689D" w:rsidRPr="00B0617A" w:rsidRDefault="005F689D" w:rsidP="00B0617A">
      <w:pPr>
        <w:pStyle w:val="a7"/>
      </w:pPr>
      <w:r w:rsidRPr="00B0617A">
        <w:t>Подробное описание системы диспетчерского управления, разработка конкретных технических решений, состав оборудования и перечень необходимых материалов необходимо предусматривать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объектов.</w:t>
      </w:r>
    </w:p>
    <w:p w:rsidR="005F689D" w:rsidRPr="00B0617A" w:rsidRDefault="005F689D" w:rsidP="00B0617A">
      <w:pPr>
        <w:pStyle w:val="3"/>
      </w:pPr>
      <w:bookmarkStart w:id="184" w:name="_Toc77580679"/>
      <w:bookmarkStart w:id="185" w:name="_Toc77778895"/>
      <w:bookmarkStart w:id="186" w:name="_Toc80702624"/>
      <w:r w:rsidRPr="00B0617A">
        <w:t xml:space="preserve">Описание вариантов маршрутов прохождения трубопроводов (трасс) по территории </w:t>
      </w:r>
      <w:r w:rsidR="00F34A8F" w:rsidRPr="00B0617A">
        <w:t>муниципального образования</w:t>
      </w:r>
      <w:r w:rsidRPr="00B0617A">
        <w:t>, расположения намечаемых площадок под строительство сооружений водоотведения и их обоснование</w:t>
      </w:r>
      <w:bookmarkEnd w:id="184"/>
      <w:bookmarkEnd w:id="185"/>
      <w:bookmarkEnd w:id="186"/>
    </w:p>
    <w:p w:rsidR="005F689D" w:rsidRPr="00B0617A" w:rsidRDefault="005F689D" w:rsidP="00B0617A">
      <w:pPr>
        <w:pStyle w:val="a7"/>
      </w:pPr>
      <w:r w:rsidRPr="00B0617A">
        <w:t xml:space="preserve">Варианты маршрутов прохождения трубопроводов (трасс) по территории городского округа, расположения намечаемых площадок под строительство сооружений водоотведения отображены в </w:t>
      </w:r>
      <w:r w:rsidR="007F5E49" w:rsidRPr="00B0617A">
        <w:t>Э</w:t>
      </w:r>
      <w:r w:rsidRPr="00B0617A">
        <w:t>лектронной модели систем ВС и ВО МО «Киселевский городской округ» на расчетный срок до 2031 года (0339300057621000001-СВСиВО-ЭМ).</w:t>
      </w:r>
    </w:p>
    <w:p w:rsidR="005F689D" w:rsidRPr="00B0617A" w:rsidRDefault="005F689D" w:rsidP="00B0617A">
      <w:pPr>
        <w:pStyle w:val="a7"/>
      </w:pPr>
      <w:r w:rsidRPr="00B0617A">
        <w:t xml:space="preserve">Трассы выбраны с учетом обеспечения кратчайшего расстояния до приемника сточных вод; рельефа местности; искусственных и естественных преград и проложены преимущественно в границах красных линий (городская территория). </w:t>
      </w:r>
    </w:p>
    <w:p w:rsidR="005F689D" w:rsidRPr="00B0617A" w:rsidRDefault="005F689D" w:rsidP="00B0617A">
      <w:pPr>
        <w:pStyle w:val="a7"/>
      </w:pPr>
      <w:r w:rsidRPr="00B0617A">
        <w:t>Выбор места расположения намечаемой площадки под строительство очистных сооружений канализации произведен в увязке с проектом планировки и застройки городского округа с учетом наилучших решений внешних коммуникаций.</w:t>
      </w:r>
    </w:p>
    <w:p w:rsidR="005F689D" w:rsidRPr="00B0617A" w:rsidRDefault="005F689D" w:rsidP="00B0617A">
      <w:pPr>
        <w:pStyle w:val="a7"/>
      </w:pPr>
      <w:r w:rsidRPr="00B0617A">
        <w:lastRenderedPageBreak/>
        <w:t xml:space="preserve">Кроме того, при выборе площадки для строительства очистных сооружений учтено направление господствующих ветров теплого периода года по отношению к жилой застройке, и учтен тот факт, что площадка КОС, как правило, располагается ниже города по течению реки. </w:t>
      </w:r>
    </w:p>
    <w:p w:rsidR="005F689D" w:rsidRPr="00B0617A" w:rsidRDefault="005F689D" w:rsidP="00B0617A">
      <w:pPr>
        <w:pStyle w:val="a7"/>
      </w:pPr>
      <w:r w:rsidRPr="00B0617A">
        <w:t>Трассы и места расположения площадок очистных сооружений подлежат уточнению и корректировке на стадии проектирования объектов.</w:t>
      </w:r>
    </w:p>
    <w:p w:rsidR="005F689D" w:rsidRPr="00B0617A" w:rsidRDefault="005F689D" w:rsidP="00B0617A">
      <w:pPr>
        <w:pStyle w:val="3"/>
      </w:pPr>
      <w:bookmarkStart w:id="187" w:name="_Toc77580680"/>
      <w:bookmarkStart w:id="188" w:name="_Toc77778896"/>
      <w:bookmarkStart w:id="189" w:name="_Toc80702625"/>
      <w:r w:rsidRPr="00B0617A">
        <w:t>Границы и характеристики охранных зон сетей и сооружений централизованной системы водоотведения</w:t>
      </w:r>
      <w:bookmarkEnd w:id="187"/>
      <w:bookmarkEnd w:id="188"/>
      <w:bookmarkEnd w:id="189"/>
    </w:p>
    <w:p w:rsidR="005F689D" w:rsidRPr="00B0617A" w:rsidRDefault="005F689D" w:rsidP="00B0617A">
      <w:pPr>
        <w:pStyle w:val="a7"/>
      </w:pPr>
      <w:r w:rsidRPr="00B0617A">
        <w:t>Для канализационных сетей и прочих объектов ЦС ВО в соответствии с действующими в сфере централизованного ВО нормативными правовыми актами термин «охранная зона» не применяется.</w:t>
      </w:r>
    </w:p>
    <w:p w:rsidR="005F689D" w:rsidRPr="00B0617A" w:rsidRDefault="005F689D" w:rsidP="00B0617A">
      <w:pPr>
        <w:pStyle w:val="a7"/>
      </w:pPr>
      <w:r w:rsidRPr="00B0617A">
        <w:t>При строительстве и реконструкции канализационных сетей и прочих объектов ЦС ВО нормативные требования к размерам занимаемых площадей (размерам земельных участков), размерам санитарно-защитных зон, минимальным расстояниям по горизонтали (в свету) до прочих объектов, а также иные пространственные ограничения и правила должны приниматься в соответствии с:</w:t>
      </w:r>
    </w:p>
    <w:p w:rsidR="005F689D" w:rsidRPr="00B0617A" w:rsidRDefault="005F689D" w:rsidP="00B0617A">
      <w:pPr>
        <w:pStyle w:val="a7"/>
        <w:numPr>
          <w:ilvl w:val="0"/>
          <w:numId w:val="45"/>
        </w:numPr>
      </w:pPr>
      <w:r w:rsidRPr="00B0617A">
        <w:t>СП 42.13330.2016;</w:t>
      </w:r>
    </w:p>
    <w:p w:rsidR="005F689D" w:rsidRPr="00B0617A" w:rsidRDefault="005F689D" w:rsidP="00B0617A">
      <w:pPr>
        <w:pStyle w:val="a7"/>
        <w:numPr>
          <w:ilvl w:val="0"/>
          <w:numId w:val="45"/>
        </w:numPr>
      </w:pPr>
      <w:r w:rsidRPr="00B0617A">
        <w:t>СП 32.13330.2018;</w:t>
      </w:r>
    </w:p>
    <w:p w:rsidR="005F689D" w:rsidRPr="00B0617A" w:rsidRDefault="005F689D" w:rsidP="00B0617A">
      <w:pPr>
        <w:pStyle w:val="a7"/>
        <w:numPr>
          <w:ilvl w:val="0"/>
          <w:numId w:val="45"/>
        </w:numPr>
      </w:pPr>
      <w:r w:rsidRPr="00B0617A">
        <w:t>СП 129.13330.2019;</w:t>
      </w:r>
    </w:p>
    <w:p w:rsidR="005F689D" w:rsidRPr="00B0617A" w:rsidRDefault="005F689D" w:rsidP="00B0617A">
      <w:pPr>
        <w:pStyle w:val="a7"/>
        <w:numPr>
          <w:ilvl w:val="0"/>
          <w:numId w:val="45"/>
        </w:numPr>
      </w:pPr>
      <w:r w:rsidRPr="00B0617A">
        <w:t>СП 18.13330.2019;</w:t>
      </w:r>
    </w:p>
    <w:p w:rsidR="005F689D" w:rsidRPr="00B0617A" w:rsidRDefault="005F689D" w:rsidP="00B0617A">
      <w:pPr>
        <w:pStyle w:val="a7"/>
        <w:numPr>
          <w:ilvl w:val="0"/>
          <w:numId w:val="45"/>
        </w:numPr>
      </w:pPr>
      <w:r w:rsidRPr="00B0617A">
        <w:t>СанПиН 2.2.1/2.1.1.1200-03.</w:t>
      </w:r>
    </w:p>
    <w:p w:rsidR="005F689D" w:rsidRPr="00B0617A" w:rsidRDefault="005F689D" w:rsidP="00B0617A">
      <w:pPr>
        <w:pStyle w:val="3"/>
      </w:pPr>
      <w:bookmarkStart w:id="190" w:name="_Toc77580681"/>
      <w:bookmarkStart w:id="191" w:name="_Toc77778897"/>
      <w:bookmarkStart w:id="192" w:name="_Toc80702626"/>
      <w:r w:rsidRPr="00B0617A">
        <w:t>Границы планируемых зон размещения объектов централизованной системы водоотведения</w:t>
      </w:r>
      <w:bookmarkEnd w:id="190"/>
      <w:bookmarkEnd w:id="191"/>
      <w:bookmarkEnd w:id="192"/>
    </w:p>
    <w:p w:rsidR="005F689D" w:rsidRPr="00B0617A" w:rsidRDefault="005F689D" w:rsidP="00B0617A">
      <w:pPr>
        <w:pStyle w:val="a7"/>
      </w:pPr>
      <w:r w:rsidRPr="00B0617A">
        <w:t xml:space="preserve">Картосхемы зон действия ТЗ ВО МО «Киселевский городской округ» и расположения входящих в нее объектов ЦС ВО приведены в подразделе 1.1.1. </w:t>
      </w:r>
    </w:p>
    <w:p w:rsidR="005F689D" w:rsidRPr="00B0617A" w:rsidRDefault="005F689D" w:rsidP="00B0617A">
      <w:pPr>
        <w:pStyle w:val="a7"/>
      </w:pPr>
      <w:r w:rsidRPr="00B0617A">
        <w:t xml:space="preserve">Границы планируемых зон размещения объектов ЦС ВО представлены в электронной модели систем ВС и ВО МО «Киселевский городской округ» на расчетный срок до 2031 года (0339300057621000001-СВСиВО-ЭМ). </w:t>
      </w:r>
    </w:p>
    <w:p w:rsidR="005F689D" w:rsidRPr="00B0617A" w:rsidRDefault="005F689D" w:rsidP="00B0617A">
      <w:pPr>
        <w:pStyle w:val="a7"/>
      </w:pPr>
    </w:p>
    <w:p w:rsidR="005F689D" w:rsidRPr="00B0617A" w:rsidRDefault="005F689D" w:rsidP="00B0617A">
      <w:pPr>
        <w:pStyle w:val="20"/>
      </w:pPr>
      <w:bookmarkStart w:id="193" w:name="_Toc77580682"/>
      <w:bookmarkStart w:id="194" w:name="_Toc77778898"/>
      <w:bookmarkStart w:id="195" w:name="_Toc80702627"/>
      <w:r w:rsidRPr="00B0617A">
        <w:lastRenderedPageBreak/>
        <w:t>Раздел 5. «Экологические аспекты мероприятий по строительству и реконструкции объектов централизованной системы водоотведения»</w:t>
      </w:r>
      <w:bookmarkEnd w:id="193"/>
      <w:bookmarkEnd w:id="194"/>
      <w:bookmarkEnd w:id="195"/>
    </w:p>
    <w:p w:rsidR="005F689D" w:rsidRPr="00B0617A" w:rsidRDefault="005F689D" w:rsidP="00B0617A">
      <w:pPr>
        <w:pStyle w:val="3"/>
      </w:pPr>
      <w:bookmarkStart w:id="196" w:name="_Toc77580683"/>
      <w:bookmarkStart w:id="197" w:name="_Toc77778899"/>
      <w:bookmarkStart w:id="198" w:name="_Toc80702628"/>
      <w:r w:rsidRPr="00B0617A">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96"/>
      <w:bookmarkEnd w:id="197"/>
      <w:bookmarkEnd w:id="198"/>
    </w:p>
    <w:p w:rsidR="005F689D" w:rsidRPr="00B0617A" w:rsidRDefault="005F689D" w:rsidP="00B0617A">
      <w:pPr>
        <w:pStyle w:val="a7"/>
      </w:pPr>
      <w:r w:rsidRPr="00B0617A">
        <w:t>На момент настоящей актуализации Схемы ВСиВО МО «Киселевский городской округ» у организаций, осуществляющих на территории МО «Киселевский городской округ» эксплуатацию объектов ЦС ВО, отсутствуют утвержденные планы снижения сбросов загрязняющих веществ, программы повышения экологической эффективности, планы мероприятий по охране окружающей среды.</w:t>
      </w:r>
    </w:p>
    <w:p w:rsidR="005F689D" w:rsidRPr="00B0617A" w:rsidRDefault="005F689D" w:rsidP="00B0617A">
      <w:pPr>
        <w:pStyle w:val="3"/>
      </w:pPr>
      <w:bookmarkStart w:id="199" w:name="_Toc77580684"/>
      <w:bookmarkStart w:id="200" w:name="_Toc77778900"/>
      <w:bookmarkStart w:id="201" w:name="_Toc80702629"/>
      <w:r w:rsidRPr="00B0617A">
        <w:t>Сведения о применении методов, безопасных для окружающей среды, при утилизации осадков сточных вод</w:t>
      </w:r>
      <w:bookmarkEnd w:id="199"/>
      <w:bookmarkEnd w:id="200"/>
      <w:bookmarkEnd w:id="201"/>
    </w:p>
    <w:p w:rsidR="005F689D" w:rsidRPr="00B0617A" w:rsidRDefault="005F689D" w:rsidP="00B0617A">
      <w:pPr>
        <w:pStyle w:val="a7"/>
      </w:pPr>
      <w:r w:rsidRPr="00B0617A">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5F689D" w:rsidRPr="00B0617A" w:rsidRDefault="005F689D" w:rsidP="00B0617A">
      <w:pPr>
        <w:pStyle w:val="a7"/>
      </w:pPr>
    </w:p>
    <w:p w:rsidR="005F689D" w:rsidRPr="00B0617A" w:rsidRDefault="005F689D" w:rsidP="00B0617A">
      <w:pPr>
        <w:pStyle w:val="20"/>
      </w:pPr>
      <w:bookmarkStart w:id="202" w:name="_Toc77580685"/>
      <w:bookmarkStart w:id="203" w:name="_Toc77778901"/>
      <w:bookmarkStart w:id="204" w:name="_Toc80702630"/>
      <w:r w:rsidRPr="00B0617A">
        <w:lastRenderedPageBreak/>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02"/>
      <w:bookmarkEnd w:id="203"/>
      <w:bookmarkEnd w:id="204"/>
    </w:p>
    <w:p w:rsidR="005F689D" w:rsidRPr="00B0617A" w:rsidRDefault="005F689D" w:rsidP="00B0617A">
      <w:pPr>
        <w:pStyle w:val="a7"/>
      </w:pPr>
      <w:r w:rsidRPr="00B0617A">
        <w:t>Оценка объемов капитальных вложений (стоимости) в строительство, реконструкцию и модернизацию объектов ЦС ВО произведена в соответствии со следующими нормативными правовыми актами:</w:t>
      </w:r>
    </w:p>
    <w:p w:rsidR="005F689D" w:rsidRPr="00B0617A" w:rsidRDefault="005F689D" w:rsidP="00B0617A">
      <w:pPr>
        <w:pStyle w:val="a7"/>
        <w:numPr>
          <w:ilvl w:val="0"/>
          <w:numId w:val="20"/>
        </w:numPr>
      </w:pPr>
      <w:r w:rsidRPr="00B0617A">
        <w:t>Методика разработки и применения укрупненных нормативов цены строительства, а также порядка их утверждения, утвержденная Приказом Министерства строительства и жилищно-коммунального хозяйства РФ от 29.05.2019 № 314/пр;</w:t>
      </w:r>
    </w:p>
    <w:p w:rsidR="005F689D" w:rsidRPr="00B0617A" w:rsidRDefault="005F689D" w:rsidP="00B0617A">
      <w:pPr>
        <w:pStyle w:val="a7"/>
        <w:numPr>
          <w:ilvl w:val="0"/>
          <w:numId w:val="20"/>
        </w:numPr>
      </w:pPr>
      <w:r w:rsidRPr="00B0617A">
        <w:t>Сборник укрупненных нормативов цены строительства «НЦС 81-02-14-2021. Наружные сети водоснабжения и канализации», утвержденный Приказом Министерства строительства и жилищно-коммунального хозяйства Российской Федерации от 12.03.2021 № 140/пр (далее – НЦС 81-02-14-2021);</w:t>
      </w:r>
    </w:p>
    <w:p w:rsidR="005F689D" w:rsidRPr="00B0617A" w:rsidRDefault="005F689D" w:rsidP="00B0617A">
      <w:pPr>
        <w:pStyle w:val="a7"/>
        <w:numPr>
          <w:ilvl w:val="0"/>
          <w:numId w:val="20"/>
        </w:numPr>
      </w:pPr>
      <w:r w:rsidRPr="00B0617A">
        <w:t>Сборник укрупненных нормативов цены строительства «НЦС 81-02-19-2021. Здания и сооружения городской инфраструктуры», утвержденный Приказом Министерства строительства и жилищно-коммунального хозяйства Российской Федерации от 11.03.2021 № 123/пр (далее – НЦС 81-02-19-2021);</w:t>
      </w:r>
    </w:p>
    <w:p w:rsidR="005F689D" w:rsidRPr="00B0617A" w:rsidRDefault="005F689D" w:rsidP="00B0617A">
      <w:pPr>
        <w:pStyle w:val="a7"/>
      </w:pPr>
      <w:r w:rsidRPr="00B0617A">
        <w:t>При определении стоимости строительства, реконструкции и модернизации канализационных сетей в соответствии с НЦС 81-02-14-2021 приняты следующие положения:</w:t>
      </w:r>
    </w:p>
    <w:p w:rsidR="005F689D" w:rsidRPr="00B0617A" w:rsidRDefault="005F689D" w:rsidP="00B0617A">
      <w:pPr>
        <w:pStyle w:val="a7"/>
        <w:numPr>
          <w:ilvl w:val="0"/>
          <w:numId w:val="28"/>
        </w:numPr>
      </w:pPr>
      <w:r w:rsidRPr="00B0617A">
        <w:t xml:space="preserve">Применение при строительстве, реконструкции и модернизации канализационных сетей из </w:t>
      </w:r>
      <w:r w:rsidRPr="00B0617A">
        <w:rPr>
          <w:b/>
        </w:rPr>
        <w:t>полиэтиленовых труб</w:t>
      </w:r>
      <w:r w:rsidRPr="00B0617A">
        <w:t>;</w:t>
      </w:r>
    </w:p>
    <w:p w:rsidR="005F689D" w:rsidRPr="00B0617A" w:rsidRDefault="005F689D" w:rsidP="00B0617A">
      <w:pPr>
        <w:pStyle w:val="a7"/>
        <w:numPr>
          <w:ilvl w:val="0"/>
          <w:numId w:val="28"/>
        </w:numPr>
      </w:pPr>
      <w:r w:rsidRPr="00B0617A">
        <w:t>Способ производства работ –</w:t>
      </w:r>
      <w:r w:rsidR="00AB1FCE" w:rsidRPr="00B0617A">
        <w:t xml:space="preserve"> в зависимости от местоположения участка канализационной сети: либо</w:t>
      </w:r>
      <w:r w:rsidRPr="00B0617A">
        <w:t xml:space="preserve"> </w:t>
      </w:r>
      <w:r w:rsidR="00AB1FCE" w:rsidRPr="00B0617A">
        <w:t xml:space="preserve">разработка сухого грунта в отвал с устройством траншей с креплением </w:t>
      </w:r>
      <w:r w:rsidRPr="00B0617A">
        <w:t>(группа грунтов 1-3, глубина – 3м)</w:t>
      </w:r>
      <w:r w:rsidR="00AB1FCE" w:rsidRPr="00B0617A">
        <w:t>, либо разработка сухого грунта с устройством траншей с креплением и транспортировкой разработанного грунта с погрузкой в автомобиль-самосвал на расстояние 1км</w:t>
      </w:r>
      <w:r w:rsidRPr="00B0617A">
        <w:t>;</w:t>
      </w:r>
    </w:p>
    <w:p w:rsidR="005F689D" w:rsidRPr="00B0617A" w:rsidRDefault="005F689D" w:rsidP="00B0617A">
      <w:pPr>
        <w:pStyle w:val="a7"/>
        <w:numPr>
          <w:ilvl w:val="0"/>
          <w:numId w:val="21"/>
        </w:numPr>
      </w:pPr>
      <w:r w:rsidRPr="00B0617A">
        <w:t xml:space="preserve">Коэффициент перехода от цен базового района к уровню цен субъекта Российской Федерации </w:t>
      </w:r>
      <w:r w:rsidRPr="00B0617A">
        <w:rPr>
          <w:b/>
          <w:lang w:val="en-US"/>
        </w:rPr>
        <w:t>K</w:t>
      </w:r>
      <w:r w:rsidRPr="00B0617A">
        <w:rPr>
          <w:b/>
        </w:rPr>
        <w:t>пер.=0,99</w:t>
      </w:r>
      <w:r w:rsidRPr="00B0617A">
        <w:t>;</w:t>
      </w:r>
    </w:p>
    <w:p w:rsidR="005F689D" w:rsidRPr="00B0617A" w:rsidRDefault="005F689D" w:rsidP="00B0617A">
      <w:pPr>
        <w:pStyle w:val="a7"/>
        <w:numPr>
          <w:ilvl w:val="0"/>
          <w:numId w:val="21"/>
        </w:numPr>
      </w:pPr>
      <w:r w:rsidRPr="00B0617A">
        <w:t xml:space="preserve">зональный коэффициент изменения стоимости строительства </w:t>
      </w:r>
      <w:r w:rsidRPr="00B0617A">
        <w:rPr>
          <w:b/>
          <w:lang w:val="en-US"/>
        </w:rPr>
        <w:t>K</w:t>
      </w:r>
      <w:r w:rsidRPr="00B0617A">
        <w:rPr>
          <w:b/>
        </w:rPr>
        <w:t>пер/зон=1,00</w:t>
      </w:r>
      <w:r w:rsidRPr="00B0617A">
        <w:t>;</w:t>
      </w:r>
    </w:p>
    <w:p w:rsidR="005F689D" w:rsidRPr="00B0617A" w:rsidRDefault="005F689D" w:rsidP="00B0617A">
      <w:pPr>
        <w:pStyle w:val="a7"/>
        <w:numPr>
          <w:ilvl w:val="0"/>
          <w:numId w:val="21"/>
        </w:numPr>
      </w:pPr>
      <w:r w:rsidRPr="00B0617A">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B0617A">
        <w:rPr>
          <w:b/>
          <w:lang w:val="en-US"/>
        </w:rPr>
        <w:t>K</w:t>
      </w:r>
      <w:r w:rsidRPr="00B0617A">
        <w:rPr>
          <w:b/>
        </w:rPr>
        <w:t>рег.=1,0</w:t>
      </w:r>
      <w:r w:rsidR="00AB1FCE" w:rsidRPr="00B0617A">
        <w:rPr>
          <w:b/>
        </w:rPr>
        <w:t>2</w:t>
      </w:r>
      <w:r w:rsidRPr="00B0617A">
        <w:t>;</w:t>
      </w:r>
    </w:p>
    <w:p w:rsidR="005F689D" w:rsidRPr="00B0617A" w:rsidRDefault="005F689D" w:rsidP="00B0617A">
      <w:pPr>
        <w:pStyle w:val="a7"/>
        <w:numPr>
          <w:ilvl w:val="0"/>
          <w:numId w:val="21"/>
        </w:numPr>
      </w:pPr>
      <w:r w:rsidRPr="00B0617A">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B0617A">
        <w:rPr>
          <w:b/>
          <w:lang w:val="en-US"/>
        </w:rPr>
        <w:t>K</w:t>
      </w:r>
      <w:r w:rsidR="00AB1FCE" w:rsidRPr="00B0617A">
        <w:rPr>
          <w:b/>
        </w:rPr>
        <w:t>с</w:t>
      </w:r>
      <w:r w:rsidRPr="00B0617A">
        <w:rPr>
          <w:b/>
        </w:rPr>
        <w:t>=1,00</w:t>
      </w:r>
      <w:r w:rsidRPr="00B0617A">
        <w:t>.</w:t>
      </w:r>
    </w:p>
    <w:p w:rsidR="005F689D" w:rsidRPr="00B0617A" w:rsidRDefault="005F689D" w:rsidP="00B0617A">
      <w:pPr>
        <w:pStyle w:val="a7"/>
      </w:pPr>
      <w:r w:rsidRPr="00B0617A">
        <w:t>При определении стоимости строительства, реконструкции и модернизации прочих объектов ЦС ВО в соответствии с НЦС 81-02-19-2021 приняты следующие положения:</w:t>
      </w:r>
    </w:p>
    <w:p w:rsidR="005F689D" w:rsidRPr="00B0617A" w:rsidRDefault="005F689D" w:rsidP="00B0617A">
      <w:pPr>
        <w:pStyle w:val="a7"/>
        <w:numPr>
          <w:ilvl w:val="0"/>
          <w:numId w:val="21"/>
        </w:numPr>
      </w:pPr>
      <w:r w:rsidRPr="00B0617A">
        <w:lastRenderedPageBreak/>
        <w:t xml:space="preserve">Коэффициент перехода от цен базового района к уровню цен субъекта Российской Федерации </w:t>
      </w:r>
      <w:r w:rsidRPr="00B0617A">
        <w:rPr>
          <w:b/>
          <w:lang w:val="en-US"/>
        </w:rPr>
        <w:t>K</w:t>
      </w:r>
      <w:r w:rsidRPr="00B0617A">
        <w:rPr>
          <w:b/>
        </w:rPr>
        <w:t>пер.=1,01</w:t>
      </w:r>
      <w:r w:rsidRPr="00B0617A">
        <w:t>;</w:t>
      </w:r>
    </w:p>
    <w:p w:rsidR="005F689D" w:rsidRPr="00B0617A" w:rsidRDefault="005F689D" w:rsidP="00B0617A">
      <w:pPr>
        <w:pStyle w:val="a7"/>
        <w:numPr>
          <w:ilvl w:val="0"/>
          <w:numId w:val="21"/>
        </w:numPr>
      </w:pPr>
      <w:r w:rsidRPr="00B0617A">
        <w:t xml:space="preserve">Зональный коэффициент изменения стоимости строительства </w:t>
      </w:r>
      <w:r w:rsidRPr="00B0617A">
        <w:rPr>
          <w:b/>
          <w:lang w:val="en-US"/>
        </w:rPr>
        <w:t>K</w:t>
      </w:r>
      <w:r w:rsidRPr="00B0617A">
        <w:rPr>
          <w:b/>
        </w:rPr>
        <w:t>пер/зон=1,00</w:t>
      </w:r>
      <w:r w:rsidRPr="00B0617A">
        <w:t>;</w:t>
      </w:r>
    </w:p>
    <w:p w:rsidR="005F689D" w:rsidRPr="00B0617A" w:rsidRDefault="005F689D" w:rsidP="00B0617A">
      <w:pPr>
        <w:pStyle w:val="a7"/>
        <w:numPr>
          <w:ilvl w:val="0"/>
          <w:numId w:val="21"/>
        </w:numPr>
      </w:pPr>
      <w:r w:rsidRPr="00B0617A">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B0617A">
        <w:rPr>
          <w:b/>
          <w:lang w:val="en-US"/>
        </w:rPr>
        <w:t>K</w:t>
      </w:r>
      <w:r w:rsidRPr="00B0617A">
        <w:rPr>
          <w:b/>
        </w:rPr>
        <w:t>рег.=1,01</w:t>
      </w:r>
      <w:r w:rsidRPr="00B0617A">
        <w:t>;</w:t>
      </w:r>
    </w:p>
    <w:p w:rsidR="005F689D" w:rsidRPr="00B0617A" w:rsidRDefault="005F689D" w:rsidP="00B0617A">
      <w:pPr>
        <w:pStyle w:val="a7"/>
        <w:numPr>
          <w:ilvl w:val="0"/>
          <w:numId w:val="21"/>
        </w:numPr>
      </w:pPr>
      <w:r w:rsidRPr="00B0617A">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B0617A">
        <w:rPr>
          <w:b/>
          <w:lang w:val="en-US"/>
        </w:rPr>
        <w:t>K</w:t>
      </w:r>
      <w:r w:rsidRPr="00B0617A">
        <w:rPr>
          <w:b/>
        </w:rPr>
        <w:t>рег.=1,00</w:t>
      </w:r>
      <w:r w:rsidRPr="00B0617A">
        <w:t>.</w:t>
      </w:r>
    </w:p>
    <w:p w:rsidR="005F689D" w:rsidRPr="00B0617A" w:rsidRDefault="005F689D" w:rsidP="00B0617A">
      <w:pPr>
        <w:pStyle w:val="a7"/>
      </w:pPr>
      <w:r w:rsidRPr="00B0617A">
        <w:t xml:space="preserve">Для приведения стоимостей мероприятий от цен 2021г. к ценам лет их реализации применены определенные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Примененные индексы-дефляторы приведены в таблице 2.6.1. </w:t>
      </w:r>
    </w:p>
    <w:p w:rsidR="005F689D" w:rsidRPr="00B0617A" w:rsidRDefault="005F689D" w:rsidP="00B0617A">
      <w:pPr>
        <w:pStyle w:val="ad"/>
      </w:pPr>
      <w:r w:rsidRPr="00B0617A">
        <w:t xml:space="preserve">Таблица </w:t>
      </w:r>
      <w:fldSimple w:instr=" STYLEREF 2 \s ">
        <w:r w:rsidR="003102F8">
          <w:rPr>
            <w:noProof/>
          </w:rPr>
          <w:t>2.6</w:t>
        </w:r>
      </w:fldSimple>
      <w:r w:rsidRPr="00B0617A">
        <w:t>.</w:t>
      </w:r>
      <w:fldSimple w:instr=" SEQ Таблица \* ARABIC \s 2 ">
        <w:r w:rsidR="003102F8">
          <w:rPr>
            <w:noProof/>
          </w:rPr>
          <w:t>1</w:t>
        </w:r>
      </w:fldSimple>
      <w:r w:rsidRPr="00B0617A">
        <w:t xml:space="preserve"> – Примененные для приведения стоимостей мероприятий от цен 2021г. к ценам лет их реализации индексы-дефляторы</w:t>
      </w:r>
    </w:p>
    <w:tbl>
      <w:tblPr>
        <w:tblW w:w="5000" w:type="pct"/>
        <w:tblLook w:val="04A0" w:firstRow="1" w:lastRow="0" w:firstColumn="1" w:lastColumn="0" w:noHBand="0" w:noVBand="1"/>
      </w:tblPr>
      <w:tblGrid>
        <w:gridCol w:w="395"/>
        <w:gridCol w:w="1421"/>
        <w:gridCol w:w="685"/>
        <w:gridCol w:w="685"/>
        <w:gridCol w:w="685"/>
        <w:gridCol w:w="685"/>
        <w:gridCol w:w="684"/>
        <w:gridCol w:w="684"/>
        <w:gridCol w:w="684"/>
        <w:gridCol w:w="684"/>
        <w:gridCol w:w="684"/>
        <w:gridCol w:w="684"/>
        <w:gridCol w:w="684"/>
      </w:tblGrid>
      <w:tr w:rsidR="00AF7D71" w:rsidRPr="00B0617A" w:rsidTr="007F5E49">
        <w:trPr>
          <w:trHeight w:val="20"/>
          <w:tblHeader/>
        </w:trPr>
        <w:tc>
          <w:tcPr>
            <w:tcW w:w="21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 п.п.</w:t>
            </w:r>
          </w:p>
        </w:tc>
        <w:tc>
          <w:tcPr>
            <w:tcW w:w="760"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Наименование показателя</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2021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2022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2023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2024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2025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2026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2027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2028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2029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2030 г.</w:t>
            </w:r>
          </w:p>
        </w:tc>
        <w:tc>
          <w:tcPr>
            <w:tcW w:w="36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2031г.</w:t>
            </w:r>
          </w:p>
        </w:tc>
      </w:tr>
      <w:tr w:rsidR="00AF7D71" w:rsidRPr="00B0617A" w:rsidTr="005F689D">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1</w:t>
            </w:r>
          </w:p>
        </w:tc>
        <w:tc>
          <w:tcPr>
            <w:tcW w:w="7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rPr>
                <w:b/>
                <w:bCs/>
                <w:sz w:val="20"/>
                <w:szCs w:val="20"/>
              </w:rPr>
            </w:pPr>
            <w:r w:rsidRPr="00B0617A">
              <w:rPr>
                <w:b/>
                <w:bCs/>
                <w:sz w:val="20"/>
                <w:szCs w:val="20"/>
              </w:rPr>
              <w:t>Темп роста по отношению к предыдущему году</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104,2%</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104,0%</w:t>
            </w:r>
          </w:p>
        </w:tc>
        <w:tc>
          <w:tcPr>
            <w:tcW w:w="36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104,0%</w:t>
            </w:r>
          </w:p>
        </w:tc>
      </w:tr>
      <w:tr w:rsidR="00AF7D71" w:rsidRPr="00B0617A" w:rsidTr="005F689D">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b/>
                <w:bCs/>
                <w:sz w:val="20"/>
                <w:szCs w:val="20"/>
              </w:rPr>
            </w:pPr>
            <w:r w:rsidRPr="00B0617A">
              <w:rPr>
                <w:b/>
                <w:bCs/>
                <w:sz w:val="20"/>
                <w:szCs w:val="20"/>
              </w:rPr>
              <w:t>2</w:t>
            </w:r>
          </w:p>
        </w:tc>
        <w:tc>
          <w:tcPr>
            <w:tcW w:w="7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rPr>
                <w:b/>
                <w:bCs/>
                <w:sz w:val="20"/>
                <w:szCs w:val="20"/>
              </w:rPr>
            </w:pPr>
            <w:r w:rsidRPr="00B0617A">
              <w:rPr>
                <w:b/>
                <w:bCs/>
                <w:sz w:val="20"/>
                <w:szCs w:val="20"/>
              </w:rPr>
              <w:t>Темп роста по отношению к 2021г.</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108,9%</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113,7%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118,6%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123,5%</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128,6%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133,8%</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139,1%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144,7%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B0617A" w:rsidRDefault="005F689D" w:rsidP="00B0617A">
            <w:pPr>
              <w:jc w:val="center"/>
              <w:rPr>
                <w:sz w:val="20"/>
                <w:szCs w:val="20"/>
              </w:rPr>
            </w:pPr>
            <w:r w:rsidRPr="00B0617A">
              <w:rPr>
                <w:sz w:val="20"/>
                <w:szCs w:val="20"/>
              </w:rPr>
              <w:t>150,5%</w:t>
            </w:r>
          </w:p>
        </w:tc>
      </w:tr>
    </w:tbl>
    <w:p w:rsidR="005F689D" w:rsidRPr="00B0617A" w:rsidRDefault="005F689D" w:rsidP="00B0617A">
      <w:pPr>
        <w:pStyle w:val="a7"/>
      </w:pPr>
      <w:r w:rsidRPr="00B0617A">
        <w:t>Оценка потребности в капитальных вложениях в строительство, реконструкцию и модернизацию объектов ЦС ВО по сценарию №1 ЦС ВО МО «Киселевский городской округ» (без учета НДС) приведена в таблице 2.6.2.</w:t>
      </w:r>
    </w:p>
    <w:p w:rsidR="005F689D" w:rsidRPr="00B0617A" w:rsidRDefault="005F689D" w:rsidP="00B0617A">
      <w:pPr>
        <w:rPr>
          <w:rFonts w:eastAsiaTheme="minorHAnsi"/>
          <w:lang w:eastAsia="en-US"/>
        </w:rPr>
      </w:pPr>
    </w:p>
    <w:p w:rsidR="005F689D" w:rsidRPr="00B0617A" w:rsidRDefault="005F689D" w:rsidP="00B0617A">
      <w:pPr>
        <w:rPr>
          <w:rFonts w:eastAsiaTheme="minorHAnsi"/>
          <w:lang w:eastAsia="en-US"/>
        </w:rPr>
        <w:sectPr w:rsidR="005F689D" w:rsidRPr="00B0617A" w:rsidSect="00E754BB">
          <w:headerReference w:type="default" r:id="rId48"/>
          <w:pgSz w:w="11906" w:h="16838"/>
          <w:pgMar w:top="1134" w:right="851" w:bottom="1134" w:left="1701" w:header="567" w:footer="510" w:gutter="0"/>
          <w:cols w:space="720"/>
          <w:docGrid w:linePitch="326"/>
        </w:sectPr>
      </w:pPr>
    </w:p>
    <w:p w:rsidR="008113B5" w:rsidRPr="00B0617A" w:rsidRDefault="005F689D" w:rsidP="00B0617A">
      <w:pPr>
        <w:pStyle w:val="ad"/>
      </w:pPr>
      <w:r w:rsidRPr="00B0617A">
        <w:lastRenderedPageBreak/>
        <w:t xml:space="preserve">Таблица </w:t>
      </w:r>
      <w:fldSimple w:instr=" STYLEREF 2 \s ">
        <w:r w:rsidR="003102F8">
          <w:rPr>
            <w:noProof/>
          </w:rPr>
          <w:t>2.6</w:t>
        </w:r>
      </w:fldSimple>
      <w:r w:rsidRPr="00B0617A">
        <w:t>.</w:t>
      </w:r>
      <w:fldSimple w:instr=" SEQ Таблица \* ARABIC \s 2 ">
        <w:r w:rsidR="003102F8">
          <w:rPr>
            <w:noProof/>
          </w:rPr>
          <w:t>2</w:t>
        </w:r>
      </w:fldSimple>
      <w:r w:rsidRPr="00B0617A">
        <w:t xml:space="preserve"> – Оценка потребности в капитальных вложениях в строительство, реконструкцию и модернизацию объектов ЦС ВО МО «Киселевский городской округ» (без учета НДС)</w:t>
      </w:r>
    </w:p>
    <w:tbl>
      <w:tblPr>
        <w:tblW w:w="5000" w:type="pct"/>
        <w:tblLook w:val="04A0" w:firstRow="1" w:lastRow="0" w:firstColumn="1" w:lastColumn="0" w:noHBand="0" w:noVBand="1"/>
      </w:tblPr>
      <w:tblGrid>
        <w:gridCol w:w="572"/>
        <w:gridCol w:w="3393"/>
        <w:gridCol w:w="939"/>
        <w:gridCol w:w="755"/>
        <w:gridCol w:w="844"/>
        <w:gridCol w:w="844"/>
        <w:gridCol w:w="844"/>
        <w:gridCol w:w="754"/>
        <w:gridCol w:w="754"/>
        <w:gridCol w:w="754"/>
        <w:gridCol w:w="754"/>
        <w:gridCol w:w="754"/>
        <w:gridCol w:w="844"/>
        <w:gridCol w:w="844"/>
        <w:gridCol w:w="911"/>
      </w:tblGrid>
      <w:tr w:rsidR="00AF7D71" w:rsidRPr="00B0617A" w:rsidTr="002B103C">
        <w:trPr>
          <w:trHeight w:val="20"/>
          <w:tblHeader/>
        </w:trPr>
        <w:tc>
          <w:tcPr>
            <w:tcW w:w="196"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 п.п.</w:t>
            </w:r>
          </w:p>
        </w:tc>
        <w:tc>
          <w:tcPr>
            <w:tcW w:w="1165"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Наименование ТЗ ВО/</w:t>
            </w:r>
            <w:r w:rsidRPr="00B0617A">
              <w:rPr>
                <w:b/>
                <w:bCs/>
                <w:sz w:val="16"/>
                <w:szCs w:val="16"/>
              </w:rPr>
              <w:br/>
              <w:t>Наименование мероприятия</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B0617A" w:rsidRDefault="008113B5" w:rsidP="00B0617A">
            <w:pPr>
              <w:jc w:val="center"/>
              <w:rPr>
                <w:b/>
                <w:bCs/>
                <w:sz w:val="16"/>
                <w:szCs w:val="16"/>
              </w:rPr>
            </w:pPr>
            <w:r w:rsidRPr="00B0617A">
              <w:rPr>
                <w:b/>
                <w:bCs/>
                <w:sz w:val="16"/>
                <w:szCs w:val="16"/>
              </w:rPr>
              <w:t xml:space="preserve">В ценах </w:t>
            </w:r>
          </w:p>
          <w:p w:rsidR="008113B5" w:rsidRPr="00B0617A" w:rsidRDefault="008113B5" w:rsidP="00B0617A">
            <w:pPr>
              <w:jc w:val="center"/>
              <w:rPr>
                <w:b/>
                <w:bCs/>
                <w:sz w:val="16"/>
                <w:szCs w:val="16"/>
              </w:rPr>
            </w:pPr>
            <w:r w:rsidRPr="00B0617A">
              <w:rPr>
                <w:b/>
                <w:bCs/>
                <w:sz w:val="16"/>
                <w:szCs w:val="16"/>
              </w:rPr>
              <w:t>2021 г.</w:t>
            </w:r>
          </w:p>
        </w:tc>
        <w:tc>
          <w:tcPr>
            <w:tcW w:w="3316" w:type="pct"/>
            <w:gridSpan w:val="1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rFonts w:ascii="Calibri" w:hAnsi="Calibri" w:cs="Calibri"/>
                <w:sz w:val="22"/>
                <w:szCs w:val="22"/>
              </w:rPr>
            </w:pPr>
            <w:r w:rsidRPr="00B0617A">
              <w:rPr>
                <w:b/>
                <w:bCs/>
                <w:sz w:val="16"/>
                <w:szCs w:val="16"/>
              </w:rPr>
              <w:t>Объем капитальных вложений в ценах лет реализации (без учета НДС), тыс. руб.</w:t>
            </w:r>
            <w:r w:rsidRPr="00B0617A">
              <w:rPr>
                <w:rFonts w:ascii="Calibri" w:hAnsi="Calibri" w:cs="Calibri"/>
                <w:sz w:val="22"/>
                <w:szCs w:val="22"/>
              </w:rPr>
              <w:t> </w:t>
            </w:r>
          </w:p>
        </w:tc>
      </w:tr>
      <w:tr w:rsidR="00AF7D71" w:rsidRPr="00B0617A" w:rsidTr="002B103C">
        <w:trPr>
          <w:trHeight w:val="184"/>
          <w:tblHeader/>
        </w:trPr>
        <w:tc>
          <w:tcPr>
            <w:tcW w:w="196"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1165"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322"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2021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2022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2023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2024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2025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2026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2027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2028 г.</w:t>
            </w:r>
          </w:p>
        </w:tc>
        <w:tc>
          <w:tcPr>
            <w:tcW w:w="259"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2029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2030 г.</w:t>
            </w:r>
          </w:p>
        </w:tc>
        <w:tc>
          <w:tcPr>
            <w:tcW w:w="29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2031 г.</w:t>
            </w:r>
          </w:p>
        </w:tc>
        <w:tc>
          <w:tcPr>
            <w:tcW w:w="313"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113B5" w:rsidRPr="00B0617A" w:rsidRDefault="008113B5" w:rsidP="00B0617A">
            <w:pPr>
              <w:jc w:val="center"/>
              <w:rPr>
                <w:b/>
                <w:bCs/>
                <w:sz w:val="16"/>
                <w:szCs w:val="16"/>
              </w:rPr>
            </w:pPr>
            <w:r w:rsidRPr="00B0617A">
              <w:rPr>
                <w:b/>
                <w:bCs/>
                <w:sz w:val="16"/>
                <w:szCs w:val="16"/>
              </w:rPr>
              <w:t>ИТОГО</w:t>
            </w:r>
          </w:p>
        </w:tc>
      </w:tr>
      <w:tr w:rsidR="00AF7D71" w:rsidRPr="00B0617A" w:rsidTr="002B103C">
        <w:trPr>
          <w:trHeight w:val="184"/>
          <w:tblHeader/>
        </w:trPr>
        <w:tc>
          <w:tcPr>
            <w:tcW w:w="196"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1165"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322"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59"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290"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c>
          <w:tcPr>
            <w:tcW w:w="313" w:type="pct"/>
            <w:vMerge/>
            <w:tcBorders>
              <w:top w:val="nil"/>
              <w:left w:val="single" w:sz="4" w:space="0" w:color="auto"/>
              <w:bottom w:val="single" w:sz="4" w:space="0" w:color="auto"/>
              <w:right w:val="single" w:sz="4" w:space="0" w:color="auto"/>
            </w:tcBorders>
            <w:tcMar>
              <w:left w:w="0" w:type="dxa"/>
              <w:right w:w="0" w:type="dxa"/>
            </w:tcMar>
            <w:vAlign w:val="center"/>
            <w:hideMark/>
          </w:tcPr>
          <w:p w:rsidR="008113B5" w:rsidRPr="00B0617A" w:rsidRDefault="008113B5" w:rsidP="00B0617A">
            <w:pPr>
              <w:rPr>
                <w:b/>
                <w:bCs/>
                <w:sz w:val="16"/>
                <w:szCs w:val="16"/>
              </w:rPr>
            </w:pP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ТЗ ВО выпуска №1</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1 671 976,0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217 712,8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273 065,5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373 216,7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381 740,4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380 579,5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357 573,0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194 023,2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135 956,0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55 109,2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57 313,6</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2 426 290,0</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очистных сооружений 4-го канализационного бассейна с увеличением производительности, исходя из приема вод со стороны ТЗ ВО № 3 (объединение зон выпуска № 1 и выпуска №3), в т.ч.:</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988 800,0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171 886,4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179 449,4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187 345,2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195 401,0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203 607,9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211 955,8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1 149 645,6</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1.1.1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 Реконструкция сооружений биологической очистки (аэротенки и вторичные отстойники) ГОСК;</w:t>
            </w:r>
            <w:r w:rsidRPr="00B0617A">
              <w:rPr>
                <w:sz w:val="16"/>
                <w:szCs w:val="16"/>
              </w:rPr>
              <w:br/>
              <w:t>2) Строительство системы доочистки ГОСК;</w:t>
            </w:r>
            <w:r w:rsidRPr="00B0617A">
              <w:rPr>
                <w:sz w:val="16"/>
                <w:szCs w:val="16"/>
              </w:rPr>
              <w:br/>
              <w:t>3) Строительство сооружений аэробной стабилизации осадка ГОСК;</w:t>
            </w:r>
            <w:r w:rsidRPr="00B0617A">
              <w:rPr>
                <w:sz w:val="16"/>
                <w:szCs w:val="16"/>
              </w:rPr>
              <w:br/>
              <w:t>4) Строительство сооружений механического обезвоживания осадка ГОСК;</w:t>
            </w:r>
            <w:r w:rsidRPr="00B0617A">
              <w:rPr>
                <w:sz w:val="16"/>
                <w:szCs w:val="16"/>
              </w:rPr>
              <w:br/>
              <w:t>5) Реконструкция хлораторной ГОСК;</w:t>
            </w:r>
            <w:r w:rsidRPr="00B0617A">
              <w:rPr>
                <w:sz w:val="16"/>
                <w:szCs w:val="16"/>
              </w:rPr>
              <w:br/>
              <w:t>6) Строительство иловых площадок ГОСК</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988 800,0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171 886,4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179 449,4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187 345,2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195 401,0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203 607,9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211 955,8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1 149 645,6</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КНС №1 в районе Красный Камень</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3 944,4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4 295,0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4 295,0</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напорного трубопровода хозяйственно-бытовой канализации от КНС №1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79 132,2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22 489,4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23 456,5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24 441,7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25 443,8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95 831,4</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1.4</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самотечного коллектора от камеры гашения до КК-168 Центрального района.</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103 631,2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27 021,8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28 210,8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29 452,1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30 718,5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115 403,2</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1.5</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КНС №5 (переключение стоков с КНС №2), в т.ч.:</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321 785,0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62 916,5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65 621,9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68 378,0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71 181,5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54 524,4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82 966,3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405 588,6</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1.5.1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КНС №5 в районе Зеленая Казанка взамен ликвидируемой КНС №2</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58 327,0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16 576,6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17 289,4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18 015,5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18 754,2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70 635,6</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1.5.2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напорного коллектора от КНС №5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129 198,7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24 478,9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25 531,5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26 603,8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27 694,6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28 802,4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29 954,5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163 065,7</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1.5.3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самотечной сети от камеры гашения до ГОСК</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115 381,4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21 861,0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22 801,0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23 758,7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24 732,8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25 722,1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26 751,0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145 626,5</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1.5.4</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самотечного коллектора от существующей КНС №2 до КНС №5</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18 877,9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26 260,9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26 260,9</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1.6</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КНС №7 в районе Автохозяйство</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4 279,0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4 864,4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4 864,4</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1.7</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напорного коллектора от КНС №7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30 020,3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37 089,7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37 089,7</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1.8</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КНС №3 в районе Черкасов Камень</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2 067,2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2 350,0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2 350,0</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1.9</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напорного коллектора от КНС №3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33 256,6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44 483,5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44 483,5</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lastRenderedPageBreak/>
              <w:t>1.10</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самотечного коллектора от камеры гашения КНС №3 до КНС №5</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32 942,7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44 063,7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44 063,7</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1.11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канализационных сетей в рамках реализации проекта планировки территории "Проект планировки микрорайона № 2 жилого района Красный Камень г. Киселевска"</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37 180,6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9 694,8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10 121,4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10 566,7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11 021,1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41 404,1</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1.12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канализационных сетей в рамках реализации проекта планировки территории "Планировка микрорайона № 5 жилого района Красный Камень г. Киселевска"</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34 936,7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9 109,7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9 510,6</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9 929,0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10 356,0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38 905,3</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1.13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ветхих сетей водоотведения в ТЗ ВО выпуска №1</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342 830,0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41 478,3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43 303,4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45 165,4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47 062,4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48 991,9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50 951,6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52 989,6</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55 109,2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57 313,6</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442 365,4</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ТЗ ВО выпуска №2</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21 920,8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6 392,0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7 101,0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7 413,4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465,7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485,3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505,2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525,4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546,4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568,3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591,0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24 593,9</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модульных очистных сооружений в пос. Дальние Горы взамен технически и морально устаревших КОС "Дальние горы"</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18 385,5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6 392,0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6 673,3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6 966,9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20 032,2</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ветхих сетей водоотведения в ТЗ ВО выпуска №2</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3 535,3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427,7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446,5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465,7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485,3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505,2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525,4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546,4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568,3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591,0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4 561,7</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ТЗ ВО выпуска №3</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99 964,6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21 770,1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22 728,0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23 705,3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24 700,9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25 713,7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118 618,0</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3.1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Объединение сточных вод ТЗ ВО выпуска №3 с ТЗ ВО выпуска 1, в т.ч.:</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99 964,6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21 770,1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22 728,0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23 705,3</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24 700,9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25 713,7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118 618,0</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3.1.1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rPr>
                <w:sz w:val="16"/>
                <w:szCs w:val="16"/>
              </w:rPr>
            </w:pPr>
            <w:r w:rsidRPr="00B0617A">
              <w:rPr>
                <w:sz w:val="16"/>
                <w:szCs w:val="16"/>
              </w:rPr>
              <w:t>Строительство КНС взамен ликвидированных КОС "Краснокаменские"</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45 832,9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9 981,4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10 420,6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10 868,7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11 325,2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11 789,5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54 385,4</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3.1.2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rPr>
                <w:sz w:val="16"/>
                <w:szCs w:val="16"/>
              </w:rPr>
            </w:pPr>
            <w:r w:rsidRPr="00B0617A">
              <w:rPr>
                <w:sz w:val="16"/>
                <w:szCs w:val="16"/>
              </w:rPr>
              <w:t>Строительство напорного коллектора от новой КНС в районе Афонино (бывш. КОС "Краснокаменские") до камеры гашения</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41 494,2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9 036,5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9 434,2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9 839,8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10 253,1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10 673,5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49 237,1</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3.1.3</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rPr>
                <w:sz w:val="16"/>
                <w:szCs w:val="16"/>
              </w:rPr>
            </w:pPr>
            <w:r w:rsidRPr="00B0617A">
              <w:rPr>
                <w:sz w:val="16"/>
                <w:szCs w:val="16"/>
              </w:rPr>
              <w:t>Строительство самотечной сети от камеры гашения до КНС №7 в районе Афонино</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12 637,4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2 752,1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2 873,2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2 996,8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3 122,7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3 250,7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sz w:val="16"/>
                <w:szCs w:val="16"/>
              </w:rPr>
            </w:pPr>
            <w:r w:rsidRPr="00B0617A">
              <w:rPr>
                <w:sz w:val="16"/>
                <w:szCs w:val="16"/>
              </w:rPr>
              <w:t>14 995,5</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4</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ТЗ ВО выпуска №4</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sz w:val="16"/>
                <w:szCs w:val="16"/>
              </w:rPr>
            </w:pPr>
            <w:r w:rsidRPr="00B0617A">
              <w:rPr>
                <w:b/>
                <w:sz w:val="16"/>
                <w:szCs w:val="16"/>
              </w:rPr>
              <w:t>202 424,4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34 589,9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36 111,9</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37 664,7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39 246,6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40 855,7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42 490,0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5 484,3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5 703,7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5 931,8</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b/>
                <w:bCs/>
                <w:sz w:val="16"/>
                <w:szCs w:val="16"/>
              </w:rPr>
            </w:pPr>
            <w:r w:rsidRPr="00B0617A">
              <w:rPr>
                <w:b/>
                <w:bCs/>
                <w:sz w:val="16"/>
                <w:szCs w:val="16"/>
              </w:rPr>
              <w:t>248 078,6</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4.1</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Строительство модульных очистных сооружений в п. Карагайлинский взамен ликвидированных КОС "Бурлаки".</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166 942,4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30 297,0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31 630,1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32 990,2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34 375,8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35 785,2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37 216,6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202 295,0</w:t>
            </w:r>
          </w:p>
        </w:tc>
      </w:tr>
      <w:tr w:rsidR="00AF7D71" w:rsidRPr="00B0617A" w:rsidTr="002B103C">
        <w:trPr>
          <w:trHeight w:val="20"/>
        </w:trPr>
        <w:tc>
          <w:tcPr>
            <w:tcW w:w="19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4.2</w:t>
            </w:r>
          </w:p>
        </w:tc>
        <w:tc>
          <w:tcPr>
            <w:tcW w:w="116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Реконструкция ветхих сетей водоотведения в ТЗ ВО выпуска №4</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35 482,0</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4 292,9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4 481,8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4 674,5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4 870,8</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5 070,5</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5 273,4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5 484,3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5 703,7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5 931,8</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B103C" w:rsidRPr="00B0617A" w:rsidRDefault="002B103C" w:rsidP="00B0617A">
            <w:pPr>
              <w:jc w:val="center"/>
              <w:rPr>
                <w:sz w:val="16"/>
                <w:szCs w:val="16"/>
              </w:rPr>
            </w:pPr>
            <w:r w:rsidRPr="00B0617A">
              <w:rPr>
                <w:sz w:val="16"/>
                <w:szCs w:val="16"/>
              </w:rPr>
              <w:t>45 783,6</w:t>
            </w:r>
          </w:p>
        </w:tc>
      </w:tr>
      <w:tr w:rsidR="00AF7D71" w:rsidRPr="00B0617A" w:rsidTr="002B103C">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ИТОГО по всем ТЗ ВО МО "Киселевский городской округ"</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1 996 285,7</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224 104,8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336 526,6</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439 470,1</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443 576,2</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445 012,4</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424 647,6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237 038,6</w:t>
            </w:r>
          </w:p>
        </w:tc>
        <w:tc>
          <w:tcPr>
            <w:tcW w:w="2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141 986,7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61 381,2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63 836,4</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068D5" w:rsidRPr="00B0617A" w:rsidRDefault="00D068D5" w:rsidP="00B0617A">
            <w:pPr>
              <w:jc w:val="center"/>
              <w:rPr>
                <w:b/>
                <w:bCs/>
                <w:sz w:val="16"/>
                <w:szCs w:val="16"/>
              </w:rPr>
            </w:pPr>
            <w:r w:rsidRPr="00B0617A">
              <w:rPr>
                <w:b/>
                <w:bCs/>
                <w:sz w:val="16"/>
                <w:szCs w:val="16"/>
              </w:rPr>
              <w:t>2 817 580,5</w:t>
            </w:r>
          </w:p>
        </w:tc>
      </w:tr>
    </w:tbl>
    <w:p w:rsidR="005F689D" w:rsidRPr="00B0617A" w:rsidRDefault="005F689D" w:rsidP="00B0617A">
      <w:pPr>
        <w:pStyle w:val="a7"/>
      </w:pPr>
    </w:p>
    <w:p w:rsidR="005F689D" w:rsidRPr="00B0617A" w:rsidRDefault="005F689D" w:rsidP="00B0617A">
      <w:pPr>
        <w:pStyle w:val="a7"/>
        <w:sectPr w:rsidR="005F689D" w:rsidRPr="00B0617A" w:rsidSect="00FC6D2E">
          <w:headerReference w:type="default" r:id="rId49"/>
          <w:pgSz w:w="16838" w:h="11906" w:orient="landscape"/>
          <w:pgMar w:top="1701" w:right="1134" w:bottom="851" w:left="1134" w:header="567" w:footer="510" w:gutter="0"/>
          <w:cols w:space="720"/>
          <w:docGrid w:linePitch="326"/>
        </w:sectPr>
      </w:pPr>
    </w:p>
    <w:p w:rsidR="005F689D" w:rsidRPr="00B0617A" w:rsidRDefault="005F689D" w:rsidP="00B0617A">
      <w:pPr>
        <w:pStyle w:val="20"/>
        <w:ind w:left="720" w:firstLine="0"/>
      </w:pPr>
      <w:bookmarkStart w:id="205" w:name="_Toc77580686"/>
      <w:bookmarkStart w:id="206" w:name="_Toc77778902"/>
      <w:bookmarkStart w:id="207" w:name="_Toc80702631"/>
      <w:r w:rsidRPr="00B0617A">
        <w:lastRenderedPageBreak/>
        <w:t>Раздел 7. «Плановые значения показателей развития централизованной системы водоотведения»</w:t>
      </w:r>
      <w:bookmarkEnd w:id="205"/>
      <w:bookmarkEnd w:id="206"/>
      <w:bookmarkEnd w:id="207"/>
    </w:p>
    <w:p w:rsidR="005F689D" w:rsidRPr="00B0617A" w:rsidRDefault="005F689D" w:rsidP="00B0617A">
      <w:pPr>
        <w:pStyle w:val="a7"/>
      </w:pPr>
      <w:r w:rsidRPr="00B0617A">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ЦС ВО относятся: </w:t>
      </w:r>
    </w:p>
    <w:p w:rsidR="005F689D" w:rsidRPr="00B0617A" w:rsidRDefault="005F689D" w:rsidP="00B0617A">
      <w:pPr>
        <w:pStyle w:val="a7"/>
        <w:numPr>
          <w:ilvl w:val="0"/>
          <w:numId w:val="26"/>
        </w:numPr>
      </w:pPr>
      <w:r w:rsidRPr="00B0617A">
        <w:t>Показатели надежности и бесперебойности водоотведения:</w:t>
      </w:r>
    </w:p>
    <w:p w:rsidR="005F689D" w:rsidRPr="00B0617A" w:rsidRDefault="005F689D" w:rsidP="00B0617A">
      <w:pPr>
        <w:pStyle w:val="a7"/>
        <w:numPr>
          <w:ilvl w:val="1"/>
          <w:numId w:val="26"/>
        </w:numPr>
      </w:pPr>
      <w:r w:rsidRPr="00B0617A">
        <w:t>Удельное количество аварий и засоров в расчете на протяженность канализационной сети в год (ед.</w:t>
      </w:r>
      <w:r w:rsidR="00CC0412" w:rsidRPr="00B0617A">
        <w:t>/</w:t>
      </w:r>
      <w:r w:rsidRPr="00B0617A">
        <w:t>км);</w:t>
      </w:r>
    </w:p>
    <w:p w:rsidR="005F689D" w:rsidRPr="00B0617A" w:rsidRDefault="005F689D" w:rsidP="00B0617A">
      <w:pPr>
        <w:pStyle w:val="a7"/>
        <w:numPr>
          <w:ilvl w:val="0"/>
          <w:numId w:val="26"/>
        </w:numPr>
      </w:pPr>
      <w:r w:rsidRPr="00B0617A">
        <w:t>Показатели качества очистки сточных вод:</w:t>
      </w:r>
    </w:p>
    <w:p w:rsidR="005F689D" w:rsidRPr="00B0617A" w:rsidRDefault="005F689D" w:rsidP="00B0617A">
      <w:pPr>
        <w:pStyle w:val="a7"/>
        <w:numPr>
          <w:ilvl w:val="1"/>
          <w:numId w:val="26"/>
        </w:numPr>
      </w:pPr>
      <w:r w:rsidRPr="00B0617A">
        <w:t>Доля сточных вод, не подвергающихся очистке, в общем объеме сточных вод, сбрасываемых в ЦС ВО (%);</w:t>
      </w:r>
    </w:p>
    <w:p w:rsidR="005F689D" w:rsidRPr="00B0617A" w:rsidRDefault="005F689D" w:rsidP="00B0617A">
      <w:pPr>
        <w:pStyle w:val="a7"/>
        <w:numPr>
          <w:ilvl w:val="1"/>
          <w:numId w:val="26"/>
        </w:numPr>
      </w:pPr>
      <w:r w:rsidRPr="00B0617A">
        <w:t>Доля проб сточных вод, не соответствующих установленным нормативам допустимых сбросов, лимитам на сбросы (%);</w:t>
      </w:r>
    </w:p>
    <w:p w:rsidR="005F689D" w:rsidRPr="00B0617A" w:rsidRDefault="005F689D" w:rsidP="00B0617A">
      <w:pPr>
        <w:pStyle w:val="a7"/>
        <w:numPr>
          <w:ilvl w:val="0"/>
          <w:numId w:val="26"/>
        </w:numPr>
      </w:pPr>
      <w:r w:rsidRPr="00B0617A">
        <w:t>Показатели энергетической эффективности:</w:t>
      </w:r>
    </w:p>
    <w:p w:rsidR="005F689D" w:rsidRPr="00B0617A" w:rsidRDefault="005F689D" w:rsidP="00B0617A">
      <w:pPr>
        <w:pStyle w:val="a7"/>
        <w:numPr>
          <w:ilvl w:val="1"/>
          <w:numId w:val="26"/>
        </w:numPr>
      </w:pPr>
      <w:r w:rsidRPr="00B0617A">
        <w:t>Удельный расход электрической энергии, потребляемой в технологическом процессе очистки сточных вод, на единицу объема очищаемых сточных вод (кВт·ч/м³);</w:t>
      </w:r>
    </w:p>
    <w:p w:rsidR="005F689D" w:rsidRPr="00B0617A" w:rsidRDefault="005F689D" w:rsidP="00B0617A">
      <w:pPr>
        <w:pStyle w:val="a7"/>
        <w:numPr>
          <w:ilvl w:val="1"/>
          <w:numId w:val="26"/>
        </w:numPr>
      </w:pPr>
      <w:r w:rsidRPr="00B0617A">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(кВт·ч/м³).</w:t>
      </w:r>
    </w:p>
    <w:p w:rsidR="005F689D" w:rsidRPr="00B0617A" w:rsidRDefault="005F689D" w:rsidP="00B0617A">
      <w:pPr>
        <w:pStyle w:val="a7"/>
      </w:pPr>
      <w:r w:rsidRPr="00B0617A">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водоотведения на момент настоящей актуализации Схемы ВСиВО МО «Киселевский городской округ» не установлены.</w:t>
      </w:r>
    </w:p>
    <w:p w:rsidR="005F689D" w:rsidRPr="00B0617A" w:rsidRDefault="005F689D" w:rsidP="00B0617A">
      <w:pPr>
        <w:pStyle w:val="a7"/>
      </w:pPr>
      <w:r w:rsidRPr="00B0617A">
        <w:t xml:space="preserve">Фактические и плановые значения показателей развития ЦС ВО МО «Киселевский городской округ» рассмотрены ниже, при этом фактические значения показателей определены в соответствии с исходными данными, предоставленными эксплуатирующими объекты ЦС ВО организациями, а плановые значения показателей (на 2021-2031 гг.) определены из условия реализации мероприятий, предусмотренных в подразделе </w:t>
      </w:r>
      <w:r w:rsidRPr="00B0617A">
        <w:rPr>
          <w:u w:val="single"/>
        </w:rPr>
        <w:t>2.4.2</w:t>
      </w:r>
      <w:r w:rsidRPr="00B0617A">
        <w:t>.</w:t>
      </w:r>
    </w:p>
    <w:p w:rsidR="005F689D" w:rsidRPr="00B0617A" w:rsidRDefault="005F689D" w:rsidP="00B0617A">
      <w:pPr>
        <w:pStyle w:val="a7"/>
      </w:pPr>
      <w:r w:rsidRPr="00B0617A">
        <w:t xml:space="preserve">Фактические и плановые значения показателей надежности и бесперебойности водоотведения, показателей очистки сточных вод, показателей эффективности использования ресурсов при транспортировке сточных вод по ЦС ВО МО «Киселевский городской округ» приведены в таблице 2.7.1. </w:t>
      </w:r>
    </w:p>
    <w:p w:rsidR="006F4874" w:rsidRPr="00B0617A" w:rsidRDefault="006F4874" w:rsidP="00B0617A">
      <w:pPr>
        <w:pStyle w:val="ad"/>
      </w:pPr>
      <w:r w:rsidRPr="00B0617A">
        <w:lastRenderedPageBreak/>
        <w:t xml:space="preserve">Таблица </w:t>
      </w:r>
      <w:fldSimple w:instr=" STYLEREF 2 \s ">
        <w:r w:rsidR="003102F8">
          <w:rPr>
            <w:noProof/>
          </w:rPr>
          <w:t>2.7</w:t>
        </w:r>
      </w:fldSimple>
      <w:r w:rsidRPr="00B0617A">
        <w:t>.</w:t>
      </w:r>
      <w:fldSimple w:instr=" SEQ Таблица \* ARABIC \s 2 ">
        <w:r w:rsidR="003102F8">
          <w:rPr>
            <w:noProof/>
          </w:rPr>
          <w:t>1</w:t>
        </w:r>
      </w:fldSimple>
      <w:r w:rsidRPr="00B0617A">
        <w:t xml:space="preserve"> – Фактические и плановые значения показателей надежности и бесперебойности водоотведения по ЦС ВО МО «Киселевский городской округ»</w:t>
      </w:r>
    </w:p>
    <w:tbl>
      <w:tblPr>
        <w:tblW w:w="5000" w:type="pct"/>
        <w:tblLook w:val="04A0" w:firstRow="1" w:lastRow="0" w:firstColumn="1" w:lastColumn="0" w:noHBand="0" w:noVBand="1"/>
      </w:tblPr>
      <w:tblGrid>
        <w:gridCol w:w="517"/>
        <w:gridCol w:w="1444"/>
        <w:gridCol w:w="765"/>
        <w:gridCol w:w="553"/>
        <w:gridCol w:w="553"/>
        <w:gridCol w:w="551"/>
        <w:gridCol w:w="551"/>
        <w:gridCol w:w="551"/>
        <w:gridCol w:w="551"/>
        <w:gridCol w:w="551"/>
        <w:gridCol w:w="551"/>
        <w:gridCol w:w="551"/>
        <w:gridCol w:w="551"/>
        <w:gridCol w:w="551"/>
        <w:gridCol w:w="553"/>
      </w:tblGrid>
      <w:tr w:rsidR="00AF7D71" w:rsidRPr="00B0617A" w:rsidTr="00CC0412">
        <w:trPr>
          <w:trHeight w:val="1145"/>
        </w:trPr>
        <w:tc>
          <w:tcPr>
            <w:tcW w:w="27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 п.п.</w:t>
            </w:r>
          </w:p>
        </w:tc>
        <w:tc>
          <w:tcPr>
            <w:tcW w:w="772"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Наименование ТЗ ВО/</w:t>
            </w:r>
            <w:r w:rsidRPr="00B0617A">
              <w:rPr>
                <w:b/>
                <w:bCs/>
                <w:sz w:val="16"/>
                <w:szCs w:val="16"/>
              </w:rPr>
              <w:br/>
              <w:t>Наименование показателя</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Ед. изм.</w:t>
            </w:r>
          </w:p>
        </w:tc>
        <w:tc>
          <w:tcPr>
            <w:tcW w:w="29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Фактические значения</w:t>
            </w:r>
          </w:p>
        </w:tc>
        <w:tc>
          <w:tcPr>
            <w:tcW w:w="3248" w:type="pct"/>
            <w:gridSpan w:val="11"/>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Плановые значения</w:t>
            </w:r>
          </w:p>
        </w:tc>
      </w:tr>
      <w:tr w:rsidR="00AF7D71" w:rsidRPr="00B0617A" w:rsidTr="006F4874">
        <w:trPr>
          <w:trHeight w:val="551"/>
        </w:trPr>
        <w:tc>
          <w:tcPr>
            <w:tcW w:w="27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B0617A" w:rsidRDefault="006F4874" w:rsidP="00B0617A">
            <w:pPr>
              <w:rPr>
                <w:b/>
                <w:bCs/>
                <w:sz w:val="16"/>
                <w:szCs w:val="16"/>
              </w:rPr>
            </w:pPr>
          </w:p>
        </w:tc>
        <w:tc>
          <w:tcPr>
            <w:tcW w:w="772"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B0617A" w:rsidRDefault="006F4874" w:rsidP="00B0617A">
            <w:pPr>
              <w:rPr>
                <w:b/>
                <w:bCs/>
                <w:sz w:val="16"/>
                <w:szCs w:val="16"/>
              </w:rPr>
            </w:pPr>
          </w:p>
        </w:tc>
        <w:tc>
          <w:tcPr>
            <w:tcW w:w="40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6F4874" w:rsidRPr="00B0617A" w:rsidRDefault="006F4874" w:rsidP="00B0617A">
            <w:pPr>
              <w:rPr>
                <w:b/>
                <w:bCs/>
                <w:sz w:val="16"/>
                <w:szCs w:val="16"/>
              </w:rPr>
            </w:pPr>
          </w:p>
        </w:tc>
        <w:tc>
          <w:tcPr>
            <w:tcW w:w="296"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2020 г.</w:t>
            </w:r>
          </w:p>
        </w:tc>
        <w:tc>
          <w:tcPr>
            <w:tcW w:w="296"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2021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2022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2023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2024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2025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2026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2027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2028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2029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2030 г.</w:t>
            </w:r>
          </w:p>
        </w:tc>
        <w:tc>
          <w:tcPr>
            <w:tcW w:w="295" w:type="pct"/>
            <w:tcBorders>
              <w:top w:val="nil"/>
              <w:left w:val="nil"/>
              <w:bottom w:val="single" w:sz="4" w:space="0" w:color="auto"/>
              <w:right w:val="single" w:sz="4" w:space="0" w:color="auto"/>
            </w:tcBorders>
            <w:shd w:val="clear" w:color="auto" w:fill="BFBFBF" w:themeFill="background1" w:themeFillShade="BF"/>
            <w:tcMar>
              <w:left w:w="28" w:type="dxa"/>
              <w:right w:w="28" w:type="dxa"/>
            </w:tcMar>
            <w:textDirection w:val="btLr"/>
            <w:vAlign w:val="center"/>
            <w:hideMark/>
          </w:tcPr>
          <w:p w:rsidR="006F4874" w:rsidRPr="00B0617A" w:rsidRDefault="006F4874" w:rsidP="00B0617A">
            <w:pPr>
              <w:jc w:val="center"/>
              <w:rPr>
                <w:b/>
                <w:bCs/>
                <w:sz w:val="16"/>
                <w:szCs w:val="16"/>
              </w:rPr>
            </w:pPr>
            <w:r w:rsidRPr="00B0617A">
              <w:rPr>
                <w:b/>
                <w:bCs/>
                <w:sz w:val="16"/>
                <w:szCs w:val="16"/>
              </w:rPr>
              <w:t>2031 г.</w:t>
            </w:r>
          </w:p>
        </w:tc>
      </w:tr>
      <w:tr w:rsidR="00AF7D71" w:rsidRPr="00B0617A" w:rsidTr="00CC0412">
        <w:trPr>
          <w:trHeight w:val="28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1.1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Показатели надежности и бесперебойности водоотведения</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r>
      <w:tr w:rsidR="00AF7D71" w:rsidRPr="00B0617A" w:rsidTr="00CC0412">
        <w:trPr>
          <w:trHeight w:val="40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1.1.1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Удельное количество аварий и засоров в расчете на протяженность канализационной сети в год</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ед./км </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15,46</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15,46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15,46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14,92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14,40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13,89</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13,41</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12,94</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12,48</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12,05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11,63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11,22</w:t>
            </w:r>
          </w:p>
        </w:tc>
      </w:tr>
      <w:tr w:rsidR="00AF7D71" w:rsidRPr="00B0617A" w:rsidTr="00CC0412">
        <w:trPr>
          <w:trHeight w:val="28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2.1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Показатели качества очистки сточных вод</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r>
      <w:tr w:rsidR="00AF7D71" w:rsidRPr="00B0617A" w:rsidTr="00CC0412">
        <w:trPr>
          <w:trHeight w:val="40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2.1.1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 xml:space="preserve">Доля сточных вод, не подвергающихся очистке, в общем объеме сточных вод, сбрасываемых в ЦС ВО </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 %</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w:t>
            </w:r>
          </w:p>
        </w:tc>
      </w:tr>
      <w:tr w:rsidR="00AF7D71" w:rsidRPr="00B0617A" w:rsidTr="00CC0412">
        <w:trPr>
          <w:trHeight w:val="1020"/>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2.1.2</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 %</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8,33</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8,33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≤5</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≤5</w:t>
            </w:r>
          </w:p>
        </w:tc>
      </w:tr>
      <w:tr w:rsidR="00AF7D71" w:rsidRPr="00B0617A" w:rsidTr="00CC0412">
        <w:trPr>
          <w:trHeight w:val="288"/>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3.1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b/>
                <w:bCs/>
                <w:sz w:val="16"/>
                <w:szCs w:val="16"/>
              </w:rPr>
            </w:pPr>
            <w:r w:rsidRPr="00B0617A">
              <w:rPr>
                <w:b/>
                <w:bCs/>
                <w:sz w:val="16"/>
                <w:szCs w:val="16"/>
              </w:rPr>
              <w:t>Показатели энергетической эффективности</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w:t>
            </w:r>
          </w:p>
        </w:tc>
      </w:tr>
      <w:tr w:rsidR="00AF7D71" w:rsidRPr="00B0617A" w:rsidTr="00CC0412">
        <w:trPr>
          <w:trHeight w:val="612"/>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3.1.1</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кВт·ч/м³</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0,21</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0,22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0,22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0,23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0,26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0,26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0,26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0,41</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0,63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0,63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0,63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0,63</w:t>
            </w:r>
          </w:p>
        </w:tc>
      </w:tr>
      <w:tr w:rsidR="00AF7D71" w:rsidRPr="00B0617A" w:rsidTr="00CC0412">
        <w:trPr>
          <w:trHeight w:val="612"/>
        </w:trPr>
        <w:tc>
          <w:tcPr>
            <w:tcW w:w="27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3.1.2</w:t>
            </w:r>
          </w:p>
        </w:tc>
        <w:tc>
          <w:tcPr>
            <w:tcW w:w="7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
        </w:tc>
        <w:tc>
          <w:tcPr>
            <w:tcW w:w="4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кВт·ч/м³</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0,39</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0,40</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0,41</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0,42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0,43</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0,36</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0,34</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0,34</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0,32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0,32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0,32</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F4874" w:rsidRPr="00B0617A" w:rsidRDefault="006F4874" w:rsidP="00B0617A">
            <w:pPr>
              <w:jc w:val="center"/>
              <w:rPr>
                <w:sz w:val="16"/>
                <w:szCs w:val="16"/>
              </w:rPr>
            </w:pPr>
            <w:r w:rsidRPr="00B0617A">
              <w:rPr>
                <w:sz w:val="16"/>
                <w:szCs w:val="16"/>
              </w:rPr>
              <w:t>0,32</w:t>
            </w:r>
          </w:p>
        </w:tc>
      </w:tr>
    </w:tbl>
    <w:p w:rsidR="006F4874" w:rsidRPr="00B0617A" w:rsidRDefault="006F4874" w:rsidP="00B0617A">
      <w:pPr>
        <w:pStyle w:val="ad"/>
      </w:pPr>
    </w:p>
    <w:p w:rsidR="005F689D" w:rsidRPr="00B0617A" w:rsidRDefault="005F689D" w:rsidP="00B0617A">
      <w:pPr>
        <w:pStyle w:val="a7"/>
        <w:sectPr w:rsidR="005F689D" w:rsidRPr="00B0617A" w:rsidSect="00E754BB">
          <w:headerReference w:type="default" r:id="rId50"/>
          <w:pgSz w:w="11906" w:h="16838" w:code="9"/>
          <w:pgMar w:top="1134" w:right="851" w:bottom="1134" w:left="1701" w:header="567" w:footer="567" w:gutter="0"/>
          <w:cols w:space="708"/>
          <w:docGrid w:linePitch="360"/>
        </w:sectPr>
      </w:pPr>
    </w:p>
    <w:p w:rsidR="005F689D" w:rsidRPr="00B0617A" w:rsidRDefault="005F689D" w:rsidP="00B0617A">
      <w:pPr>
        <w:pStyle w:val="20"/>
        <w:ind w:left="720" w:firstLine="0"/>
      </w:pPr>
      <w:bookmarkStart w:id="208" w:name="_Toc77580687"/>
      <w:bookmarkStart w:id="209" w:name="_Toc77778903"/>
      <w:bookmarkStart w:id="210" w:name="_Toc80702632"/>
      <w:r w:rsidRPr="00B0617A">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08"/>
      <w:bookmarkEnd w:id="209"/>
      <w:bookmarkEnd w:id="210"/>
    </w:p>
    <w:p w:rsidR="005F689D" w:rsidRPr="00B0617A" w:rsidRDefault="005F689D" w:rsidP="00B0617A">
      <w:pPr>
        <w:pStyle w:val="a7"/>
      </w:pPr>
      <w:r w:rsidRPr="00B0617A">
        <w:t>В соответствии с ФЗ РФ от 07.12.2011 № 416-ФЗ по вопросам эксплуатации бесхозяйных объектов определено следующее:</w:t>
      </w:r>
    </w:p>
    <w:p w:rsidR="005F689D" w:rsidRPr="00B0617A" w:rsidRDefault="005F689D" w:rsidP="00B0617A">
      <w:pPr>
        <w:pStyle w:val="a7"/>
        <w:numPr>
          <w:ilvl w:val="0"/>
          <w:numId w:val="33"/>
        </w:numPr>
      </w:pPr>
      <w:r w:rsidRPr="00B0617A">
        <w:t>Пункт 5 Статьи 8 Главы 3: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5F689D" w:rsidRPr="00B0617A" w:rsidRDefault="005F689D" w:rsidP="00B0617A">
      <w:pPr>
        <w:pStyle w:val="a7"/>
        <w:numPr>
          <w:ilvl w:val="0"/>
          <w:numId w:val="33"/>
        </w:numPr>
      </w:pPr>
      <w:r w:rsidRPr="00B0617A">
        <w:t>Пункт 6 Статьи 8 Главы 3: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3102F8" w:rsidRDefault="005F689D" w:rsidP="003102F8">
      <w:pPr>
        <w:pStyle w:val="a7"/>
        <w:numPr>
          <w:ilvl w:val="0"/>
          <w:numId w:val="33"/>
        </w:numPr>
        <w:spacing w:before="0" w:after="0"/>
      </w:pPr>
      <w:r w:rsidRPr="00B0617A">
        <w:t>Пункт 7 Статьи 8 Главы 3: «В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rsidR="00B705C4" w:rsidRDefault="005F689D" w:rsidP="003102F8">
      <w:pPr>
        <w:pStyle w:val="a7"/>
        <w:numPr>
          <w:ilvl w:val="0"/>
          <w:numId w:val="33"/>
        </w:numPr>
        <w:spacing w:before="0" w:after="0"/>
      </w:pPr>
      <w:r w:rsidRPr="00B0617A">
        <w:t xml:space="preserve">Бесхозяйные объекты ЦС ВО на территории МО «Киселевский городской округ» отсутствуют. </w:t>
      </w:r>
    </w:p>
    <w:p w:rsidR="003102F8" w:rsidRDefault="003102F8" w:rsidP="003102F8">
      <w:pPr>
        <w:pStyle w:val="a7"/>
        <w:spacing w:before="0" w:after="0"/>
      </w:pPr>
    </w:p>
    <w:p w:rsidR="003102F8" w:rsidRDefault="003102F8" w:rsidP="003102F8">
      <w:pPr>
        <w:pStyle w:val="a7"/>
        <w:spacing w:before="0" w:after="0"/>
      </w:pPr>
      <w:r>
        <w:t xml:space="preserve">Исполняющий обязанности </w:t>
      </w:r>
    </w:p>
    <w:p w:rsidR="003102F8" w:rsidRDefault="003102F8" w:rsidP="003102F8">
      <w:pPr>
        <w:pStyle w:val="a7"/>
        <w:spacing w:before="0" w:after="0"/>
      </w:pPr>
      <w:r>
        <w:t>заместителя главы Киселевского городского округа</w:t>
      </w:r>
    </w:p>
    <w:p w:rsidR="003102F8" w:rsidRDefault="003102F8" w:rsidP="003102F8">
      <w:pPr>
        <w:pStyle w:val="a7"/>
        <w:spacing w:before="0" w:after="0"/>
      </w:pPr>
      <w:r>
        <w:t>(по ЖКХ и благоустройству)</w:t>
      </w:r>
      <w:r>
        <w:tab/>
      </w:r>
      <w:r>
        <w:tab/>
      </w:r>
      <w:r>
        <w:tab/>
      </w:r>
      <w:r>
        <w:tab/>
      </w:r>
      <w:r>
        <w:tab/>
      </w:r>
      <w:r>
        <w:tab/>
        <w:t>М.А. Дейно</w:t>
      </w:r>
    </w:p>
    <w:p w:rsidR="003102F8" w:rsidRPr="00B0617A" w:rsidRDefault="003102F8" w:rsidP="003102F8">
      <w:pPr>
        <w:pStyle w:val="a7"/>
        <w:spacing w:before="0" w:after="0"/>
        <w:rPr>
          <w:lang w:eastAsia="ru-RU"/>
        </w:rPr>
      </w:pPr>
    </w:p>
    <w:sectPr w:rsidR="003102F8" w:rsidRPr="00B0617A" w:rsidSect="003102F8">
      <w:pgSz w:w="11906" w:h="16838"/>
      <w:pgMar w:top="1134" w:right="851" w:bottom="567" w:left="1701"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5D8" w:rsidRDefault="00D775D8" w:rsidP="00F633EE">
      <w:r>
        <w:separator/>
      </w:r>
    </w:p>
    <w:p w:rsidR="00D775D8" w:rsidRDefault="00D775D8"/>
  </w:endnote>
  <w:endnote w:type="continuationSeparator" w:id="0">
    <w:p w:rsidR="00D775D8" w:rsidRDefault="00D775D8" w:rsidP="00F633EE">
      <w:r>
        <w:continuationSeparator/>
      </w:r>
    </w:p>
    <w:p w:rsidR="00D775D8" w:rsidRDefault="00D775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imesNewRoman">
    <w:altName w:val="Arial Unicode MS"/>
    <w:panose1 w:val="00000000000000000000"/>
    <w:charset w:val="80"/>
    <w:family w:val="auto"/>
    <w:notTrueType/>
    <w:pitch w:val="default"/>
    <w:sig w:usb0="00000201" w:usb1="08070000" w:usb2="00000010" w:usb3="00000000" w:csb0="00020004"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tory">
    <w:altName w:val="Times New Roman"/>
    <w:panose1 w:val="00000000000000000000"/>
    <w:charset w:val="00"/>
    <w:family w:val="modern"/>
    <w:notTrueType/>
    <w:pitch w:val="variable"/>
    <w:sig w:usb0="80000287" w:usb1="1000004A" w:usb2="00000000" w:usb3="00000000" w:csb0="00000007" w:csb1="00000000"/>
  </w:font>
  <w:font w:name="ArialMT">
    <w:altName w:val="MS Gothic"/>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eeSerif">
    <w:altName w:val="Times New Roman"/>
    <w:charset w:val="CC"/>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sz w:val="20"/>
        <w:szCs w:val="20"/>
        <w:u w:val="single"/>
      </w:rPr>
      <w:id w:val="1468241053"/>
      <w:docPartObj>
        <w:docPartGallery w:val="Page Numbers (Bottom of Page)"/>
        <w:docPartUnique/>
      </w:docPartObj>
    </w:sdtPr>
    <w:sdtEndPr>
      <w:rPr>
        <w:u w:val="none"/>
      </w:rPr>
    </w:sdtEndPr>
    <w:sdtContent>
      <w:p w:rsidR="0013148F" w:rsidRPr="00C11048" w:rsidRDefault="0013148F" w:rsidP="00E51AF0">
        <w:pPr>
          <w:pStyle w:val="af9"/>
          <w:tabs>
            <w:tab w:val="clear" w:pos="4677"/>
            <w:tab w:val="clear" w:pos="9355"/>
          </w:tabs>
          <w:jc w:val="center"/>
          <w:rPr>
            <w:b/>
            <w:bCs/>
            <w:sz w:val="20"/>
            <w:szCs w:val="20"/>
          </w:rPr>
        </w:pPr>
        <w:r w:rsidRPr="000B4B39">
          <w:rPr>
            <w:b/>
            <w:sz w:val="20"/>
          </w:rPr>
          <w:ptab w:relativeTo="indent" w:alignment="right" w:leader="none"/>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3102F8" w:rsidRDefault="0013148F" w:rsidP="003102F8">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BEA" w:rsidRPr="003102F8" w:rsidRDefault="00050BEA" w:rsidP="003102F8">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5D8" w:rsidRDefault="00D775D8" w:rsidP="00F633EE">
      <w:r>
        <w:separator/>
      </w:r>
    </w:p>
    <w:p w:rsidR="00D775D8" w:rsidRDefault="00D775D8"/>
  </w:footnote>
  <w:footnote w:type="continuationSeparator" w:id="0">
    <w:p w:rsidR="00D775D8" w:rsidRDefault="00D775D8" w:rsidP="00F633EE">
      <w:r>
        <w:continuationSeparator/>
      </w:r>
    </w:p>
    <w:p w:rsidR="00D775D8" w:rsidRDefault="00D775D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283875"/>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50BEA">
          <w:rPr>
            <w:noProof/>
          </w:rPr>
          <w:t>24</w:t>
        </w:r>
        <w:r w:rsidRPr="00E754BB">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2497724"/>
      <w:docPartObj>
        <w:docPartGallery w:val="Page Numbers (Margins)"/>
        <w:docPartUnique/>
      </w:docPartObj>
    </w:sdtPr>
    <w:sdtEndPr/>
    <w:sdtContent>
      <w:p w:rsidR="0013148F" w:rsidRPr="00E754BB" w:rsidRDefault="0013148F" w:rsidP="00E754BB">
        <w:pPr>
          <w:pStyle w:val="af9"/>
        </w:pPr>
        <w:r>
          <w:rPr>
            <w:noProof/>
          </w:rPr>
          <mc:AlternateContent>
            <mc:Choice Requires="wps">
              <w:drawing>
                <wp:anchor distT="0" distB="0" distL="114300" distR="114300" simplePos="0" relativeHeight="251667456" behindDoc="0" locked="0" layoutInCell="0" allowOverlap="1" wp14:anchorId="68F1992A" wp14:editId="178DC14B">
                  <wp:simplePos x="0" y="0"/>
                  <wp:positionH relativeFrom="rightMargin">
                    <wp:align>center</wp:align>
                  </wp:positionH>
                  <wp:positionV relativeFrom="page">
                    <wp:align>center</wp:align>
                  </wp:positionV>
                  <wp:extent cx="409575" cy="895350"/>
                  <wp:effectExtent l="0" t="0" r="9525" b="0"/>
                  <wp:wrapNone/>
                  <wp:docPr id="1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18321158"/>
                              </w:sdtPr>
                              <w:sdtEndPr/>
                              <w:sdtContent>
                                <w:p w:rsidR="0013148F" w:rsidRDefault="0013148F">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050BEA" w:rsidRPr="00050BEA">
                                    <w:rPr>
                                      <w:rFonts w:eastAsiaTheme="majorEastAsia"/>
                                      <w:noProof/>
                                    </w:rPr>
                                    <w:t>82</w:t>
                                  </w:r>
                                  <w:r w:rsidRPr="00BB679C">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1992A" id="_x0000_s1030" style="position:absolute;margin-left:0;margin-top:0;width:32.25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" o:allowincell="f" stroked="f">
                  <v:textbox style="layout-flow:vertical">
                    <w:txbxContent>
                      <w:sdt>
                        <w:sdtPr>
                          <w:rPr>
                            <w:rFonts w:asciiTheme="majorHAnsi" w:eastAsiaTheme="majorEastAsia" w:hAnsiTheme="majorHAnsi" w:cstheme="majorBidi"/>
                            <w:sz w:val="48"/>
                            <w:szCs w:val="48"/>
                          </w:rPr>
                          <w:id w:val="718321158"/>
                        </w:sdtPr>
                        <w:sdtEndPr/>
                        <w:sdtContent>
                          <w:p w:rsidR="0013148F" w:rsidRDefault="0013148F">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050BEA" w:rsidRPr="00050BEA">
                              <w:rPr>
                                <w:rFonts w:eastAsiaTheme="majorEastAsia"/>
                                <w:noProof/>
                              </w:rPr>
                              <w:t>82</w:t>
                            </w:r>
                            <w:r w:rsidRPr="00BB679C">
                              <w:rPr>
                                <w:rFonts w:eastAsiaTheme="majorEastAsia"/>
                              </w:rPr>
                              <w:fldChar w:fldCharType="end"/>
                            </w:r>
                          </w:p>
                        </w:sdtContent>
                      </w:sdt>
                    </w:txbxContent>
                  </v:textbox>
                  <w10:wrap anchorx="margin" anchory="page"/>
                </v:rect>
              </w:pict>
            </mc:Fallback>
          </mc:AlternateContent>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374899"/>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50BEA">
          <w:rPr>
            <w:noProof/>
          </w:rPr>
          <w:t>88</w:t>
        </w:r>
        <w:r w:rsidRPr="00E754BB">
          <w:fldChar w:fldCharType="end"/>
        </w:r>
      </w:p>
    </w:sdtContent>
  </w:sdt>
  <w:p w:rsidR="0013148F" w:rsidRPr="00E754BB" w:rsidRDefault="0013148F" w:rsidP="00E754BB">
    <w:pPr>
      <w:pStyle w:val="af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69504" behindDoc="0" locked="0" layoutInCell="0" allowOverlap="1" wp14:anchorId="343D1657" wp14:editId="268ED502">
              <wp:simplePos x="0" y="0"/>
              <wp:positionH relativeFrom="rightMargin">
                <wp:align>center</wp:align>
              </wp:positionH>
              <wp:positionV relativeFrom="page">
                <wp:align>center</wp:align>
              </wp:positionV>
              <wp:extent cx="352425" cy="895350"/>
              <wp:effectExtent l="0" t="0" r="9525" b="0"/>
              <wp:wrapNone/>
              <wp:docPr id="2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021673381"/>
                          </w:sdtPr>
                          <w:sdtEndPr/>
                          <w:sdtContent>
                            <w:p w:rsidR="0013148F" w:rsidRDefault="0013148F">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050BEA" w:rsidRPr="00050BEA">
                                <w:rPr>
                                  <w:rFonts w:eastAsiaTheme="majorEastAsia"/>
                                  <w:noProof/>
                                </w:rPr>
                                <w:t>93</w:t>
                              </w:r>
                              <w:r w:rsidRPr="00BB679C">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D1657" id="_x0000_s1031" style="position:absolute;margin-left:0;margin-top:0;width:27.75pt;height:70.5pt;z-index:25166950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" o:allowincell="f" stroked="f">
              <v:textbox style="layout-flow:vertical">
                <w:txbxContent>
                  <w:sdt>
                    <w:sdtPr>
                      <w:rPr>
                        <w:rFonts w:asciiTheme="majorHAnsi" w:eastAsiaTheme="majorEastAsia" w:hAnsiTheme="majorHAnsi" w:cstheme="majorBidi"/>
                        <w:sz w:val="48"/>
                        <w:szCs w:val="48"/>
                      </w:rPr>
                      <w:id w:val="1021673381"/>
                    </w:sdtPr>
                    <w:sdtEndPr/>
                    <w:sdtContent>
                      <w:p w:rsidR="0013148F" w:rsidRDefault="0013148F">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050BEA" w:rsidRPr="00050BEA">
                          <w:rPr>
                            <w:rFonts w:eastAsiaTheme="majorEastAsia"/>
                            <w:noProof/>
                          </w:rPr>
                          <w:t>93</w:t>
                        </w:r>
                        <w:r w:rsidRPr="00BB679C">
                          <w:rPr>
                            <w:rFonts w:eastAsiaTheme="majorEastAsia"/>
                          </w:rPr>
                          <w:fldChar w:fldCharType="end"/>
                        </w:r>
                      </w:p>
                    </w:sdtContent>
                  </w:sdt>
                </w:txbxContent>
              </v:textbox>
              <w10:wrap anchorx="margin" anchory="page"/>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927055"/>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50BEA">
          <w:rPr>
            <w:noProof/>
          </w:rPr>
          <w:t>96</w:t>
        </w:r>
        <w:r w:rsidRPr="00E754BB">
          <w:fldChar w:fldCharType="end"/>
        </w:r>
      </w:p>
    </w:sdtContent>
  </w:sdt>
  <w:p w:rsidR="0013148F" w:rsidRPr="00E754BB" w:rsidRDefault="0013148F" w:rsidP="00E754BB">
    <w:pPr>
      <w:pStyle w:val="af9"/>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D775D8">
    <w:pPr>
      <w:pStyle w:val="af9"/>
      <w:jc w:val="center"/>
    </w:pPr>
    <w:sdt>
      <w:sdtPr>
        <w:id w:val="1667357572"/>
        <w:docPartObj>
          <w:docPartGallery w:val="Page Numbers (Top of Page)"/>
          <w:docPartUnique/>
        </w:docPartObj>
      </w:sdtPr>
      <w:sdtEndPr/>
      <w:sdtContent/>
    </w:sdt>
  </w:p>
  <w:p w:rsidR="0013148F" w:rsidRPr="00E754BB" w:rsidRDefault="0013148F" w:rsidP="00E754BB">
    <w:pPr>
      <w:pStyle w:val="af9"/>
    </w:pPr>
    <w:r>
      <w:rPr>
        <w:noProof/>
      </w:rPr>
      <mc:AlternateContent>
        <mc:Choice Requires="wps">
          <w:drawing>
            <wp:anchor distT="0" distB="0" distL="114300" distR="114300" simplePos="0" relativeHeight="251671552" behindDoc="0" locked="0" layoutInCell="0" allowOverlap="1" wp14:anchorId="508E798E" wp14:editId="04DA0F89">
              <wp:simplePos x="0" y="0"/>
              <wp:positionH relativeFrom="rightMargin">
                <wp:align>center</wp:align>
              </wp:positionH>
              <wp:positionV relativeFrom="page">
                <wp:align>center</wp:align>
              </wp:positionV>
              <wp:extent cx="323850" cy="895350"/>
              <wp:effectExtent l="0" t="0" r="0" b="0"/>
              <wp:wrapNone/>
              <wp:docPr id="21"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680623440"/>
                          </w:sdtPr>
                          <w:sdtEndPr/>
                          <w:sdtContent>
                            <w:p w:rsidR="0013148F" w:rsidRDefault="0013148F">
                              <w:pPr>
                                <w:jc w:val="center"/>
                                <w:rPr>
                                  <w:rFonts w:asciiTheme="majorHAnsi" w:eastAsiaTheme="majorEastAsia" w:hAnsiTheme="majorHAnsi" w:cstheme="majorBidi"/>
                                  <w:sz w:val="72"/>
                                  <w:szCs w:val="72"/>
                                </w:rPr>
                              </w:pPr>
                              <w:r w:rsidRPr="00516FBF">
                                <w:rPr>
                                  <w:rFonts w:eastAsiaTheme="minorEastAsia"/>
                                </w:rPr>
                                <w:fldChar w:fldCharType="begin"/>
                              </w:r>
                              <w:r w:rsidRPr="00516FBF">
                                <w:instrText>PAGE  \* MERGEFORMAT</w:instrText>
                              </w:r>
                              <w:r w:rsidRPr="00516FBF">
                                <w:rPr>
                                  <w:rFonts w:eastAsiaTheme="minorEastAsia"/>
                                </w:rPr>
                                <w:fldChar w:fldCharType="separate"/>
                              </w:r>
                              <w:r w:rsidR="00050BEA" w:rsidRPr="00050BEA">
                                <w:rPr>
                                  <w:rFonts w:eastAsiaTheme="majorEastAsia"/>
                                  <w:noProof/>
                                </w:rPr>
                                <w:t>97</w:t>
                              </w:r>
                              <w:r w:rsidRPr="00516FBF">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E798E" id="_x0000_s1032" style="position:absolute;margin-left:0;margin-top:0;width:25.5pt;height:70.5pt;z-index:25167155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" o:allowincell="f" stroked="f">
              <v:textbox style="layout-flow:vertical">
                <w:txbxContent>
                  <w:sdt>
                    <w:sdtPr>
                      <w:rPr>
                        <w:rFonts w:asciiTheme="majorHAnsi" w:eastAsiaTheme="majorEastAsia" w:hAnsiTheme="majorHAnsi" w:cstheme="majorBidi"/>
                        <w:sz w:val="48"/>
                        <w:szCs w:val="48"/>
                      </w:rPr>
                      <w:id w:val="1680623440"/>
                    </w:sdtPr>
                    <w:sdtEndPr/>
                    <w:sdtContent>
                      <w:p w:rsidR="0013148F" w:rsidRDefault="0013148F">
                        <w:pPr>
                          <w:jc w:val="center"/>
                          <w:rPr>
                            <w:rFonts w:asciiTheme="majorHAnsi" w:eastAsiaTheme="majorEastAsia" w:hAnsiTheme="majorHAnsi" w:cstheme="majorBidi"/>
                            <w:sz w:val="72"/>
                            <w:szCs w:val="72"/>
                          </w:rPr>
                        </w:pPr>
                        <w:r w:rsidRPr="00516FBF">
                          <w:rPr>
                            <w:rFonts w:eastAsiaTheme="minorEastAsia"/>
                          </w:rPr>
                          <w:fldChar w:fldCharType="begin"/>
                        </w:r>
                        <w:r w:rsidRPr="00516FBF">
                          <w:instrText>PAGE  \* MERGEFORMAT</w:instrText>
                        </w:r>
                        <w:r w:rsidRPr="00516FBF">
                          <w:rPr>
                            <w:rFonts w:eastAsiaTheme="minorEastAsia"/>
                          </w:rPr>
                          <w:fldChar w:fldCharType="separate"/>
                        </w:r>
                        <w:r w:rsidR="00050BEA" w:rsidRPr="00050BEA">
                          <w:rPr>
                            <w:rFonts w:eastAsiaTheme="majorEastAsia"/>
                            <w:noProof/>
                          </w:rPr>
                          <w:t>97</w:t>
                        </w:r>
                        <w:r w:rsidRPr="00516FBF">
                          <w:rPr>
                            <w:rFonts w:eastAsiaTheme="majorEastAsia"/>
                          </w:rPr>
                          <w:fldChar w:fldCharType="end"/>
                        </w:r>
                      </w:p>
                    </w:sdtContent>
                  </w:sdt>
                </w:txbxContent>
              </v:textbox>
              <w10:wrap anchorx="margin" anchory="page"/>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032389"/>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D1CE5">
          <w:rPr>
            <w:noProof/>
          </w:rPr>
          <w:t>112</w:t>
        </w:r>
        <w:r w:rsidRPr="00E754BB">
          <w:fldChar w:fldCharType="end"/>
        </w:r>
      </w:p>
    </w:sdtContent>
  </w:sdt>
  <w:p w:rsidR="0013148F" w:rsidRPr="00E754BB" w:rsidRDefault="0013148F" w:rsidP="00E754BB">
    <w:pPr>
      <w:pStyle w:val="af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73600" behindDoc="0" locked="0" layoutInCell="0" allowOverlap="1" wp14:anchorId="3C92B12B" wp14:editId="62A39383">
              <wp:simplePos x="0" y="0"/>
              <wp:positionH relativeFrom="rightMargin">
                <wp:align>center</wp:align>
              </wp:positionH>
              <wp:positionV relativeFrom="page">
                <wp:align>center</wp:align>
              </wp:positionV>
              <wp:extent cx="371475" cy="895350"/>
              <wp:effectExtent l="0" t="0" r="9525" b="0"/>
              <wp:wrapNone/>
              <wp:docPr id="23"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93281081"/>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D1CE5" w:rsidRPr="000D1CE5">
                                <w:rPr>
                                  <w:rFonts w:eastAsiaTheme="majorEastAsia"/>
                                  <w:noProof/>
                                </w:rPr>
                                <w:t>113</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2B12B" id="_x0000_s1033" style="position:absolute;margin-left:0;margin-top:0;width:29.25pt;height:70.5pt;z-index:25167360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" o:allowincell="f" stroked="f">
              <v:textbox style="layout-flow:vertical">
                <w:txbxContent>
                  <w:sdt>
                    <w:sdtPr>
                      <w:rPr>
                        <w:rFonts w:asciiTheme="majorHAnsi" w:eastAsiaTheme="majorEastAsia" w:hAnsiTheme="majorHAnsi" w:cstheme="majorBidi"/>
                        <w:sz w:val="48"/>
                        <w:szCs w:val="48"/>
                      </w:rPr>
                      <w:id w:val="-1793281081"/>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D1CE5" w:rsidRPr="000D1CE5">
                          <w:rPr>
                            <w:rFonts w:eastAsiaTheme="majorEastAsia"/>
                            <w:noProof/>
                          </w:rPr>
                          <w:t>113</w:t>
                        </w:r>
                        <w:r w:rsidRPr="00FC6D2E">
                          <w:rPr>
                            <w:rFonts w:eastAsiaTheme="majorEastAsia"/>
                          </w:rPr>
                          <w:fldChar w:fldCharType="end"/>
                        </w:r>
                      </w:p>
                    </w:sdtContent>
                  </w:sdt>
                </w:txbxContent>
              </v:textbox>
              <w10:wrap anchorx="margin" anchory="page"/>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344720"/>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D1CE5">
          <w:rPr>
            <w:noProof/>
          </w:rPr>
          <w:t>114</w:t>
        </w:r>
        <w:r w:rsidRPr="00E754BB">
          <w:fldChar w:fldCharType="end"/>
        </w:r>
      </w:p>
    </w:sdtContent>
  </w:sdt>
  <w:p w:rsidR="0013148F" w:rsidRPr="00E754BB" w:rsidRDefault="0013148F" w:rsidP="00E754BB">
    <w:pPr>
      <w:pStyle w:val="af9"/>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75648" behindDoc="0" locked="0" layoutInCell="0" allowOverlap="1" wp14:anchorId="385F0113" wp14:editId="2FB912BD">
              <wp:simplePos x="0" y="0"/>
              <wp:positionH relativeFrom="rightMargin">
                <wp:align>center</wp:align>
              </wp:positionH>
              <wp:positionV relativeFrom="page">
                <wp:align>center</wp:align>
              </wp:positionV>
              <wp:extent cx="342900" cy="895350"/>
              <wp:effectExtent l="0" t="0" r="0" b="0"/>
              <wp:wrapNone/>
              <wp:docPr id="24"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00981646"/>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D1CE5" w:rsidRPr="000D1CE5">
                                <w:rPr>
                                  <w:rFonts w:eastAsiaTheme="majorEastAsia"/>
                                  <w:noProof/>
                                </w:rPr>
                                <w:t>115</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F0113" id="_x0000_s1034" style="position:absolute;margin-left:0;margin-top:0;width:27pt;height:70.5pt;z-index:25167564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" o:allowincell="f" stroked="f">
              <v:textbox style="layout-flow:vertical">
                <w:txbxContent>
                  <w:sdt>
                    <w:sdtPr>
                      <w:rPr>
                        <w:rFonts w:asciiTheme="majorHAnsi" w:eastAsiaTheme="majorEastAsia" w:hAnsiTheme="majorHAnsi" w:cstheme="majorBidi"/>
                        <w:sz w:val="48"/>
                        <w:szCs w:val="48"/>
                      </w:rPr>
                      <w:id w:val="-1400981646"/>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D1CE5" w:rsidRPr="000D1CE5">
                          <w:rPr>
                            <w:rFonts w:eastAsiaTheme="majorEastAsia"/>
                            <w:noProof/>
                          </w:rPr>
                          <w:t>115</w:t>
                        </w:r>
                        <w:r w:rsidRPr="00FC6D2E">
                          <w:rPr>
                            <w:rFonts w:eastAsiaTheme="majorEastAsia"/>
                          </w:rPr>
                          <w:fldChar w:fldCharType="end"/>
                        </w:r>
                      </w:p>
                    </w:sdtContent>
                  </w:sdt>
                </w:txbxContent>
              </v:textbox>
              <w10:wrap anchorx="margin" anchory="page"/>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5489019"/>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D1CE5">
          <w:rPr>
            <w:noProof/>
          </w:rPr>
          <w:t>116</w:t>
        </w:r>
        <w:r w:rsidRPr="00E754BB">
          <w:fldChar w:fldCharType="end"/>
        </w:r>
      </w:p>
    </w:sdtContent>
  </w:sdt>
  <w:p w:rsidR="0013148F" w:rsidRPr="00E754BB" w:rsidRDefault="0013148F" w:rsidP="00E754BB">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59264" behindDoc="0" locked="0" layoutInCell="0" allowOverlap="1" wp14:anchorId="3F1E7A15" wp14:editId="0F3E3B25">
              <wp:simplePos x="0" y="0"/>
              <wp:positionH relativeFrom="rightMargin">
                <wp:align>center</wp:align>
              </wp:positionH>
              <wp:positionV relativeFrom="page">
                <wp:align>center</wp:align>
              </wp:positionV>
              <wp:extent cx="342900" cy="895350"/>
              <wp:effectExtent l="0" t="0" r="0" b="0"/>
              <wp:wrapNone/>
              <wp:docPr id="55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1416777527"/>
                          </w:sdtPr>
                          <w:sdtEndPr/>
                          <w:sdtContent>
                            <w:p w:rsidR="0013148F" w:rsidRPr="00867ADA" w:rsidRDefault="0013148F">
                              <w:pPr>
                                <w:jc w:val="center"/>
                                <w:rPr>
                                  <w:rFonts w:eastAsiaTheme="majorEastAsia"/>
                                </w:rPr>
                              </w:pPr>
                              <w:r w:rsidRPr="00867ADA">
                                <w:rPr>
                                  <w:rFonts w:eastAsiaTheme="minorEastAsia"/>
                                </w:rPr>
                                <w:fldChar w:fldCharType="begin"/>
                              </w:r>
                              <w:r w:rsidRPr="00867ADA">
                                <w:instrText>PAGE  \* MERGEFORMAT</w:instrText>
                              </w:r>
                              <w:r w:rsidRPr="00867ADA">
                                <w:rPr>
                                  <w:rFonts w:eastAsiaTheme="minorEastAsia"/>
                                </w:rPr>
                                <w:fldChar w:fldCharType="separate"/>
                              </w:r>
                              <w:r w:rsidR="00050BEA" w:rsidRPr="00050BEA">
                                <w:rPr>
                                  <w:rFonts w:eastAsiaTheme="majorEastAsia"/>
                                  <w:noProof/>
                                </w:rPr>
                                <w:t>35</w:t>
                              </w:r>
                              <w:r w:rsidRPr="00867ADA">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E7A15" id="Прямоугольник 9" o:spid="_x0000_s1026" style="position:absolute;margin-left:0;margin-top:0;width:27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" o:allowincell="f" stroked="f">
              <v:textbox style="layout-flow:vertical">
                <w:txbxContent>
                  <w:sdt>
                    <w:sdtPr>
                      <w:rPr>
                        <w:rFonts w:eastAsiaTheme="majorEastAsia"/>
                      </w:rPr>
                      <w:id w:val="-1416777527"/>
                    </w:sdtPr>
                    <w:sdtEndPr/>
                    <w:sdtContent>
                      <w:p w:rsidR="0013148F" w:rsidRPr="00867ADA" w:rsidRDefault="0013148F">
                        <w:pPr>
                          <w:jc w:val="center"/>
                          <w:rPr>
                            <w:rFonts w:eastAsiaTheme="majorEastAsia"/>
                          </w:rPr>
                        </w:pPr>
                        <w:r w:rsidRPr="00867ADA">
                          <w:rPr>
                            <w:rFonts w:eastAsiaTheme="minorEastAsia"/>
                          </w:rPr>
                          <w:fldChar w:fldCharType="begin"/>
                        </w:r>
                        <w:r w:rsidRPr="00867ADA">
                          <w:instrText>PAGE  \* MERGEFORMAT</w:instrText>
                        </w:r>
                        <w:r w:rsidRPr="00867ADA">
                          <w:rPr>
                            <w:rFonts w:eastAsiaTheme="minorEastAsia"/>
                          </w:rPr>
                          <w:fldChar w:fldCharType="separate"/>
                        </w:r>
                        <w:r w:rsidR="00050BEA" w:rsidRPr="00050BEA">
                          <w:rPr>
                            <w:rFonts w:eastAsiaTheme="majorEastAsia"/>
                            <w:noProof/>
                          </w:rPr>
                          <w:t>35</w:t>
                        </w:r>
                        <w:r w:rsidRPr="00867ADA">
                          <w:rPr>
                            <w:rFonts w:eastAsiaTheme="majorEastAsia"/>
                          </w:rPr>
                          <w:fldChar w:fldCharType="end"/>
                        </w:r>
                      </w:p>
                    </w:sdtContent>
                  </w:sdt>
                </w:txbxContent>
              </v:textbox>
              <w10:wrap anchorx="margin" anchory="page"/>
            </v:rect>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77696" behindDoc="0" locked="0" layoutInCell="0" allowOverlap="1" wp14:anchorId="1FF7795D" wp14:editId="73F7AD03">
              <wp:simplePos x="0" y="0"/>
              <wp:positionH relativeFrom="rightMargin">
                <wp:align>center</wp:align>
              </wp:positionH>
              <wp:positionV relativeFrom="page">
                <wp:align>center</wp:align>
              </wp:positionV>
              <wp:extent cx="352425" cy="895350"/>
              <wp:effectExtent l="0" t="0" r="9525" b="0"/>
              <wp:wrapNone/>
              <wp:docPr id="25"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33694273"/>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D1CE5" w:rsidRPr="000D1CE5">
                                <w:rPr>
                                  <w:rFonts w:eastAsiaTheme="majorEastAsia"/>
                                  <w:noProof/>
                                </w:rPr>
                                <w:t>117</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7795D" id="_x0000_s1035" style="position:absolute;margin-left:0;margin-top:0;width:27.75pt;height:70.5pt;z-index:25167769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" o:allowincell="f" stroked="f">
              <v:textbox style="layout-flow:vertical">
                <w:txbxContent>
                  <w:sdt>
                    <w:sdtPr>
                      <w:rPr>
                        <w:rFonts w:asciiTheme="majorHAnsi" w:eastAsiaTheme="majorEastAsia" w:hAnsiTheme="majorHAnsi" w:cstheme="majorBidi"/>
                        <w:sz w:val="48"/>
                        <w:szCs w:val="48"/>
                      </w:rPr>
                      <w:id w:val="-1733694273"/>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D1CE5" w:rsidRPr="000D1CE5">
                          <w:rPr>
                            <w:rFonts w:eastAsiaTheme="majorEastAsia"/>
                            <w:noProof/>
                          </w:rPr>
                          <w:t>117</w:t>
                        </w:r>
                        <w:r w:rsidRPr="00FC6D2E">
                          <w:rPr>
                            <w:rFonts w:eastAsiaTheme="majorEastAsia"/>
                          </w:rPr>
                          <w:fldChar w:fldCharType="end"/>
                        </w:r>
                      </w:p>
                    </w:sdtContent>
                  </w:sdt>
                </w:txbxContent>
              </v:textbox>
              <w10:wrap anchorx="margin" anchory="page"/>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1824828"/>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D1CE5">
          <w:rPr>
            <w:noProof/>
          </w:rPr>
          <w:t>118</w:t>
        </w:r>
        <w:r w:rsidRPr="00E754BB">
          <w:fldChar w:fldCharType="end"/>
        </w:r>
      </w:p>
    </w:sdtContent>
  </w:sdt>
  <w:p w:rsidR="0013148F" w:rsidRPr="00E754BB" w:rsidRDefault="0013148F" w:rsidP="00E754BB">
    <w:pPr>
      <w:pStyle w:val="af9"/>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050BEA" w:rsidRDefault="00050BEA" w:rsidP="00050BEA">
    <w:pPr>
      <w:pStyle w:val="af9"/>
      <w:tabs>
        <w:tab w:val="clear" w:pos="4677"/>
        <w:tab w:val="clear" w:pos="9355"/>
        <w:tab w:val="left" w:pos="6437"/>
      </w:tabs>
      <w:rPr>
        <w:u w:val="single"/>
      </w:rPr>
    </w:pPr>
    <w:sdt>
      <w:sdtPr>
        <w:id w:val="183799830"/>
        <w:docPartObj>
          <w:docPartGallery w:val="Page Numbers (Margins)"/>
          <w:docPartUnique/>
        </w:docPartObj>
      </w:sdtPr>
      <w:sdtContent>
        <w:r>
          <w:rPr>
            <w:noProof/>
          </w:rPr>
          <mc:AlternateContent>
            <mc:Choice Requires="wps">
              <w:drawing>
                <wp:anchor distT="0" distB="0" distL="114300" distR="114300" simplePos="0" relativeHeight="251685888" behindDoc="0" locked="0" layoutInCell="0" allowOverlap="1" wp14:anchorId="6D66B91D" wp14:editId="18D87E28">
                  <wp:simplePos x="0" y="0"/>
                  <wp:positionH relativeFrom="rightMargin">
                    <wp:align>right</wp:align>
                  </wp:positionH>
                  <wp:positionV relativeFrom="margin">
                    <wp:align>center</wp:align>
                  </wp:positionV>
                  <wp:extent cx="727710" cy="329565"/>
                  <wp:effectExtent l="0" t="0" r="0" b="381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CE5" w:rsidRDefault="000D1CE5" w:rsidP="00050BEA"/>
                            <w:p w:rsidR="00050BEA" w:rsidRDefault="00050BEA" w:rsidP="00050BEA">
                              <w:r w:rsidRPr="00050BEA">
                                <w:fldChar w:fldCharType="begin"/>
                              </w:r>
                              <w:r w:rsidRPr="00050BEA">
                                <w:instrText>PAGE   \* MERGEFORMAT</w:instrText>
                              </w:r>
                              <w:r w:rsidRPr="00050BEA">
                                <w:fldChar w:fldCharType="separate"/>
                              </w:r>
                              <w:r w:rsidR="000D1CE5">
                                <w:rPr>
                                  <w:noProof/>
                                </w:rPr>
                                <w:t>119</w:t>
                              </w:r>
                              <w:r w:rsidRPr="00050BEA">
                                <w:fldChar w:fldCharType="end"/>
                              </w:r>
                            </w:p>
                          </w:txbxContent>
                        </wps:txbx>
                        <wps:bodyPr rot="0" vert="vert"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D66B91D" id="Прямоугольник 1" o:spid="_x0000_s1036" style="position:absolute;margin-left:6.1pt;margin-top:0;width:57.3pt;height:25.95pt;z-index:25168588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" o:allowincell="f" stroked="f">
                  <v:textbox style="layout-flow:vertical">
                    <w:txbxContent>
                      <w:p w:rsidR="000D1CE5" w:rsidRDefault="000D1CE5" w:rsidP="00050BEA"/>
                      <w:p w:rsidR="00050BEA" w:rsidRDefault="00050BEA" w:rsidP="00050BEA">
                        <w:r w:rsidRPr="00050BEA">
                          <w:fldChar w:fldCharType="begin"/>
                        </w:r>
                        <w:r w:rsidRPr="00050BEA">
                          <w:instrText>PAGE   \* MERGEFORMAT</w:instrText>
                        </w:r>
                        <w:r w:rsidRPr="00050BEA">
                          <w:fldChar w:fldCharType="separate"/>
                        </w:r>
                        <w:r w:rsidR="000D1CE5">
                          <w:rPr>
                            <w:noProof/>
                          </w:rPr>
                          <w:t>119</w:t>
                        </w:r>
                        <w:r w:rsidRPr="00050BEA">
                          <w:fldChar w:fldCharType="end"/>
                        </w:r>
                      </w:p>
                    </w:txbxContent>
                  </v:textbox>
                  <w10:wrap anchorx="margin" anchory="margin"/>
                </v:rect>
              </w:pict>
            </mc:Fallback>
          </mc:AlternateContent>
        </w:r>
      </w:sdtContent>
    </w:sdt>
    <w:r>
      <w:tab/>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891257"/>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D1CE5">
          <w:rPr>
            <w:noProof/>
          </w:rPr>
          <w:t>122</w:t>
        </w:r>
        <w:r w:rsidRPr="00E754BB">
          <w:fldChar w:fldCharType="end"/>
        </w:r>
      </w:p>
    </w:sdtContent>
  </w:sdt>
  <w:p w:rsidR="0013148F" w:rsidRPr="00E754BB" w:rsidRDefault="0013148F" w:rsidP="00E754BB">
    <w:pPr>
      <w:pStyle w:val="af9"/>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81792" behindDoc="0" locked="0" layoutInCell="0" allowOverlap="1" wp14:anchorId="345D8429" wp14:editId="02A3F7FC">
              <wp:simplePos x="0" y="0"/>
              <wp:positionH relativeFrom="rightMargin">
                <wp:align>center</wp:align>
              </wp:positionH>
              <wp:positionV relativeFrom="page">
                <wp:align>center</wp:align>
              </wp:positionV>
              <wp:extent cx="352425" cy="895350"/>
              <wp:effectExtent l="0" t="0" r="9525" b="0"/>
              <wp:wrapNone/>
              <wp:docPr id="2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243837658"/>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D1CE5" w:rsidRPr="000D1CE5">
                                <w:rPr>
                                  <w:rFonts w:eastAsiaTheme="majorEastAsia"/>
                                  <w:noProof/>
                                </w:rPr>
                                <w:t>123</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D8429" id="_x0000_s1037" style="position:absolute;margin-left:0;margin-top:0;width:27.75pt;height:70.5pt;z-index:25168179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" o:allowincell="f" stroked="f">
              <v:textbox style="layout-flow:vertical">
                <w:txbxContent>
                  <w:sdt>
                    <w:sdtPr>
                      <w:rPr>
                        <w:rFonts w:asciiTheme="majorHAnsi" w:eastAsiaTheme="majorEastAsia" w:hAnsiTheme="majorHAnsi" w:cstheme="majorBidi"/>
                        <w:sz w:val="48"/>
                        <w:szCs w:val="48"/>
                      </w:rPr>
                      <w:id w:val="1243837658"/>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0D1CE5" w:rsidRPr="000D1CE5">
                          <w:rPr>
                            <w:rFonts w:eastAsiaTheme="majorEastAsia"/>
                            <w:noProof/>
                          </w:rPr>
                          <w:t>123</w:t>
                        </w:r>
                        <w:r w:rsidRPr="00FC6D2E">
                          <w:rPr>
                            <w:rFonts w:eastAsiaTheme="majorEastAsia"/>
                          </w:rPr>
                          <w:fldChar w:fldCharType="end"/>
                        </w:r>
                      </w:p>
                    </w:sdtContent>
                  </w:sdt>
                </w:txbxContent>
              </v:textbox>
              <w10:wrap anchorx="margin" anchory="page"/>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7590743"/>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D1CE5">
          <w:rPr>
            <w:noProof/>
          </w:rPr>
          <w:t>128</w:t>
        </w:r>
        <w:r w:rsidRPr="00E754BB">
          <w:fldChar w:fldCharType="end"/>
        </w:r>
      </w:p>
    </w:sdtContent>
  </w:sdt>
  <w:p w:rsidR="0013148F" w:rsidRPr="00E754BB" w:rsidRDefault="0013148F" w:rsidP="00E754BB">
    <w:pPr>
      <w:pStyle w:val="af9"/>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83840" behindDoc="0" locked="0" layoutInCell="0" allowOverlap="1" wp14:anchorId="676D1EEA" wp14:editId="6047E2D5">
              <wp:simplePos x="0" y="0"/>
              <wp:positionH relativeFrom="rightMargin">
                <wp:align>center</wp:align>
              </wp:positionH>
              <wp:positionV relativeFrom="page">
                <wp:align>center</wp:align>
              </wp:positionV>
              <wp:extent cx="333375" cy="895350"/>
              <wp:effectExtent l="0" t="0" r="9525" b="0"/>
              <wp:wrapNone/>
              <wp:docPr id="28"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29425941"/>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B31755" w:rsidRPr="00B31755">
                                <w:rPr>
                                  <w:rFonts w:eastAsiaTheme="majorEastAsia"/>
                                  <w:noProof/>
                                </w:rPr>
                                <w:t>133</w:t>
                              </w:r>
                              <w:r w:rsidRPr="00FC6D2E">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D1EEA" id="_x0000_s1038" style="position:absolute;margin-left:0;margin-top:0;width:26.25pt;height:70.5pt;z-index:25168384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" o:allowincell="f" stroked="f">
              <v:textbox style="layout-flow:vertical">
                <w:txbxContent>
                  <w:sdt>
                    <w:sdtPr>
                      <w:rPr>
                        <w:rFonts w:asciiTheme="majorHAnsi" w:eastAsiaTheme="majorEastAsia" w:hAnsiTheme="majorHAnsi" w:cstheme="majorBidi"/>
                        <w:sz w:val="48"/>
                        <w:szCs w:val="48"/>
                      </w:rPr>
                      <w:id w:val="229425941"/>
                    </w:sdtPr>
                    <w:sdtEndPr/>
                    <w:sdtContent>
                      <w:p w:rsidR="0013148F" w:rsidRDefault="0013148F">
                        <w:pPr>
                          <w:jc w:val="center"/>
                          <w:rPr>
                            <w:rFonts w:asciiTheme="majorHAnsi" w:eastAsiaTheme="majorEastAsia" w:hAnsiTheme="majorHAnsi" w:cstheme="majorBidi"/>
                            <w:sz w:val="72"/>
                            <w:szCs w:val="72"/>
                          </w:rPr>
                        </w:pPr>
                        <w:r w:rsidRPr="00FC6D2E">
                          <w:rPr>
                            <w:rFonts w:eastAsiaTheme="minorEastAsia"/>
                          </w:rPr>
                          <w:fldChar w:fldCharType="begin"/>
                        </w:r>
                        <w:r w:rsidRPr="00FC6D2E">
                          <w:instrText>PAGE  \* MERGEFORMAT</w:instrText>
                        </w:r>
                        <w:r w:rsidRPr="00FC6D2E">
                          <w:rPr>
                            <w:rFonts w:eastAsiaTheme="minorEastAsia"/>
                          </w:rPr>
                          <w:fldChar w:fldCharType="separate"/>
                        </w:r>
                        <w:r w:rsidR="00B31755" w:rsidRPr="00B31755">
                          <w:rPr>
                            <w:rFonts w:eastAsiaTheme="majorEastAsia"/>
                            <w:noProof/>
                          </w:rPr>
                          <w:t>133</w:t>
                        </w:r>
                        <w:r w:rsidRPr="00FC6D2E">
                          <w:rPr>
                            <w:rFonts w:eastAsiaTheme="majorEastAsia"/>
                          </w:rPr>
                          <w:fldChar w:fldCharType="end"/>
                        </w:r>
                      </w:p>
                    </w:sdtContent>
                  </w:sdt>
                </w:txbxContent>
              </v:textbox>
              <w10:wrap anchorx="margin" anchory="page"/>
            </v:rect>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832741"/>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B31755">
          <w:rPr>
            <w:noProof/>
          </w:rPr>
          <w:t>137</w:t>
        </w:r>
        <w:r w:rsidRPr="00E754BB">
          <w:fldChar w:fldCharType="end"/>
        </w:r>
      </w:p>
    </w:sdtContent>
  </w:sdt>
  <w:p w:rsidR="0013148F" w:rsidRPr="00E754BB" w:rsidRDefault="0013148F" w:rsidP="00E754BB">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36282"/>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50BEA">
          <w:rPr>
            <w:noProof/>
          </w:rPr>
          <w:t>44</w:t>
        </w:r>
        <w:r w:rsidRPr="00E754BB">
          <w:fldChar w:fldCharType="end"/>
        </w:r>
      </w:p>
    </w:sdtContent>
  </w:sdt>
  <w:p w:rsidR="0013148F" w:rsidRPr="00E754BB" w:rsidRDefault="0013148F" w:rsidP="00E754BB">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61312" behindDoc="0" locked="0" layoutInCell="0" allowOverlap="1" wp14:anchorId="616FA0CE" wp14:editId="1278D8AE">
              <wp:simplePos x="0" y="0"/>
              <wp:positionH relativeFrom="rightMargin">
                <wp:align>center</wp:align>
              </wp:positionH>
              <wp:positionV relativeFrom="page">
                <wp:align>center</wp:align>
              </wp:positionV>
              <wp:extent cx="381000" cy="1076325"/>
              <wp:effectExtent l="0" t="0" r="0" b="9525"/>
              <wp:wrapNone/>
              <wp:docPr id="15"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0763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1131474261"/>
                          </w:sdtPr>
                          <w:sdtEndPr/>
                          <w:sdtContent>
                            <w:p w:rsidR="0013148F" w:rsidRPr="00867ADA" w:rsidRDefault="0013148F">
                              <w:pPr>
                                <w:jc w:val="center"/>
                                <w:rPr>
                                  <w:rFonts w:eastAsiaTheme="majorEastAsia"/>
                                </w:rPr>
                              </w:pPr>
                              <w:r w:rsidRPr="00867ADA">
                                <w:rPr>
                                  <w:rFonts w:eastAsiaTheme="minorEastAsia"/>
                                </w:rPr>
                                <w:fldChar w:fldCharType="begin"/>
                              </w:r>
                              <w:r w:rsidRPr="00867ADA">
                                <w:instrText>PAGE  \* MERGEFORMAT</w:instrText>
                              </w:r>
                              <w:r w:rsidRPr="00867ADA">
                                <w:rPr>
                                  <w:rFonts w:eastAsiaTheme="minorEastAsia"/>
                                </w:rPr>
                                <w:fldChar w:fldCharType="separate"/>
                              </w:r>
                              <w:r w:rsidR="00050BEA" w:rsidRPr="00050BEA">
                                <w:rPr>
                                  <w:rFonts w:eastAsiaTheme="majorEastAsia"/>
                                  <w:noProof/>
                                </w:rPr>
                                <w:t>46</w:t>
                              </w:r>
                              <w:r w:rsidRPr="00867ADA">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FA0CE" id="_x0000_s1027" style="position:absolute;margin-left:0;margin-top:0;width:30pt;height:8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" o:allowincell="f" stroked="f">
              <v:textbox style="layout-flow:vertical">
                <w:txbxContent>
                  <w:sdt>
                    <w:sdtPr>
                      <w:rPr>
                        <w:rFonts w:eastAsiaTheme="majorEastAsia"/>
                      </w:rPr>
                      <w:id w:val="-1131474261"/>
                    </w:sdtPr>
                    <w:sdtEndPr/>
                    <w:sdtContent>
                      <w:p w:rsidR="0013148F" w:rsidRPr="00867ADA" w:rsidRDefault="0013148F">
                        <w:pPr>
                          <w:jc w:val="center"/>
                          <w:rPr>
                            <w:rFonts w:eastAsiaTheme="majorEastAsia"/>
                          </w:rPr>
                        </w:pPr>
                        <w:r w:rsidRPr="00867ADA">
                          <w:rPr>
                            <w:rFonts w:eastAsiaTheme="minorEastAsia"/>
                          </w:rPr>
                          <w:fldChar w:fldCharType="begin"/>
                        </w:r>
                        <w:r w:rsidRPr="00867ADA">
                          <w:instrText>PAGE  \* MERGEFORMAT</w:instrText>
                        </w:r>
                        <w:r w:rsidRPr="00867ADA">
                          <w:rPr>
                            <w:rFonts w:eastAsiaTheme="minorEastAsia"/>
                          </w:rPr>
                          <w:fldChar w:fldCharType="separate"/>
                        </w:r>
                        <w:r w:rsidR="00050BEA" w:rsidRPr="00050BEA">
                          <w:rPr>
                            <w:rFonts w:eastAsiaTheme="majorEastAsia"/>
                            <w:noProof/>
                          </w:rPr>
                          <w:t>46</w:t>
                        </w:r>
                        <w:r w:rsidRPr="00867ADA">
                          <w:rPr>
                            <w:rFonts w:eastAsiaTheme="majorEastAsia"/>
                          </w:rPr>
                          <w:fldChar w:fldCharType="end"/>
                        </w:r>
                      </w:p>
                    </w:sdtContent>
                  </w:sdt>
                </w:txbxContent>
              </v:textbox>
              <w10:wrap anchorx="margin"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395329"/>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50BEA">
          <w:rPr>
            <w:noProof/>
          </w:rPr>
          <w:t>58</w:t>
        </w:r>
        <w:r w:rsidRPr="00E754BB">
          <w:fldChar w:fldCharType="end"/>
        </w:r>
      </w:p>
    </w:sdtContent>
  </w:sdt>
  <w:p w:rsidR="0013148F" w:rsidRPr="00E754BB" w:rsidRDefault="0013148F" w:rsidP="00E754BB">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63360" behindDoc="0" locked="0" layoutInCell="0" allowOverlap="1" wp14:anchorId="411D3685" wp14:editId="18C165B5">
              <wp:simplePos x="0" y="0"/>
              <wp:positionH relativeFrom="rightMargin">
                <wp:align>center</wp:align>
              </wp:positionH>
              <wp:positionV relativeFrom="page">
                <wp:align>center</wp:align>
              </wp:positionV>
              <wp:extent cx="323850" cy="895350"/>
              <wp:effectExtent l="0" t="0" r="0" b="0"/>
              <wp:wrapNone/>
              <wp:docPr id="1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52825641"/>
                          </w:sdtPr>
                          <w:sdtEndPr/>
                          <w:sdtContent>
                            <w:p w:rsidR="0013148F" w:rsidRDefault="0013148F">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050BEA" w:rsidRPr="00050BEA">
                                <w:rPr>
                                  <w:rFonts w:eastAsiaTheme="majorEastAsia"/>
                                  <w:noProof/>
                                </w:rPr>
                                <w:t>65</w:t>
                              </w:r>
                              <w:r w:rsidRPr="00BB679C">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D3685" id="_x0000_s1028" style="position:absolute;margin-left:0;margin-top:0;width:25.5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" o:allowincell="f" stroked="f">
              <v:textbox style="layout-flow:vertical">
                <w:txbxContent>
                  <w:sdt>
                    <w:sdtPr>
                      <w:rPr>
                        <w:rFonts w:asciiTheme="majorHAnsi" w:eastAsiaTheme="majorEastAsia" w:hAnsiTheme="majorHAnsi" w:cstheme="majorBidi"/>
                        <w:sz w:val="48"/>
                        <w:szCs w:val="48"/>
                      </w:rPr>
                      <w:id w:val="-1152825641"/>
                    </w:sdtPr>
                    <w:sdtEndPr/>
                    <w:sdtContent>
                      <w:p w:rsidR="0013148F" w:rsidRDefault="0013148F">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050BEA" w:rsidRPr="00050BEA">
                          <w:rPr>
                            <w:rFonts w:eastAsiaTheme="majorEastAsia"/>
                            <w:noProof/>
                          </w:rPr>
                          <w:t>65</w:t>
                        </w:r>
                        <w:r w:rsidRPr="00BB679C">
                          <w:rPr>
                            <w:rFonts w:eastAsiaTheme="majorEastAsia"/>
                          </w:rPr>
                          <w:fldChar w:fldCharType="end"/>
                        </w:r>
                      </w:p>
                    </w:sdtContent>
                  </w:sdt>
                </w:txbxContent>
              </v:textbox>
              <w10:wrap anchorx="margin"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414656"/>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50BEA">
          <w:rPr>
            <w:noProof/>
          </w:rPr>
          <w:t>73</w:t>
        </w:r>
        <w:r w:rsidRPr="00E754BB">
          <w:fldChar w:fldCharType="end"/>
        </w:r>
      </w:p>
    </w:sdtContent>
  </w:sdt>
  <w:p w:rsidR="0013148F" w:rsidRPr="00E754BB" w:rsidRDefault="0013148F" w:rsidP="00E754BB">
    <w:pPr>
      <w:pStyle w:val="af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48F" w:rsidRPr="00E754BB" w:rsidRDefault="0013148F">
    <w:pPr>
      <w:pStyle w:val="af9"/>
      <w:jc w:val="center"/>
    </w:pPr>
  </w:p>
  <w:p w:rsidR="0013148F" w:rsidRPr="00E754BB" w:rsidRDefault="0013148F" w:rsidP="00E754BB">
    <w:pPr>
      <w:pStyle w:val="af9"/>
    </w:pPr>
    <w:r>
      <w:rPr>
        <w:noProof/>
      </w:rPr>
      <mc:AlternateContent>
        <mc:Choice Requires="wps">
          <w:drawing>
            <wp:anchor distT="0" distB="0" distL="114300" distR="114300" simplePos="0" relativeHeight="251665408" behindDoc="0" locked="0" layoutInCell="0" allowOverlap="1" wp14:anchorId="4E679EFA" wp14:editId="784ACEEF">
              <wp:simplePos x="0" y="0"/>
              <wp:positionH relativeFrom="rightMargin">
                <wp:align>center</wp:align>
              </wp:positionH>
              <wp:positionV relativeFrom="page">
                <wp:align>center</wp:align>
              </wp:positionV>
              <wp:extent cx="352425" cy="895350"/>
              <wp:effectExtent l="0" t="0" r="9525" b="0"/>
              <wp:wrapNone/>
              <wp:docPr id="18"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13550370"/>
                          </w:sdtPr>
                          <w:sdtEndPr/>
                          <w:sdtContent>
                            <w:p w:rsidR="0013148F" w:rsidRDefault="0013148F">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050BEA" w:rsidRPr="00050BEA">
                                <w:rPr>
                                  <w:rFonts w:eastAsiaTheme="majorEastAsia"/>
                                  <w:noProof/>
                                </w:rPr>
                                <w:t>78</w:t>
                              </w:r>
                              <w:r w:rsidRPr="00BB679C">
                                <w:rPr>
                                  <w:rFonts w:eastAsiaTheme="majorEastAsia"/>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79EFA" id="_x0000_s1029" style="position:absolute;margin-left:0;margin-top:0;width:27.75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" o:allowincell="f" stroked="f">
              <v:textbox style="layout-flow:vertical">
                <w:txbxContent>
                  <w:sdt>
                    <w:sdtPr>
                      <w:rPr>
                        <w:rFonts w:asciiTheme="majorHAnsi" w:eastAsiaTheme="majorEastAsia" w:hAnsiTheme="majorHAnsi" w:cstheme="majorBidi"/>
                        <w:sz w:val="48"/>
                        <w:szCs w:val="48"/>
                      </w:rPr>
                      <w:id w:val="213550370"/>
                    </w:sdtPr>
                    <w:sdtEndPr/>
                    <w:sdtContent>
                      <w:p w:rsidR="0013148F" w:rsidRDefault="0013148F">
                        <w:pPr>
                          <w:jc w:val="center"/>
                          <w:rPr>
                            <w:rFonts w:asciiTheme="majorHAnsi" w:eastAsiaTheme="majorEastAsia" w:hAnsiTheme="majorHAnsi" w:cstheme="majorBidi"/>
                            <w:sz w:val="72"/>
                            <w:szCs w:val="72"/>
                          </w:rPr>
                        </w:pPr>
                        <w:r w:rsidRPr="00BB679C">
                          <w:rPr>
                            <w:rFonts w:eastAsiaTheme="minorEastAsia"/>
                          </w:rPr>
                          <w:fldChar w:fldCharType="begin"/>
                        </w:r>
                        <w:r w:rsidRPr="00BB679C">
                          <w:instrText>PAGE  \* MERGEFORMAT</w:instrText>
                        </w:r>
                        <w:r w:rsidRPr="00BB679C">
                          <w:rPr>
                            <w:rFonts w:eastAsiaTheme="minorEastAsia"/>
                          </w:rPr>
                          <w:fldChar w:fldCharType="separate"/>
                        </w:r>
                        <w:r w:rsidR="00050BEA" w:rsidRPr="00050BEA">
                          <w:rPr>
                            <w:rFonts w:eastAsiaTheme="majorEastAsia"/>
                            <w:noProof/>
                          </w:rPr>
                          <w:t>78</w:t>
                        </w:r>
                        <w:r w:rsidRPr="00BB679C">
                          <w:rPr>
                            <w:rFonts w:eastAsiaTheme="majorEastAsia"/>
                          </w:rPr>
                          <w:fldChar w:fldCharType="end"/>
                        </w:r>
                      </w:p>
                    </w:sdtContent>
                  </w:sdt>
                </w:txbxContent>
              </v:textbox>
              <w10:wrap anchorx="margin"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0103042"/>
      <w:docPartObj>
        <w:docPartGallery w:val="Page Numbers (Top of Page)"/>
        <w:docPartUnique/>
      </w:docPartObj>
    </w:sdtPr>
    <w:sdtEndPr/>
    <w:sdtContent>
      <w:p w:rsidR="0013148F" w:rsidRPr="00E754BB" w:rsidRDefault="0013148F">
        <w:pPr>
          <w:pStyle w:val="af9"/>
          <w:jc w:val="center"/>
        </w:pPr>
        <w:r w:rsidRPr="00E754BB">
          <w:fldChar w:fldCharType="begin"/>
        </w:r>
        <w:r w:rsidRPr="00E754BB">
          <w:instrText>PAGE   \* MERGEFORMAT</w:instrText>
        </w:r>
        <w:r w:rsidRPr="00E754BB">
          <w:fldChar w:fldCharType="separate"/>
        </w:r>
        <w:r w:rsidR="00050BEA">
          <w:rPr>
            <w:noProof/>
          </w:rPr>
          <w:t>81</w:t>
        </w:r>
        <w:r w:rsidRPr="00E754BB">
          <w:fldChar w:fldCharType="end"/>
        </w:r>
      </w:p>
    </w:sdtContent>
  </w:sdt>
  <w:p w:rsidR="0013148F" w:rsidRPr="00E754BB" w:rsidRDefault="0013148F" w:rsidP="00E754BB">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7pt;height:7pt" o:bullet="t">
        <v:imagedata r:id="rId1" o:title="clip_image001"/>
      </v:shape>
    </w:pict>
  </w:numPicBullet>
  <w:abstractNum w:abstractNumId="0" w15:restartNumberingAfterBreak="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7B2B65"/>
    <w:multiLevelType w:val="hybridMultilevel"/>
    <w:tmpl w:val="1996DC8E"/>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BB6D9E"/>
    <w:multiLevelType w:val="hybridMultilevel"/>
    <w:tmpl w:val="2222DFE6"/>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4DF14FA"/>
    <w:multiLevelType w:val="hybridMultilevel"/>
    <w:tmpl w:val="D44CF18A"/>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6494248"/>
    <w:multiLevelType w:val="hybridMultilevel"/>
    <w:tmpl w:val="3628F6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200677"/>
    <w:multiLevelType w:val="hybridMultilevel"/>
    <w:tmpl w:val="D716F2AC"/>
    <w:lvl w:ilvl="0" w:tplc="ECB2FC1E">
      <w:start w:val="1"/>
      <w:numFmt w:val="decimal"/>
      <w:lvlText w:val="%1)"/>
      <w:lvlJc w:val="left"/>
      <w:pPr>
        <w:ind w:left="1069" w:hanging="360"/>
      </w:pPr>
      <w:rPr>
        <w:rFonts w:hint="default"/>
      </w:rPr>
    </w:lvl>
    <w:lvl w:ilvl="1" w:tplc="BD260D7E">
      <w:start w:val="1"/>
      <w:numFmt w:val="russianLower"/>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7A32844"/>
    <w:multiLevelType w:val="hybridMultilevel"/>
    <w:tmpl w:val="4268260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7AA32E8"/>
    <w:multiLevelType w:val="hybridMultilevel"/>
    <w:tmpl w:val="7736BF2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7E642E2"/>
    <w:multiLevelType w:val="hybridMultilevel"/>
    <w:tmpl w:val="C4C2F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8EF7B13"/>
    <w:multiLevelType w:val="hybridMultilevel"/>
    <w:tmpl w:val="DAD0F57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3" w15:restartNumberingAfterBreak="0">
    <w:nsid w:val="0BD80B23"/>
    <w:multiLevelType w:val="hybridMultilevel"/>
    <w:tmpl w:val="B39E46A2"/>
    <w:lvl w:ilvl="0" w:tplc="16FE6D24">
      <w:start w:val="1"/>
      <w:numFmt w:val="bullet"/>
      <w:pStyle w:val="a2"/>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4" w15:restartNumberingAfterBreak="0">
    <w:nsid w:val="0D104ED5"/>
    <w:multiLevelType w:val="hybridMultilevel"/>
    <w:tmpl w:val="FDDC7A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D702B6C"/>
    <w:multiLevelType w:val="hybridMultilevel"/>
    <w:tmpl w:val="8D72B668"/>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DB62631"/>
    <w:multiLevelType w:val="hybridMultilevel"/>
    <w:tmpl w:val="A372B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E28502F"/>
    <w:multiLevelType w:val="hybridMultilevel"/>
    <w:tmpl w:val="DE644C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E2C5EB8"/>
    <w:multiLevelType w:val="hybridMultilevel"/>
    <w:tmpl w:val="0F720D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01C4660"/>
    <w:multiLevelType w:val="hybridMultilevel"/>
    <w:tmpl w:val="A5F66A6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0665C4C"/>
    <w:multiLevelType w:val="hybridMultilevel"/>
    <w:tmpl w:val="1FDEDDF8"/>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20C0926"/>
    <w:multiLevelType w:val="hybridMultilevel"/>
    <w:tmpl w:val="33E2CB2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2" w15:restartNumberingAfterBreak="0">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23" w15:restartNumberingAfterBreak="0">
    <w:nsid w:val="12531AFB"/>
    <w:multiLevelType w:val="hybridMultilevel"/>
    <w:tmpl w:val="944212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4" w15:restartNumberingAfterBreak="0">
    <w:nsid w:val="141B7DF1"/>
    <w:multiLevelType w:val="hybridMultilevel"/>
    <w:tmpl w:val="D8B65510"/>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144137FD"/>
    <w:multiLevelType w:val="hybridMultilevel"/>
    <w:tmpl w:val="47E0B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6FA333C"/>
    <w:multiLevelType w:val="hybridMultilevel"/>
    <w:tmpl w:val="99106412"/>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1A5552CC"/>
    <w:multiLevelType w:val="hybridMultilevel"/>
    <w:tmpl w:val="BF20C0D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1FD20002"/>
    <w:multiLevelType w:val="hybridMultilevel"/>
    <w:tmpl w:val="F73EA74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0" w15:restartNumberingAfterBreak="0">
    <w:nsid w:val="202A1EC1"/>
    <w:multiLevelType w:val="hybridMultilevel"/>
    <w:tmpl w:val="14FA053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02B548C"/>
    <w:multiLevelType w:val="hybridMultilevel"/>
    <w:tmpl w:val="74B8487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219E52A1"/>
    <w:multiLevelType w:val="hybridMultilevel"/>
    <w:tmpl w:val="D6B8E5A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21D34C03"/>
    <w:multiLevelType w:val="hybridMultilevel"/>
    <w:tmpl w:val="9802F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4424430"/>
    <w:multiLevelType w:val="hybridMultilevel"/>
    <w:tmpl w:val="39026DA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7FC2995"/>
    <w:multiLevelType w:val="hybridMultilevel"/>
    <w:tmpl w:val="95E02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8B31362"/>
    <w:multiLevelType w:val="hybridMultilevel"/>
    <w:tmpl w:val="847C1196"/>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7" w15:restartNumberingAfterBreak="0">
    <w:nsid w:val="2AD31AAF"/>
    <w:multiLevelType w:val="hybridMultilevel"/>
    <w:tmpl w:val="E2625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D2F0DCD"/>
    <w:multiLevelType w:val="hybridMultilevel"/>
    <w:tmpl w:val="661EF7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F091678"/>
    <w:multiLevelType w:val="hybridMultilevel"/>
    <w:tmpl w:val="52643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10548BD"/>
    <w:multiLevelType w:val="hybridMultilevel"/>
    <w:tmpl w:val="0512BDB6"/>
    <w:lvl w:ilvl="0" w:tplc="EB26B110">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311B1A98"/>
    <w:multiLevelType w:val="hybridMultilevel"/>
    <w:tmpl w:val="EBAA8C2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31CD474B"/>
    <w:multiLevelType w:val="hybridMultilevel"/>
    <w:tmpl w:val="0512BDB6"/>
    <w:lvl w:ilvl="0" w:tplc="EB26B110">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51B05E6"/>
    <w:multiLevelType w:val="hybridMultilevel"/>
    <w:tmpl w:val="F0E29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7A44016"/>
    <w:multiLevelType w:val="hybridMultilevel"/>
    <w:tmpl w:val="99968260"/>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3849190B"/>
    <w:multiLevelType w:val="hybridMultilevel"/>
    <w:tmpl w:val="FE9AF822"/>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396224C5"/>
    <w:multiLevelType w:val="hybridMultilevel"/>
    <w:tmpl w:val="462C58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AEF260D"/>
    <w:multiLevelType w:val="hybridMultilevel"/>
    <w:tmpl w:val="F4609D74"/>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3B3B094D"/>
    <w:multiLevelType w:val="hybridMultilevel"/>
    <w:tmpl w:val="FFDC221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3CBC3E38"/>
    <w:multiLevelType w:val="hybridMultilevel"/>
    <w:tmpl w:val="6ED8B38C"/>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3DEF3B90"/>
    <w:multiLevelType w:val="hybridMultilevel"/>
    <w:tmpl w:val="64707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0605445"/>
    <w:multiLevelType w:val="hybridMultilevel"/>
    <w:tmpl w:val="32843870"/>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40F66594"/>
    <w:multiLevelType w:val="hybridMultilevel"/>
    <w:tmpl w:val="36884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4C56E4F"/>
    <w:multiLevelType w:val="hybridMultilevel"/>
    <w:tmpl w:val="25BCFDB8"/>
    <w:lvl w:ilvl="0" w:tplc="D37238D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472F20D3"/>
    <w:multiLevelType w:val="multilevel"/>
    <w:tmpl w:val="DB1665D2"/>
    <w:lvl w:ilvl="0">
      <w:start w:val="1"/>
      <w:numFmt w:val="decimal"/>
      <w:pStyle w:val="a3"/>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57" w15:restartNumberingAfterBreak="0">
    <w:nsid w:val="4B44345E"/>
    <w:multiLevelType w:val="multilevel"/>
    <w:tmpl w:val="8D848656"/>
    <w:numStyleLink w:val="WW8Num1"/>
  </w:abstractNum>
  <w:abstractNum w:abstractNumId="58" w15:restartNumberingAfterBreak="0">
    <w:nsid w:val="4C464C83"/>
    <w:multiLevelType w:val="hybridMultilevel"/>
    <w:tmpl w:val="F3E8B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C702CCA"/>
    <w:multiLevelType w:val="hybridMultilevel"/>
    <w:tmpl w:val="D6B8E5A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4E3E67D2"/>
    <w:multiLevelType w:val="hybridMultilevel"/>
    <w:tmpl w:val="5614D1E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4EA542DB"/>
    <w:multiLevelType w:val="hybridMultilevel"/>
    <w:tmpl w:val="07CA0B76"/>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4F1E0256"/>
    <w:multiLevelType w:val="hybridMultilevel"/>
    <w:tmpl w:val="9E84D302"/>
    <w:lvl w:ilvl="0" w:tplc="D37238D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4FFD5FCE"/>
    <w:multiLevelType w:val="hybridMultilevel"/>
    <w:tmpl w:val="748A6434"/>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50B033A6"/>
    <w:multiLevelType w:val="hybridMultilevel"/>
    <w:tmpl w:val="5D50348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65" w15:restartNumberingAfterBreak="0">
    <w:nsid w:val="53913364"/>
    <w:multiLevelType w:val="hybridMultilevel"/>
    <w:tmpl w:val="994EC48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6" w15:restartNumberingAfterBreak="0">
    <w:nsid w:val="53CA3126"/>
    <w:multiLevelType w:val="hybridMultilevel"/>
    <w:tmpl w:val="72824ED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7" w15:restartNumberingAfterBreak="0">
    <w:nsid w:val="576A5776"/>
    <w:multiLevelType w:val="hybridMultilevel"/>
    <w:tmpl w:val="0F4C3A90"/>
    <w:lvl w:ilvl="0" w:tplc="D37238D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579D7064"/>
    <w:multiLevelType w:val="hybridMultilevel"/>
    <w:tmpl w:val="88CEC1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9B95AAD"/>
    <w:multiLevelType w:val="hybridMultilevel"/>
    <w:tmpl w:val="CEBA71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AF40B78"/>
    <w:multiLevelType w:val="hybridMultilevel"/>
    <w:tmpl w:val="5C9AFE1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AF52E95"/>
    <w:multiLevelType w:val="hybridMultilevel"/>
    <w:tmpl w:val="722A160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3" w15:restartNumberingAfterBreak="0">
    <w:nsid w:val="5E496D4C"/>
    <w:multiLevelType w:val="hybridMultilevel"/>
    <w:tmpl w:val="A9DE3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F366D09"/>
    <w:multiLevelType w:val="hybridMultilevel"/>
    <w:tmpl w:val="2DA206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12C2134"/>
    <w:multiLevelType w:val="hybridMultilevel"/>
    <w:tmpl w:val="1CB25FD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7" w15:restartNumberingAfterBreak="0">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78" w15:restartNumberingAfterBreak="0">
    <w:nsid w:val="626F7C63"/>
    <w:multiLevelType w:val="hybridMultilevel"/>
    <w:tmpl w:val="6C348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43F0159"/>
    <w:multiLevelType w:val="hybridMultilevel"/>
    <w:tmpl w:val="6ED8B38C"/>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15:restartNumberingAfterBreak="0">
    <w:nsid w:val="66A049F1"/>
    <w:multiLevelType w:val="hybridMultilevel"/>
    <w:tmpl w:val="22824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7271431"/>
    <w:multiLevelType w:val="hybridMultilevel"/>
    <w:tmpl w:val="91645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A31238C"/>
    <w:multiLevelType w:val="hybridMultilevel"/>
    <w:tmpl w:val="C10C7094"/>
    <w:lvl w:ilvl="0" w:tplc="2902B252">
      <w:start w:val="1"/>
      <w:numFmt w:val="bullet"/>
      <w:pStyle w:val="a4"/>
      <w:lvlText w:val=""/>
      <w:lvlJc w:val="left"/>
      <w:pPr>
        <w:tabs>
          <w:tab w:val="num" w:pos="737"/>
        </w:tabs>
        <w:ind w:left="737"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ABA1F24"/>
    <w:multiLevelType w:val="hybridMultilevel"/>
    <w:tmpl w:val="C2B07A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C5F382E"/>
    <w:multiLevelType w:val="hybridMultilevel"/>
    <w:tmpl w:val="E4DED96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6E2E1E4F"/>
    <w:multiLevelType w:val="hybridMultilevel"/>
    <w:tmpl w:val="F5F09D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EAA483B"/>
    <w:multiLevelType w:val="hybridMultilevel"/>
    <w:tmpl w:val="7E620478"/>
    <w:lvl w:ilvl="0" w:tplc="EB06CB66">
      <w:start w:val="1"/>
      <w:numFmt w:val="bullet"/>
      <w:pStyle w:val="1"/>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EB272B9"/>
    <w:multiLevelType w:val="hybridMultilevel"/>
    <w:tmpl w:val="DD5CBFA4"/>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741232A6"/>
    <w:multiLevelType w:val="multilevel"/>
    <w:tmpl w:val="0E1A4B4C"/>
    <w:styleLink w:val="11"/>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90" w15:restartNumberingAfterBreak="0">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6502F0E"/>
    <w:multiLevelType w:val="hybridMultilevel"/>
    <w:tmpl w:val="C318EFEA"/>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77E3236C"/>
    <w:multiLevelType w:val="hybridMultilevel"/>
    <w:tmpl w:val="1E527A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78774015"/>
    <w:multiLevelType w:val="hybridMultilevel"/>
    <w:tmpl w:val="64CECB5A"/>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7A222C76"/>
    <w:multiLevelType w:val="hybridMultilevel"/>
    <w:tmpl w:val="E808027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95" w15:restartNumberingAfterBreak="0">
    <w:nsid w:val="7BB76F05"/>
    <w:multiLevelType w:val="hybridMultilevel"/>
    <w:tmpl w:val="DF762D7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6" w15:restartNumberingAfterBreak="0">
    <w:nsid w:val="7D947DB4"/>
    <w:multiLevelType w:val="hybridMultilevel"/>
    <w:tmpl w:val="7D5EF9A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7" w15:restartNumberingAfterBreak="0">
    <w:nsid w:val="7E4B4780"/>
    <w:multiLevelType w:val="multilevel"/>
    <w:tmpl w:val="43740B20"/>
    <w:lvl w:ilvl="0">
      <w:start w:val="1"/>
      <w:numFmt w:val="decimal"/>
      <w:lvlText w:val="Глава %1"/>
      <w:lvlJc w:val="left"/>
      <w:pPr>
        <w:ind w:left="1474" w:hanging="147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709" w:hanging="709"/>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418"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4"/>
      <w:lvlText w:val="%1.%2.%3.%4"/>
      <w:lvlJc w:val="left"/>
      <w:pPr>
        <w:ind w:left="2268" w:hanging="85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4310" w:hanging="1474"/>
      </w:pPr>
      <w:rPr>
        <w:rFonts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lowerLetter"/>
      <w:lvlText w:val="%8."/>
      <w:lvlJc w:val="left"/>
      <w:pPr>
        <w:ind w:left="6437" w:hanging="1474"/>
      </w:pPr>
      <w:rPr>
        <w:rFonts w:hint="default"/>
      </w:rPr>
    </w:lvl>
    <w:lvl w:ilvl="8">
      <w:start w:val="1"/>
      <w:numFmt w:val="lowerRoman"/>
      <w:lvlText w:val="%9."/>
      <w:lvlJc w:val="right"/>
      <w:pPr>
        <w:ind w:left="7146" w:hanging="1474"/>
      </w:pPr>
      <w:rPr>
        <w:rFonts w:hint="default"/>
      </w:rPr>
    </w:lvl>
  </w:abstractNum>
  <w:num w:numId="1">
    <w:abstractNumId w:val="22"/>
  </w:num>
  <w:num w:numId="2">
    <w:abstractNumId w:val="0"/>
  </w:num>
  <w:num w:numId="3">
    <w:abstractNumId w:val="43"/>
  </w:num>
  <w:num w:numId="4">
    <w:abstractNumId w:val="3"/>
  </w:num>
  <w:num w:numId="5">
    <w:abstractNumId w:val="27"/>
  </w:num>
  <w:num w:numId="6">
    <w:abstractNumId w:val="55"/>
  </w:num>
  <w:num w:numId="7">
    <w:abstractNumId w:val="85"/>
  </w:num>
  <w:num w:numId="8">
    <w:abstractNumId w:val="89"/>
  </w:num>
  <w:num w:numId="9">
    <w:abstractNumId w:val="76"/>
  </w:num>
  <w:num w:numId="10">
    <w:abstractNumId w:val="90"/>
  </w:num>
  <w:num w:numId="11">
    <w:abstractNumId w:val="13"/>
  </w:num>
  <w:num w:numId="12">
    <w:abstractNumId w:val="87"/>
  </w:num>
  <w:num w:numId="13">
    <w:abstractNumId w:val="77"/>
  </w:num>
  <w:num w:numId="14">
    <w:abstractNumId w:val="56"/>
  </w:num>
  <w:num w:numId="15">
    <w:abstractNumId w:val="57"/>
  </w:num>
  <w:num w:numId="16">
    <w:abstractNumId w:val="97"/>
  </w:num>
  <w:num w:numId="17">
    <w:abstractNumId w:val="57"/>
  </w:num>
  <w:num w:numId="18">
    <w:abstractNumId w:val="4"/>
  </w:num>
  <w:num w:numId="19">
    <w:abstractNumId w:val="19"/>
  </w:num>
  <w:num w:numId="20">
    <w:abstractNumId w:val="51"/>
  </w:num>
  <w:num w:numId="21">
    <w:abstractNumId w:val="11"/>
  </w:num>
  <w:num w:numId="22">
    <w:abstractNumId w:val="25"/>
  </w:num>
  <w:num w:numId="23">
    <w:abstractNumId w:val="7"/>
  </w:num>
  <w:num w:numId="24">
    <w:abstractNumId w:val="80"/>
  </w:num>
  <w:num w:numId="25">
    <w:abstractNumId w:val="47"/>
  </w:num>
  <w:num w:numId="26">
    <w:abstractNumId w:val="74"/>
  </w:num>
  <w:num w:numId="27">
    <w:abstractNumId w:val="35"/>
  </w:num>
  <w:num w:numId="28">
    <w:abstractNumId w:val="33"/>
  </w:num>
  <w:num w:numId="29">
    <w:abstractNumId w:val="70"/>
  </w:num>
  <w:num w:numId="30">
    <w:abstractNumId w:val="18"/>
  </w:num>
  <w:num w:numId="31">
    <w:abstractNumId w:val="37"/>
  </w:num>
  <w:num w:numId="32">
    <w:abstractNumId w:val="78"/>
  </w:num>
  <w:num w:numId="33">
    <w:abstractNumId w:val="16"/>
  </w:num>
  <w:num w:numId="34">
    <w:abstractNumId w:val="23"/>
  </w:num>
  <w:num w:numId="35">
    <w:abstractNumId w:val="12"/>
  </w:num>
  <w:num w:numId="36">
    <w:abstractNumId w:val="64"/>
  </w:num>
  <w:num w:numId="37">
    <w:abstractNumId w:val="36"/>
  </w:num>
  <w:num w:numId="38">
    <w:abstractNumId w:val="21"/>
  </w:num>
  <w:num w:numId="39">
    <w:abstractNumId w:val="94"/>
  </w:num>
  <w:num w:numId="40">
    <w:abstractNumId w:val="92"/>
  </w:num>
  <w:num w:numId="41">
    <w:abstractNumId w:val="58"/>
  </w:num>
  <w:num w:numId="42">
    <w:abstractNumId w:val="68"/>
  </w:num>
  <w:num w:numId="43">
    <w:abstractNumId w:val="39"/>
  </w:num>
  <w:num w:numId="44">
    <w:abstractNumId w:val="73"/>
  </w:num>
  <w:num w:numId="45">
    <w:abstractNumId w:val="29"/>
  </w:num>
  <w:num w:numId="46">
    <w:abstractNumId w:val="40"/>
  </w:num>
  <w:num w:numId="47">
    <w:abstractNumId w:val="38"/>
  </w:num>
  <w:num w:numId="48">
    <w:abstractNumId w:val="44"/>
  </w:num>
  <w:num w:numId="49">
    <w:abstractNumId w:val="82"/>
  </w:num>
  <w:num w:numId="50">
    <w:abstractNumId w:val="72"/>
  </w:num>
  <w:num w:numId="51">
    <w:abstractNumId w:val="30"/>
  </w:num>
  <w:num w:numId="52">
    <w:abstractNumId w:val="71"/>
  </w:num>
  <w:num w:numId="53">
    <w:abstractNumId w:val="86"/>
  </w:num>
  <w:num w:numId="54">
    <w:abstractNumId w:val="34"/>
  </w:num>
  <w:num w:numId="55">
    <w:abstractNumId w:val="42"/>
  </w:num>
  <w:num w:numId="56">
    <w:abstractNumId w:val="83"/>
  </w:num>
  <w:num w:numId="57">
    <w:abstractNumId w:val="17"/>
  </w:num>
  <w:num w:numId="58">
    <w:abstractNumId w:val="69"/>
  </w:num>
  <w:num w:numId="59">
    <w:abstractNumId w:val="14"/>
  </w:num>
  <w:num w:numId="60">
    <w:abstractNumId w:val="53"/>
  </w:num>
  <w:num w:numId="61">
    <w:abstractNumId w:val="75"/>
  </w:num>
  <w:num w:numId="62">
    <w:abstractNumId w:val="81"/>
  </w:num>
  <w:num w:numId="63">
    <w:abstractNumId w:val="95"/>
  </w:num>
  <w:num w:numId="64">
    <w:abstractNumId w:val="31"/>
  </w:num>
  <w:num w:numId="65">
    <w:abstractNumId w:val="66"/>
  </w:num>
  <w:num w:numId="66">
    <w:abstractNumId w:val="15"/>
  </w:num>
  <w:num w:numId="67">
    <w:abstractNumId w:val="9"/>
  </w:num>
  <w:num w:numId="68">
    <w:abstractNumId w:val="63"/>
  </w:num>
  <w:num w:numId="69">
    <w:abstractNumId w:val="10"/>
  </w:num>
  <w:num w:numId="70">
    <w:abstractNumId w:val="91"/>
  </w:num>
  <w:num w:numId="71">
    <w:abstractNumId w:val="79"/>
  </w:num>
  <w:num w:numId="72">
    <w:abstractNumId w:val="62"/>
  </w:num>
  <w:num w:numId="73">
    <w:abstractNumId w:val="67"/>
  </w:num>
  <w:num w:numId="74">
    <w:abstractNumId w:val="50"/>
  </w:num>
  <w:num w:numId="75">
    <w:abstractNumId w:val="54"/>
  </w:num>
  <w:num w:numId="76">
    <w:abstractNumId w:val="60"/>
  </w:num>
  <w:num w:numId="77">
    <w:abstractNumId w:val="2"/>
  </w:num>
  <w:num w:numId="78">
    <w:abstractNumId w:val="28"/>
  </w:num>
  <w:num w:numId="79">
    <w:abstractNumId w:val="26"/>
  </w:num>
  <w:num w:numId="80">
    <w:abstractNumId w:val="6"/>
  </w:num>
  <w:num w:numId="81">
    <w:abstractNumId w:val="46"/>
  </w:num>
  <w:num w:numId="82">
    <w:abstractNumId w:val="88"/>
  </w:num>
  <w:num w:numId="83">
    <w:abstractNumId w:val="32"/>
  </w:num>
  <w:num w:numId="84">
    <w:abstractNumId w:val="52"/>
  </w:num>
  <w:num w:numId="85">
    <w:abstractNumId w:val="24"/>
  </w:num>
  <w:num w:numId="86">
    <w:abstractNumId w:val="93"/>
  </w:num>
  <w:num w:numId="87">
    <w:abstractNumId w:val="48"/>
  </w:num>
  <w:num w:numId="88">
    <w:abstractNumId w:val="59"/>
  </w:num>
  <w:num w:numId="89">
    <w:abstractNumId w:val="5"/>
  </w:num>
  <w:num w:numId="90">
    <w:abstractNumId w:val="45"/>
  </w:num>
  <w:num w:numId="91">
    <w:abstractNumId w:val="61"/>
  </w:num>
  <w:num w:numId="92">
    <w:abstractNumId w:val="49"/>
  </w:num>
  <w:num w:numId="93">
    <w:abstractNumId w:val="20"/>
  </w:num>
  <w:num w:numId="94">
    <w:abstractNumId w:val="84"/>
  </w:num>
  <w:num w:numId="95">
    <w:abstractNumId w:val="65"/>
  </w:num>
  <w:num w:numId="96">
    <w:abstractNumId w:val="96"/>
  </w:num>
  <w:num w:numId="97">
    <w:abstractNumId w:val="41"/>
  </w:num>
  <w:num w:numId="98">
    <w:abstractNumId w:val="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09"/>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2B5"/>
    <w:rsid w:val="00000BD9"/>
    <w:rsid w:val="00000D8A"/>
    <w:rsid w:val="00000F1A"/>
    <w:rsid w:val="00000F58"/>
    <w:rsid w:val="00001A92"/>
    <w:rsid w:val="00001BEC"/>
    <w:rsid w:val="00001EA0"/>
    <w:rsid w:val="000021B8"/>
    <w:rsid w:val="000027A0"/>
    <w:rsid w:val="00002EBA"/>
    <w:rsid w:val="00003E6C"/>
    <w:rsid w:val="00003FE6"/>
    <w:rsid w:val="00004364"/>
    <w:rsid w:val="00004516"/>
    <w:rsid w:val="000045F0"/>
    <w:rsid w:val="00004871"/>
    <w:rsid w:val="00004A16"/>
    <w:rsid w:val="00004B42"/>
    <w:rsid w:val="00004BA8"/>
    <w:rsid w:val="00004F1C"/>
    <w:rsid w:val="000056D6"/>
    <w:rsid w:val="00005950"/>
    <w:rsid w:val="00006C40"/>
    <w:rsid w:val="00006CE2"/>
    <w:rsid w:val="000078E6"/>
    <w:rsid w:val="000108D7"/>
    <w:rsid w:val="0001092B"/>
    <w:rsid w:val="00010B08"/>
    <w:rsid w:val="000114E1"/>
    <w:rsid w:val="0001151C"/>
    <w:rsid w:val="00011AD1"/>
    <w:rsid w:val="00011C31"/>
    <w:rsid w:val="00011DD8"/>
    <w:rsid w:val="000124D8"/>
    <w:rsid w:val="0001274E"/>
    <w:rsid w:val="00012890"/>
    <w:rsid w:val="00012B74"/>
    <w:rsid w:val="00012C2C"/>
    <w:rsid w:val="00013E6F"/>
    <w:rsid w:val="00014907"/>
    <w:rsid w:val="00014962"/>
    <w:rsid w:val="00014E1C"/>
    <w:rsid w:val="00015402"/>
    <w:rsid w:val="00016514"/>
    <w:rsid w:val="00016A92"/>
    <w:rsid w:val="00016C35"/>
    <w:rsid w:val="000171F9"/>
    <w:rsid w:val="00017298"/>
    <w:rsid w:val="000179E3"/>
    <w:rsid w:val="00017B8A"/>
    <w:rsid w:val="00017BEF"/>
    <w:rsid w:val="00020451"/>
    <w:rsid w:val="000209C4"/>
    <w:rsid w:val="00020C7F"/>
    <w:rsid w:val="00020CB6"/>
    <w:rsid w:val="000213D1"/>
    <w:rsid w:val="000213E9"/>
    <w:rsid w:val="00021F52"/>
    <w:rsid w:val="0002202E"/>
    <w:rsid w:val="00022539"/>
    <w:rsid w:val="00023B19"/>
    <w:rsid w:val="00023DF0"/>
    <w:rsid w:val="00024286"/>
    <w:rsid w:val="000242E2"/>
    <w:rsid w:val="0002540D"/>
    <w:rsid w:val="000255BE"/>
    <w:rsid w:val="00025AE5"/>
    <w:rsid w:val="00025FAC"/>
    <w:rsid w:val="00026073"/>
    <w:rsid w:val="00026094"/>
    <w:rsid w:val="000261EB"/>
    <w:rsid w:val="00026377"/>
    <w:rsid w:val="00026FC1"/>
    <w:rsid w:val="00027720"/>
    <w:rsid w:val="000277CA"/>
    <w:rsid w:val="00027AF6"/>
    <w:rsid w:val="0003114F"/>
    <w:rsid w:val="0003131F"/>
    <w:rsid w:val="000319FE"/>
    <w:rsid w:val="000322D4"/>
    <w:rsid w:val="0003255D"/>
    <w:rsid w:val="000332BE"/>
    <w:rsid w:val="00033956"/>
    <w:rsid w:val="000339A3"/>
    <w:rsid w:val="00033A97"/>
    <w:rsid w:val="00033CC4"/>
    <w:rsid w:val="00033D0B"/>
    <w:rsid w:val="000349C0"/>
    <w:rsid w:val="00034D98"/>
    <w:rsid w:val="000359A2"/>
    <w:rsid w:val="000359E7"/>
    <w:rsid w:val="00035C03"/>
    <w:rsid w:val="00035FE6"/>
    <w:rsid w:val="00036EDF"/>
    <w:rsid w:val="00036F99"/>
    <w:rsid w:val="00037702"/>
    <w:rsid w:val="00037DC6"/>
    <w:rsid w:val="00040021"/>
    <w:rsid w:val="00041B00"/>
    <w:rsid w:val="00041B7A"/>
    <w:rsid w:val="00041BA9"/>
    <w:rsid w:val="00042D96"/>
    <w:rsid w:val="00042F7E"/>
    <w:rsid w:val="00043EE4"/>
    <w:rsid w:val="00044827"/>
    <w:rsid w:val="00045390"/>
    <w:rsid w:val="000456DA"/>
    <w:rsid w:val="00045C9A"/>
    <w:rsid w:val="00046243"/>
    <w:rsid w:val="00046375"/>
    <w:rsid w:val="00046DFC"/>
    <w:rsid w:val="00050117"/>
    <w:rsid w:val="000501DA"/>
    <w:rsid w:val="00050BEA"/>
    <w:rsid w:val="00050D72"/>
    <w:rsid w:val="00050FB5"/>
    <w:rsid w:val="000514E5"/>
    <w:rsid w:val="00052025"/>
    <w:rsid w:val="0005235F"/>
    <w:rsid w:val="00052B4A"/>
    <w:rsid w:val="00052BF3"/>
    <w:rsid w:val="00052EC0"/>
    <w:rsid w:val="0005352F"/>
    <w:rsid w:val="00053FF4"/>
    <w:rsid w:val="00054B79"/>
    <w:rsid w:val="0005587B"/>
    <w:rsid w:val="00055B59"/>
    <w:rsid w:val="000560B8"/>
    <w:rsid w:val="00057529"/>
    <w:rsid w:val="00057B99"/>
    <w:rsid w:val="00060614"/>
    <w:rsid w:val="00060AD6"/>
    <w:rsid w:val="00060B94"/>
    <w:rsid w:val="00060FA4"/>
    <w:rsid w:val="000614C9"/>
    <w:rsid w:val="0006172A"/>
    <w:rsid w:val="00061794"/>
    <w:rsid w:val="00061C74"/>
    <w:rsid w:val="00062193"/>
    <w:rsid w:val="00062BC9"/>
    <w:rsid w:val="00062BEB"/>
    <w:rsid w:val="00062C11"/>
    <w:rsid w:val="00063389"/>
    <w:rsid w:val="000633E0"/>
    <w:rsid w:val="000634EA"/>
    <w:rsid w:val="00063920"/>
    <w:rsid w:val="00063960"/>
    <w:rsid w:val="00063F96"/>
    <w:rsid w:val="00064302"/>
    <w:rsid w:val="00064A52"/>
    <w:rsid w:val="00064D54"/>
    <w:rsid w:val="00065250"/>
    <w:rsid w:val="00065684"/>
    <w:rsid w:val="00065777"/>
    <w:rsid w:val="000658D6"/>
    <w:rsid w:val="00065C57"/>
    <w:rsid w:val="00065C7B"/>
    <w:rsid w:val="000663B2"/>
    <w:rsid w:val="000667A0"/>
    <w:rsid w:val="000668C3"/>
    <w:rsid w:val="00066F7B"/>
    <w:rsid w:val="000671D7"/>
    <w:rsid w:val="000673C5"/>
    <w:rsid w:val="00067569"/>
    <w:rsid w:val="00067BCE"/>
    <w:rsid w:val="00070C51"/>
    <w:rsid w:val="000717EF"/>
    <w:rsid w:val="00071C58"/>
    <w:rsid w:val="00071E27"/>
    <w:rsid w:val="00071E36"/>
    <w:rsid w:val="0007202D"/>
    <w:rsid w:val="0007236B"/>
    <w:rsid w:val="000724EC"/>
    <w:rsid w:val="00072595"/>
    <w:rsid w:val="00072DE4"/>
    <w:rsid w:val="000732FB"/>
    <w:rsid w:val="000735E9"/>
    <w:rsid w:val="0007393C"/>
    <w:rsid w:val="00073E09"/>
    <w:rsid w:val="0007428A"/>
    <w:rsid w:val="000745CF"/>
    <w:rsid w:val="00074B70"/>
    <w:rsid w:val="00074EC5"/>
    <w:rsid w:val="00075586"/>
    <w:rsid w:val="00075683"/>
    <w:rsid w:val="0007635E"/>
    <w:rsid w:val="000770FF"/>
    <w:rsid w:val="00077945"/>
    <w:rsid w:val="00077955"/>
    <w:rsid w:val="00080172"/>
    <w:rsid w:val="00080253"/>
    <w:rsid w:val="00080675"/>
    <w:rsid w:val="00081567"/>
    <w:rsid w:val="000824F9"/>
    <w:rsid w:val="00082B01"/>
    <w:rsid w:val="00082B07"/>
    <w:rsid w:val="0008312D"/>
    <w:rsid w:val="00083545"/>
    <w:rsid w:val="00083EA2"/>
    <w:rsid w:val="000843D3"/>
    <w:rsid w:val="0008444D"/>
    <w:rsid w:val="000845EA"/>
    <w:rsid w:val="0008501E"/>
    <w:rsid w:val="00085189"/>
    <w:rsid w:val="0008520D"/>
    <w:rsid w:val="0008527C"/>
    <w:rsid w:val="00085EF0"/>
    <w:rsid w:val="00086507"/>
    <w:rsid w:val="000865D6"/>
    <w:rsid w:val="00086764"/>
    <w:rsid w:val="00086BE1"/>
    <w:rsid w:val="00086E59"/>
    <w:rsid w:val="00086F0B"/>
    <w:rsid w:val="00087613"/>
    <w:rsid w:val="00087776"/>
    <w:rsid w:val="00087AD7"/>
    <w:rsid w:val="00087E71"/>
    <w:rsid w:val="000903B1"/>
    <w:rsid w:val="00091788"/>
    <w:rsid w:val="000917A8"/>
    <w:rsid w:val="00092694"/>
    <w:rsid w:val="00093011"/>
    <w:rsid w:val="00093335"/>
    <w:rsid w:val="00093E4A"/>
    <w:rsid w:val="00094A23"/>
    <w:rsid w:val="00094B54"/>
    <w:rsid w:val="00094CD5"/>
    <w:rsid w:val="00094D6E"/>
    <w:rsid w:val="00095013"/>
    <w:rsid w:val="00095204"/>
    <w:rsid w:val="00095356"/>
    <w:rsid w:val="0009589C"/>
    <w:rsid w:val="00095D50"/>
    <w:rsid w:val="000963FE"/>
    <w:rsid w:val="000969EE"/>
    <w:rsid w:val="00096E25"/>
    <w:rsid w:val="0009720F"/>
    <w:rsid w:val="00097E61"/>
    <w:rsid w:val="000A03CA"/>
    <w:rsid w:val="000A0405"/>
    <w:rsid w:val="000A0D98"/>
    <w:rsid w:val="000A0FA4"/>
    <w:rsid w:val="000A148E"/>
    <w:rsid w:val="000A164D"/>
    <w:rsid w:val="000A22F4"/>
    <w:rsid w:val="000A24B8"/>
    <w:rsid w:val="000A26B4"/>
    <w:rsid w:val="000A2D21"/>
    <w:rsid w:val="000A2DCC"/>
    <w:rsid w:val="000A3129"/>
    <w:rsid w:val="000A31D7"/>
    <w:rsid w:val="000A3611"/>
    <w:rsid w:val="000A368D"/>
    <w:rsid w:val="000A3B16"/>
    <w:rsid w:val="000A3DD5"/>
    <w:rsid w:val="000A4047"/>
    <w:rsid w:val="000A4048"/>
    <w:rsid w:val="000A4215"/>
    <w:rsid w:val="000A44A9"/>
    <w:rsid w:val="000A4D2A"/>
    <w:rsid w:val="000A4E35"/>
    <w:rsid w:val="000A524A"/>
    <w:rsid w:val="000A5914"/>
    <w:rsid w:val="000A5B27"/>
    <w:rsid w:val="000A5B46"/>
    <w:rsid w:val="000A5FBE"/>
    <w:rsid w:val="000A626C"/>
    <w:rsid w:val="000A6393"/>
    <w:rsid w:val="000A665D"/>
    <w:rsid w:val="000A6C78"/>
    <w:rsid w:val="000A6CE4"/>
    <w:rsid w:val="000A6E0E"/>
    <w:rsid w:val="000A7C69"/>
    <w:rsid w:val="000B00A0"/>
    <w:rsid w:val="000B01B3"/>
    <w:rsid w:val="000B02F7"/>
    <w:rsid w:val="000B04ED"/>
    <w:rsid w:val="000B0834"/>
    <w:rsid w:val="000B0925"/>
    <w:rsid w:val="000B0D98"/>
    <w:rsid w:val="000B0E70"/>
    <w:rsid w:val="000B11BF"/>
    <w:rsid w:val="000B11F1"/>
    <w:rsid w:val="000B135C"/>
    <w:rsid w:val="000B16E0"/>
    <w:rsid w:val="000B1B97"/>
    <w:rsid w:val="000B1F76"/>
    <w:rsid w:val="000B29FE"/>
    <w:rsid w:val="000B2CE8"/>
    <w:rsid w:val="000B4079"/>
    <w:rsid w:val="000B4B39"/>
    <w:rsid w:val="000B4E10"/>
    <w:rsid w:val="000B53FE"/>
    <w:rsid w:val="000B5C16"/>
    <w:rsid w:val="000B6018"/>
    <w:rsid w:val="000B6B91"/>
    <w:rsid w:val="000B6E82"/>
    <w:rsid w:val="000B72C0"/>
    <w:rsid w:val="000B79B3"/>
    <w:rsid w:val="000B7F79"/>
    <w:rsid w:val="000C0669"/>
    <w:rsid w:val="000C097C"/>
    <w:rsid w:val="000C0A46"/>
    <w:rsid w:val="000C109C"/>
    <w:rsid w:val="000C1766"/>
    <w:rsid w:val="000C197E"/>
    <w:rsid w:val="000C19BB"/>
    <w:rsid w:val="000C1D7D"/>
    <w:rsid w:val="000C24BB"/>
    <w:rsid w:val="000C3B3A"/>
    <w:rsid w:val="000C45B7"/>
    <w:rsid w:val="000C4759"/>
    <w:rsid w:val="000C5472"/>
    <w:rsid w:val="000C54CC"/>
    <w:rsid w:val="000C647F"/>
    <w:rsid w:val="000C64AC"/>
    <w:rsid w:val="000C6643"/>
    <w:rsid w:val="000C7407"/>
    <w:rsid w:val="000C791C"/>
    <w:rsid w:val="000C7A70"/>
    <w:rsid w:val="000D0130"/>
    <w:rsid w:val="000D0207"/>
    <w:rsid w:val="000D033E"/>
    <w:rsid w:val="000D0952"/>
    <w:rsid w:val="000D1CE5"/>
    <w:rsid w:val="000D1E07"/>
    <w:rsid w:val="000D218F"/>
    <w:rsid w:val="000D2818"/>
    <w:rsid w:val="000D2FEB"/>
    <w:rsid w:val="000D3016"/>
    <w:rsid w:val="000D3134"/>
    <w:rsid w:val="000D3218"/>
    <w:rsid w:val="000D3B49"/>
    <w:rsid w:val="000D4612"/>
    <w:rsid w:val="000D4714"/>
    <w:rsid w:val="000D4D24"/>
    <w:rsid w:val="000D571B"/>
    <w:rsid w:val="000D61A6"/>
    <w:rsid w:val="000D61B1"/>
    <w:rsid w:val="000D6960"/>
    <w:rsid w:val="000D6BB0"/>
    <w:rsid w:val="000D731D"/>
    <w:rsid w:val="000D74D7"/>
    <w:rsid w:val="000D76AB"/>
    <w:rsid w:val="000D76C3"/>
    <w:rsid w:val="000E04BD"/>
    <w:rsid w:val="000E0AEB"/>
    <w:rsid w:val="000E0EE9"/>
    <w:rsid w:val="000E11B3"/>
    <w:rsid w:val="000E1C9F"/>
    <w:rsid w:val="000E218C"/>
    <w:rsid w:val="000E345C"/>
    <w:rsid w:val="000E407C"/>
    <w:rsid w:val="000E459E"/>
    <w:rsid w:val="000E4770"/>
    <w:rsid w:val="000E4ADF"/>
    <w:rsid w:val="000E4CA4"/>
    <w:rsid w:val="000E4F41"/>
    <w:rsid w:val="000E6385"/>
    <w:rsid w:val="000E65B6"/>
    <w:rsid w:val="000E67B5"/>
    <w:rsid w:val="000E67DB"/>
    <w:rsid w:val="000E6881"/>
    <w:rsid w:val="000E6AA9"/>
    <w:rsid w:val="000E6E54"/>
    <w:rsid w:val="000E6FF2"/>
    <w:rsid w:val="000E76B3"/>
    <w:rsid w:val="000F05B8"/>
    <w:rsid w:val="000F0E92"/>
    <w:rsid w:val="000F104A"/>
    <w:rsid w:val="000F11A2"/>
    <w:rsid w:val="000F152E"/>
    <w:rsid w:val="000F16B2"/>
    <w:rsid w:val="000F1792"/>
    <w:rsid w:val="000F185F"/>
    <w:rsid w:val="000F1C35"/>
    <w:rsid w:val="000F213B"/>
    <w:rsid w:val="000F2195"/>
    <w:rsid w:val="000F267F"/>
    <w:rsid w:val="000F2AA8"/>
    <w:rsid w:val="000F2CB8"/>
    <w:rsid w:val="000F3D01"/>
    <w:rsid w:val="000F3F41"/>
    <w:rsid w:val="000F447D"/>
    <w:rsid w:val="000F492E"/>
    <w:rsid w:val="000F4B9F"/>
    <w:rsid w:val="000F58C5"/>
    <w:rsid w:val="000F5942"/>
    <w:rsid w:val="000F6272"/>
    <w:rsid w:val="000F62E5"/>
    <w:rsid w:val="000F65E7"/>
    <w:rsid w:val="000F65F2"/>
    <w:rsid w:val="000F66E7"/>
    <w:rsid w:val="000F6B8A"/>
    <w:rsid w:val="000F6CE3"/>
    <w:rsid w:val="000F73D3"/>
    <w:rsid w:val="000F7B0E"/>
    <w:rsid w:val="000F7C65"/>
    <w:rsid w:val="000F7F14"/>
    <w:rsid w:val="000F7FEC"/>
    <w:rsid w:val="00100B66"/>
    <w:rsid w:val="00100D48"/>
    <w:rsid w:val="00101128"/>
    <w:rsid w:val="00101D3F"/>
    <w:rsid w:val="001020D6"/>
    <w:rsid w:val="001026C3"/>
    <w:rsid w:val="001032B5"/>
    <w:rsid w:val="001035FF"/>
    <w:rsid w:val="00103C04"/>
    <w:rsid w:val="00103E10"/>
    <w:rsid w:val="0010479C"/>
    <w:rsid w:val="00104BA9"/>
    <w:rsid w:val="00104CB4"/>
    <w:rsid w:val="00104D14"/>
    <w:rsid w:val="00104EA1"/>
    <w:rsid w:val="00104F55"/>
    <w:rsid w:val="0010514C"/>
    <w:rsid w:val="00105581"/>
    <w:rsid w:val="001055D6"/>
    <w:rsid w:val="001056CD"/>
    <w:rsid w:val="00105ADE"/>
    <w:rsid w:val="0010613D"/>
    <w:rsid w:val="0010664E"/>
    <w:rsid w:val="0010780F"/>
    <w:rsid w:val="00107B8C"/>
    <w:rsid w:val="0011020E"/>
    <w:rsid w:val="00110A43"/>
    <w:rsid w:val="00110F6B"/>
    <w:rsid w:val="0011129F"/>
    <w:rsid w:val="001114D6"/>
    <w:rsid w:val="001116E2"/>
    <w:rsid w:val="0011172D"/>
    <w:rsid w:val="00111733"/>
    <w:rsid w:val="00111BEF"/>
    <w:rsid w:val="00111C28"/>
    <w:rsid w:val="00111D5B"/>
    <w:rsid w:val="00111D68"/>
    <w:rsid w:val="00111FC5"/>
    <w:rsid w:val="001121DD"/>
    <w:rsid w:val="00112225"/>
    <w:rsid w:val="0011240A"/>
    <w:rsid w:val="00112BC7"/>
    <w:rsid w:val="00112EC7"/>
    <w:rsid w:val="001135FA"/>
    <w:rsid w:val="001137B4"/>
    <w:rsid w:val="00114476"/>
    <w:rsid w:val="001151A2"/>
    <w:rsid w:val="0011537F"/>
    <w:rsid w:val="0011605A"/>
    <w:rsid w:val="0011621C"/>
    <w:rsid w:val="0011626F"/>
    <w:rsid w:val="001164C7"/>
    <w:rsid w:val="00116AD3"/>
    <w:rsid w:val="00116FEA"/>
    <w:rsid w:val="00117180"/>
    <w:rsid w:val="00117222"/>
    <w:rsid w:val="00117F46"/>
    <w:rsid w:val="001200F5"/>
    <w:rsid w:val="001210EC"/>
    <w:rsid w:val="001218C2"/>
    <w:rsid w:val="00122565"/>
    <w:rsid w:val="00122C3D"/>
    <w:rsid w:val="00122D6B"/>
    <w:rsid w:val="0012329D"/>
    <w:rsid w:val="00123625"/>
    <w:rsid w:val="0012463D"/>
    <w:rsid w:val="001252E6"/>
    <w:rsid w:val="0012539E"/>
    <w:rsid w:val="00125581"/>
    <w:rsid w:val="0012618A"/>
    <w:rsid w:val="001266AF"/>
    <w:rsid w:val="00126711"/>
    <w:rsid w:val="00126EB2"/>
    <w:rsid w:val="00126F29"/>
    <w:rsid w:val="00126FF2"/>
    <w:rsid w:val="00127A4D"/>
    <w:rsid w:val="001308CF"/>
    <w:rsid w:val="00130D4D"/>
    <w:rsid w:val="00131158"/>
    <w:rsid w:val="0013148F"/>
    <w:rsid w:val="001318E3"/>
    <w:rsid w:val="001320A9"/>
    <w:rsid w:val="00132340"/>
    <w:rsid w:val="001326C4"/>
    <w:rsid w:val="001327FE"/>
    <w:rsid w:val="001333A7"/>
    <w:rsid w:val="00133D77"/>
    <w:rsid w:val="00133FE7"/>
    <w:rsid w:val="00134A74"/>
    <w:rsid w:val="00134CB3"/>
    <w:rsid w:val="00135566"/>
    <w:rsid w:val="001358FC"/>
    <w:rsid w:val="00135A55"/>
    <w:rsid w:val="00135F42"/>
    <w:rsid w:val="00136683"/>
    <w:rsid w:val="00136E94"/>
    <w:rsid w:val="00137259"/>
    <w:rsid w:val="001405D1"/>
    <w:rsid w:val="00140F15"/>
    <w:rsid w:val="0014155C"/>
    <w:rsid w:val="00141670"/>
    <w:rsid w:val="00141859"/>
    <w:rsid w:val="0014198C"/>
    <w:rsid w:val="001419FB"/>
    <w:rsid w:val="00141DF3"/>
    <w:rsid w:val="00141E90"/>
    <w:rsid w:val="001420A9"/>
    <w:rsid w:val="001425D5"/>
    <w:rsid w:val="001431AE"/>
    <w:rsid w:val="00143A19"/>
    <w:rsid w:val="00143F59"/>
    <w:rsid w:val="0014484A"/>
    <w:rsid w:val="001448CA"/>
    <w:rsid w:val="0014496A"/>
    <w:rsid w:val="00145F6D"/>
    <w:rsid w:val="00146927"/>
    <w:rsid w:val="00147093"/>
    <w:rsid w:val="00150CBE"/>
    <w:rsid w:val="0015113F"/>
    <w:rsid w:val="0015119F"/>
    <w:rsid w:val="001513E6"/>
    <w:rsid w:val="001516E1"/>
    <w:rsid w:val="00151727"/>
    <w:rsid w:val="00151958"/>
    <w:rsid w:val="00151BB7"/>
    <w:rsid w:val="00151CA8"/>
    <w:rsid w:val="00151E92"/>
    <w:rsid w:val="00152615"/>
    <w:rsid w:val="00153904"/>
    <w:rsid w:val="001540AF"/>
    <w:rsid w:val="00154135"/>
    <w:rsid w:val="0015427B"/>
    <w:rsid w:val="001549EE"/>
    <w:rsid w:val="001550E2"/>
    <w:rsid w:val="001551CD"/>
    <w:rsid w:val="0015562D"/>
    <w:rsid w:val="001558BC"/>
    <w:rsid w:val="00155984"/>
    <w:rsid w:val="00155DC2"/>
    <w:rsid w:val="00156255"/>
    <w:rsid w:val="001565D0"/>
    <w:rsid w:val="00156866"/>
    <w:rsid w:val="001574A8"/>
    <w:rsid w:val="001579D9"/>
    <w:rsid w:val="0016006B"/>
    <w:rsid w:val="00160779"/>
    <w:rsid w:val="00161835"/>
    <w:rsid w:val="00161879"/>
    <w:rsid w:val="00162411"/>
    <w:rsid w:val="001627FD"/>
    <w:rsid w:val="00163235"/>
    <w:rsid w:val="00163979"/>
    <w:rsid w:val="00163BE9"/>
    <w:rsid w:val="00163C14"/>
    <w:rsid w:val="00163E16"/>
    <w:rsid w:val="00164402"/>
    <w:rsid w:val="001645EC"/>
    <w:rsid w:val="001646CE"/>
    <w:rsid w:val="0016507D"/>
    <w:rsid w:val="0016539F"/>
    <w:rsid w:val="00165674"/>
    <w:rsid w:val="00165731"/>
    <w:rsid w:val="00165E15"/>
    <w:rsid w:val="0016692F"/>
    <w:rsid w:val="0016694A"/>
    <w:rsid w:val="00166ACA"/>
    <w:rsid w:val="00167261"/>
    <w:rsid w:val="001672EE"/>
    <w:rsid w:val="00167FE1"/>
    <w:rsid w:val="00170210"/>
    <w:rsid w:val="00170959"/>
    <w:rsid w:val="00171DED"/>
    <w:rsid w:val="001722AB"/>
    <w:rsid w:val="00172CC7"/>
    <w:rsid w:val="00172DEB"/>
    <w:rsid w:val="00173EEF"/>
    <w:rsid w:val="0017423C"/>
    <w:rsid w:val="0017488A"/>
    <w:rsid w:val="00175358"/>
    <w:rsid w:val="00175DA8"/>
    <w:rsid w:val="00175FA6"/>
    <w:rsid w:val="0017622A"/>
    <w:rsid w:val="00176573"/>
    <w:rsid w:val="001766AD"/>
    <w:rsid w:val="00176CE8"/>
    <w:rsid w:val="001772CA"/>
    <w:rsid w:val="0017772F"/>
    <w:rsid w:val="001778B0"/>
    <w:rsid w:val="0018083B"/>
    <w:rsid w:val="00180AA7"/>
    <w:rsid w:val="00180B6C"/>
    <w:rsid w:val="00180CF8"/>
    <w:rsid w:val="00180CFF"/>
    <w:rsid w:val="00181A6A"/>
    <w:rsid w:val="00181FF4"/>
    <w:rsid w:val="001824A4"/>
    <w:rsid w:val="00182A08"/>
    <w:rsid w:val="00182A87"/>
    <w:rsid w:val="00182D02"/>
    <w:rsid w:val="001839FD"/>
    <w:rsid w:val="00183F2F"/>
    <w:rsid w:val="00184802"/>
    <w:rsid w:val="00186450"/>
    <w:rsid w:val="00186D0B"/>
    <w:rsid w:val="00186E14"/>
    <w:rsid w:val="00187C47"/>
    <w:rsid w:val="001902A6"/>
    <w:rsid w:val="0019131B"/>
    <w:rsid w:val="00191E16"/>
    <w:rsid w:val="00192DB7"/>
    <w:rsid w:val="0019324B"/>
    <w:rsid w:val="0019390D"/>
    <w:rsid w:val="00193B8F"/>
    <w:rsid w:val="00193BC2"/>
    <w:rsid w:val="00193EDD"/>
    <w:rsid w:val="001945E0"/>
    <w:rsid w:val="0019559D"/>
    <w:rsid w:val="00195710"/>
    <w:rsid w:val="0019615A"/>
    <w:rsid w:val="00197044"/>
    <w:rsid w:val="00197CB8"/>
    <w:rsid w:val="001A03BF"/>
    <w:rsid w:val="001A03F7"/>
    <w:rsid w:val="001A0994"/>
    <w:rsid w:val="001A119E"/>
    <w:rsid w:val="001A1B39"/>
    <w:rsid w:val="001A1F1E"/>
    <w:rsid w:val="001A213B"/>
    <w:rsid w:val="001A242D"/>
    <w:rsid w:val="001A27B7"/>
    <w:rsid w:val="001A2C5B"/>
    <w:rsid w:val="001A2EDA"/>
    <w:rsid w:val="001A3364"/>
    <w:rsid w:val="001A36EB"/>
    <w:rsid w:val="001A3B65"/>
    <w:rsid w:val="001A3C54"/>
    <w:rsid w:val="001A3F1F"/>
    <w:rsid w:val="001A40F4"/>
    <w:rsid w:val="001A4FB5"/>
    <w:rsid w:val="001A54FC"/>
    <w:rsid w:val="001A598C"/>
    <w:rsid w:val="001A5B83"/>
    <w:rsid w:val="001A5F65"/>
    <w:rsid w:val="001A6297"/>
    <w:rsid w:val="001A7074"/>
    <w:rsid w:val="001B018B"/>
    <w:rsid w:val="001B0627"/>
    <w:rsid w:val="001B0D2A"/>
    <w:rsid w:val="001B1954"/>
    <w:rsid w:val="001B1FE3"/>
    <w:rsid w:val="001B215C"/>
    <w:rsid w:val="001B23C9"/>
    <w:rsid w:val="001B256E"/>
    <w:rsid w:val="001B2830"/>
    <w:rsid w:val="001B28AB"/>
    <w:rsid w:val="001B410A"/>
    <w:rsid w:val="001B45E0"/>
    <w:rsid w:val="001B4826"/>
    <w:rsid w:val="001B495E"/>
    <w:rsid w:val="001B4E15"/>
    <w:rsid w:val="001B5114"/>
    <w:rsid w:val="001B6546"/>
    <w:rsid w:val="001B6649"/>
    <w:rsid w:val="001B7006"/>
    <w:rsid w:val="001B7314"/>
    <w:rsid w:val="001B7B97"/>
    <w:rsid w:val="001C0219"/>
    <w:rsid w:val="001C05A3"/>
    <w:rsid w:val="001C1280"/>
    <w:rsid w:val="001C185D"/>
    <w:rsid w:val="001C278C"/>
    <w:rsid w:val="001C2B6D"/>
    <w:rsid w:val="001C2D63"/>
    <w:rsid w:val="001C3251"/>
    <w:rsid w:val="001C3711"/>
    <w:rsid w:val="001C3ADD"/>
    <w:rsid w:val="001C3F52"/>
    <w:rsid w:val="001C4E7F"/>
    <w:rsid w:val="001C5027"/>
    <w:rsid w:val="001C5767"/>
    <w:rsid w:val="001C6289"/>
    <w:rsid w:val="001C66FD"/>
    <w:rsid w:val="001C6798"/>
    <w:rsid w:val="001C69B4"/>
    <w:rsid w:val="001C6B5A"/>
    <w:rsid w:val="001C7750"/>
    <w:rsid w:val="001C7877"/>
    <w:rsid w:val="001D0223"/>
    <w:rsid w:val="001D02C7"/>
    <w:rsid w:val="001D034B"/>
    <w:rsid w:val="001D0AF0"/>
    <w:rsid w:val="001D0B0E"/>
    <w:rsid w:val="001D0C78"/>
    <w:rsid w:val="001D169B"/>
    <w:rsid w:val="001D1AF6"/>
    <w:rsid w:val="001D1CC5"/>
    <w:rsid w:val="001D2087"/>
    <w:rsid w:val="001D2445"/>
    <w:rsid w:val="001D268B"/>
    <w:rsid w:val="001D2DFB"/>
    <w:rsid w:val="001D3149"/>
    <w:rsid w:val="001D31E9"/>
    <w:rsid w:val="001D3606"/>
    <w:rsid w:val="001D4539"/>
    <w:rsid w:val="001D4684"/>
    <w:rsid w:val="001D480A"/>
    <w:rsid w:val="001D4EE8"/>
    <w:rsid w:val="001D54F8"/>
    <w:rsid w:val="001D552E"/>
    <w:rsid w:val="001D55D6"/>
    <w:rsid w:val="001D59D5"/>
    <w:rsid w:val="001D5B8D"/>
    <w:rsid w:val="001D5DD5"/>
    <w:rsid w:val="001D6D83"/>
    <w:rsid w:val="001D6EAB"/>
    <w:rsid w:val="001E0505"/>
    <w:rsid w:val="001E051A"/>
    <w:rsid w:val="001E1120"/>
    <w:rsid w:val="001E165A"/>
    <w:rsid w:val="001E23C1"/>
    <w:rsid w:val="001E29C3"/>
    <w:rsid w:val="001E2C8F"/>
    <w:rsid w:val="001E3DDB"/>
    <w:rsid w:val="001E4A23"/>
    <w:rsid w:val="001E4A9B"/>
    <w:rsid w:val="001E4F43"/>
    <w:rsid w:val="001E6C76"/>
    <w:rsid w:val="001E6FF4"/>
    <w:rsid w:val="001E7995"/>
    <w:rsid w:val="001E7B0C"/>
    <w:rsid w:val="001E7E3C"/>
    <w:rsid w:val="001E7F85"/>
    <w:rsid w:val="001F0476"/>
    <w:rsid w:val="001F10A3"/>
    <w:rsid w:val="001F14C2"/>
    <w:rsid w:val="001F1A8D"/>
    <w:rsid w:val="001F23B2"/>
    <w:rsid w:val="001F2492"/>
    <w:rsid w:val="001F26FF"/>
    <w:rsid w:val="001F3D6D"/>
    <w:rsid w:val="001F56F6"/>
    <w:rsid w:val="001F5F86"/>
    <w:rsid w:val="001F608B"/>
    <w:rsid w:val="001F6350"/>
    <w:rsid w:val="001F6AB4"/>
    <w:rsid w:val="001F6C9E"/>
    <w:rsid w:val="001F6D36"/>
    <w:rsid w:val="001F6F98"/>
    <w:rsid w:val="001F7216"/>
    <w:rsid w:val="001F7532"/>
    <w:rsid w:val="0020015C"/>
    <w:rsid w:val="00200C2F"/>
    <w:rsid w:val="00201873"/>
    <w:rsid w:val="0020244A"/>
    <w:rsid w:val="002029ED"/>
    <w:rsid w:val="00203B01"/>
    <w:rsid w:val="00204130"/>
    <w:rsid w:val="002045C6"/>
    <w:rsid w:val="00204C88"/>
    <w:rsid w:val="00205447"/>
    <w:rsid w:val="002058F7"/>
    <w:rsid w:val="00205AB7"/>
    <w:rsid w:val="00205C40"/>
    <w:rsid w:val="00206CB4"/>
    <w:rsid w:val="00206FBE"/>
    <w:rsid w:val="0020749B"/>
    <w:rsid w:val="002076C9"/>
    <w:rsid w:val="00210077"/>
    <w:rsid w:val="0021034F"/>
    <w:rsid w:val="0021045E"/>
    <w:rsid w:val="0021178F"/>
    <w:rsid w:val="00211A90"/>
    <w:rsid w:val="00211E86"/>
    <w:rsid w:val="002122DC"/>
    <w:rsid w:val="00212902"/>
    <w:rsid w:val="00212B48"/>
    <w:rsid w:val="0021317B"/>
    <w:rsid w:val="00213403"/>
    <w:rsid w:val="00213437"/>
    <w:rsid w:val="0021385A"/>
    <w:rsid w:val="00213A04"/>
    <w:rsid w:val="0021492A"/>
    <w:rsid w:val="00214D2F"/>
    <w:rsid w:val="00214D99"/>
    <w:rsid w:val="00215A95"/>
    <w:rsid w:val="002162A1"/>
    <w:rsid w:val="002173A9"/>
    <w:rsid w:val="0021763C"/>
    <w:rsid w:val="002177E1"/>
    <w:rsid w:val="00217A7C"/>
    <w:rsid w:val="00217B39"/>
    <w:rsid w:val="00217B3A"/>
    <w:rsid w:val="00220447"/>
    <w:rsid w:val="002208B8"/>
    <w:rsid w:val="00220945"/>
    <w:rsid w:val="002211E1"/>
    <w:rsid w:val="0022139B"/>
    <w:rsid w:val="002215F8"/>
    <w:rsid w:val="00221DA7"/>
    <w:rsid w:val="00221E02"/>
    <w:rsid w:val="002220D5"/>
    <w:rsid w:val="00222327"/>
    <w:rsid w:val="002231D6"/>
    <w:rsid w:val="002231E2"/>
    <w:rsid w:val="002238EC"/>
    <w:rsid w:val="00223A76"/>
    <w:rsid w:val="0022408B"/>
    <w:rsid w:val="00224213"/>
    <w:rsid w:val="002247BB"/>
    <w:rsid w:val="00226496"/>
    <w:rsid w:val="002279D0"/>
    <w:rsid w:val="00227DE1"/>
    <w:rsid w:val="00227E87"/>
    <w:rsid w:val="0023086E"/>
    <w:rsid w:val="00230D1E"/>
    <w:rsid w:val="00231627"/>
    <w:rsid w:val="00231B72"/>
    <w:rsid w:val="00231F07"/>
    <w:rsid w:val="00232434"/>
    <w:rsid w:val="0023279B"/>
    <w:rsid w:val="00233048"/>
    <w:rsid w:val="00233313"/>
    <w:rsid w:val="00233970"/>
    <w:rsid w:val="00233B02"/>
    <w:rsid w:val="002342DF"/>
    <w:rsid w:val="0023437C"/>
    <w:rsid w:val="00235177"/>
    <w:rsid w:val="002351EF"/>
    <w:rsid w:val="002359C5"/>
    <w:rsid w:val="00235A1D"/>
    <w:rsid w:val="00235A44"/>
    <w:rsid w:val="00235DC4"/>
    <w:rsid w:val="00235F81"/>
    <w:rsid w:val="002366C7"/>
    <w:rsid w:val="002366F6"/>
    <w:rsid w:val="002370A2"/>
    <w:rsid w:val="00237606"/>
    <w:rsid w:val="002377E5"/>
    <w:rsid w:val="0024025D"/>
    <w:rsid w:val="00240288"/>
    <w:rsid w:val="00240D40"/>
    <w:rsid w:val="00241290"/>
    <w:rsid w:val="002418B8"/>
    <w:rsid w:val="00241C53"/>
    <w:rsid w:val="002425B6"/>
    <w:rsid w:val="002426DF"/>
    <w:rsid w:val="00242927"/>
    <w:rsid w:val="00242B2F"/>
    <w:rsid w:val="00242FC0"/>
    <w:rsid w:val="002432B4"/>
    <w:rsid w:val="0024334C"/>
    <w:rsid w:val="0024367B"/>
    <w:rsid w:val="002437F7"/>
    <w:rsid w:val="00243A6D"/>
    <w:rsid w:val="00243CC2"/>
    <w:rsid w:val="00244191"/>
    <w:rsid w:val="0024484F"/>
    <w:rsid w:val="00244E73"/>
    <w:rsid w:val="00244EBC"/>
    <w:rsid w:val="0024533B"/>
    <w:rsid w:val="002457DA"/>
    <w:rsid w:val="00245CD2"/>
    <w:rsid w:val="00245CF0"/>
    <w:rsid w:val="002465A2"/>
    <w:rsid w:val="00246775"/>
    <w:rsid w:val="00247054"/>
    <w:rsid w:val="0024722A"/>
    <w:rsid w:val="002473D7"/>
    <w:rsid w:val="0024766B"/>
    <w:rsid w:val="002477BB"/>
    <w:rsid w:val="002500FD"/>
    <w:rsid w:val="0025037C"/>
    <w:rsid w:val="00250E0A"/>
    <w:rsid w:val="00251155"/>
    <w:rsid w:val="00251663"/>
    <w:rsid w:val="002521CE"/>
    <w:rsid w:val="00252420"/>
    <w:rsid w:val="00252453"/>
    <w:rsid w:val="00252503"/>
    <w:rsid w:val="00252ED2"/>
    <w:rsid w:val="00253426"/>
    <w:rsid w:val="0025393E"/>
    <w:rsid w:val="002543F7"/>
    <w:rsid w:val="00254EC8"/>
    <w:rsid w:val="0025515E"/>
    <w:rsid w:val="002554B5"/>
    <w:rsid w:val="00255697"/>
    <w:rsid w:val="00255A15"/>
    <w:rsid w:val="00255B11"/>
    <w:rsid w:val="00255C10"/>
    <w:rsid w:val="00257266"/>
    <w:rsid w:val="002572C2"/>
    <w:rsid w:val="002577BE"/>
    <w:rsid w:val="00257C3C"/>
    <w:rsid w:val="00257C8D"/>
    <w:rsid w:val="002604DA"/>
    <w:rsid w:val="00260760"/>
    <w:rsid w:val="0026085C"/>
    <w:rsid w:val="00260D20"/>
    <w:rsid w:val="00260E62"/>
    <w:rsid w:val="00260ED4"/>
    <w:rsid w:val="002616DB"/>
    <w:rsid w:val="00261D94"/>
    <w:rsid w:val="00262020"/>
    <w:rsid w:val="0026280C"/>
    <w:rsid w:val="00263072"/>
    <w:rsid w:val="00263229"/>
    <w:rsid w:val="00263C20"/>
    <w:rsid w:val="002644BF"/>
    <w:rsid w:val="002645C7"/>
    <w:rsid w:val="00264CEE"/>
    <w:rsid w:val="00265D2A"/>
    <w:rsid w:val="00266210"/>
    <w:rsid w:val="00266419"/>
    <w:rsid w:val="002665BE"/>
    <w:rsid w:val="00266747"/>
    <w:rsid w:val="002667D3"/>
    <w:rsid w:val="0026703D"/>
    <w:rsid w:val="0026708F"/>
    <w:rsid w:val="0026730B"/>
    <w:rsid w:val="00267496"/>
    <w:rsid w:val="00267590"/>
    <w:rsid w:val="00270A95"/>
    <w:rsid w:val="00270D32"/>
    <w:rsid w:val="0027104D"/>
    <w:rsid w:val="00271B84"/>
    <w:rsid w:val="00272544"/>
    <w:rsid w:val="00272666"/>
    <w:rsid w:val="002727CD"/>
    <w:rsid w:val="002727F1"/>
    <w:rsid w:val="002729A3"/>
    <w:rsid w:val="00272DED"/>
    <w:rsid w:val="00272EFB"/>
    <w:rsid w:val="00273B56"/>
    <w:rsid w:val="00273F69"/>
    <w:rsid w:val="002741D5"/>
    <w:rsid w:val="002744EF"/>
    <w:rsid w:val="00274527"/>
    <w:rsid w:val="0027523A"/>
    <w:rsid w:val="00275971"/>
    <w:rsid w:val="00275D1F"/>
    <w:rsid w:val="002766EC"/>
    <w:rsid w:val="00276B80"/>
    <w:rsid w:val="00276E51"/>
    <w:rsid w:val="00276FB2"/>
    <w:rsid w:val="00277B28"/>
    <w:rsid w:val="00277B74"/>
    <w:rsid w:val="00280948"/>
    <w:rsid w:val="00280D01"/>
    <w:rsid w:val="00280D8B"/>
    <w:rsid w:val="00281152"/>
    <w:rsid w:val="00281906"/>
    <w:rsid w:val="00281DCA"/>
    <w:rsid w:val="00282330"/>
    <w:rsid w:val="002825D3"/>
    <w:rsid w:val="002827C6"/>
    <w:rsid w:val="00282EDD"/>
    <w:rsid w:val="00283059"/>
    <w:rsid w:val="002842F2"/>
    <w:rsid w:val="00285247"/>
    <w:rsid w:val="0028564B"/>
    <w:rsid w:val="00285690"/>
    <w:rsid w:val="00285A88"/>
    <w:rsid w:val="00285CA6"/>
    <w:rsid w:val="00285D79"/>
    <w:rsid w:val="00286922"/>
    <w:rsid w:val="00286C00"/>
    <w:rsid w:val="00287605"/>
    <w:rsid w:val="002876BD"/>
    <w:rsid w:val="00287BB0"/>
    <w:rsid w:val="00287ED8"/>
    <w:rsid w:val="0029034F"/>
    <w:rsid w:val="00290787"/>
    <w:rsid w:val="00291295"/>
    <w:rsid w:val="00291719"/>
    <w:rsid w:val="00291934"/>
    <w:rsid w:val="00291ED7"/>
    <w:rsid w:val="0029212C"/>
    <w:rsid w:val="002921AE"/>
    <w:rsid w:val="00292EDC"/>
    <w:rsid w:val="00293BF3"/>
    <w:rsid w:val="002945F3"/>
    <w:rsid w:val="0029503F"/>
    <w:rsid w:val="00295356"/>
    <w:rsid w:val="002958C6"/>
    <w:rsid w:val="00295939"/>
    <w:rsid w:val="00295CA3"/>
    <w:rsid w:val="0029709E"/>
    <w:rsid w:val="002973AC"/>
    <w:rsid w:val="002A02B1"/>
    <w:rsid w:val="002A0408"/>
    <w:rsid w:val="002A1B7F"/>
    <w:rsid w:val="002A1E01"/>
    <w:rsid w:val="002A2276"/>
    <w:rsid w:val="002A2501"/>
    <w:rsid w:val="002A2A50"/>
    <w:rsid w:val="002A3EDC"/>
    <w:rsid w:val="002A3FB7"/>
    <w:rsid w:val="002A4086"/>
    <w:rsid w:val="002A495A"/>
    <w:rsid w:val="002A5AC4"/>
    <w:rsid w:val="002A60DC"/>
    <w:rsid w:val="002A7906"/>
    <w:rsid w:val="002A7DF6"/>
    <w:rsid w:val="002A7F2E"/>
    <w:rsid w:val="002B0018"/>
    <w:rsid w:val="002B02DE"/>
    <w:rsid w:val="002B0C71"/>
    <w:rsid w:val="002B0E3E"/>
    <w:rsid w:val="002B0F39"/>
    <w:rsid w:val="002B1017"/>
    <w:rsid w:val="002B103C"/>
    <w:rsid w:val="002B1267"/>
    <w:rsid w:val="002B1774"/>
    <w:rsid w:val="002B18FE"/>
    <w:rsid w:val="002B239B"/>
    <w:rsid w:val="002B406E"/>
    <w:rsid w:val="002B4401"/>
    <w:rsid w:val="002B47B6"/>
    <w:rsid w:val="002B4BFA"/>
    <w:rsid w:val="002B539C"/>
    <w:rsid w:val="002B6582"/>
    <w:rsid w:val="002B6F2A"/>
    <w:rsid w:val="002B6F5C"/>
    <w:rsid w:val="002B7683"/>
    <w:rsid w:val="002C00B4"/>
    <w:rsid w:val="002C016A"/>
    <w:rsid w:val="002C06D1"/>
    <w:rsid w:val="002C0F30"/>
    <w:rsid w:val="002C1810"/>
    <w:rsid w:val="002C23FB"/>
    <w:rsid w:val="002C2623"/>
    <w:rsid w:val="002C2697"/>
    <w:rsid w:val="002C29DE"/>
    <w:rsid w:val="002C2A5D"/>
    <w:rsid w:val="002C2A7F"/>
    <w:rsid w:val="002C39CA"/>
    <w:rsid w:val="002C405D"/>
    <w:rsid w:val="002C40B0"/>
    <w:rsid w:val="002C4236"/>
    <w:rsid w:val="002C5562"/>
    <w:rsid w:val="002C583A"/>
    <w:rsid w:val="002C5FD9"/>
    <w:rsid w:val="002C6038"/>
    <w:rsid w:val="002C6541"/>
    <w:rsid w:val="002C7926"/>
    <w:rsid w:val="002C7A31"/>
    <w:rsid w:val="002C7C15"/>
    <w:rsid w:val="002C7D56"/>
    <w:rsid w:val="002D001F"/>
    <w:rsid w:val="002D0656"/>
    <w:rsid w:val="002D0FC4"/>
    <w:rsid w:val="002D10BF"/>
    <w:rsid w:val="002D1397"/>
    <w:rsid w:val="002D1426"/>
    <w:rsid w:val="002D1458"/>
    <w:rsid w:val="002D16BF"/>
    <w:rsid w:val="002D1DA4"/>
    <w:rsid w:val="002D1E48"/>
    <w:rsid w:val="002D27C0"/>
    <w:rsid w:val="002D35EE"/>
    <w:rsid w:val="002D36C5"/>
    <w:rsid w:val="002D37EB"/>
    <w:rsid w:val="002D44FA"/>
    <w:rsid w:val="002D51A5"/>
    <w:rsid w:val="002D547B"/>
    <w:rsid w:val="002D5638"/>
    <w:rsid w:val="002D58B1"/>
    <w:rsid w:val="002D58FF"/>
    <w:rsid w:val="002D5949"/>
    <w:rsid w:val="002D6D6B"/>
    <w:rsid w:val="002D6F3D"/>
    <w:rsid w:val="002D6F4C"/>
    <w:rsid w:val="002D6FB8"/>
    <w:rsid w:val="002D7043"/>
    <w:rsid w:val="002D7121"/>
    <w:rsid w:val="002D713C"/>
    <w:rsid w:val="002E0245"/>
    <w:rsid w:val="002E06E6"/>
    <w:rsid w:val="002E0ACD"/>
    <w:rsid w:val="002E12B5"/>
    <w:rsid w:val="002E1D18"/>
    <w:rsid w:val="002E22FA"/>
    <w:rsid w:val="002E2831"/>
    <w:rsid w:val="002E2C50"/>
    <w:rsid w:val="002E2D2E"/>
    <w:rsid w:val="002E326A"/>
    <w:rsid w:val="002E368A"/>
    <w:rsid w:val="002E37EB"/>
    <w:rsid w:val="002E3E03"/>
    <w:rsid w:val="002E449F"/>
    <w:rsid w:val="002E44B4"/>
    <w:rsid w:val="002E4C44"/>
    <w:rsid w:val="002E5439"/>
    <w:rsid w:val="002E5640"/>
    <w:rsid w:val="002E6543"/>
    <w:rsid w:val="002E6613"/>
    <w:rsid w:val="002E6726"/>
    <w:rsid w:val="002E691C"/>
    <w:rsid w:val="002E6CF7"/>
    <w:rsid w:val="002E6D26"/>
    <w:rsid w:val="002F01A1"/>
    <w:rsid w:val="002F0938"/>
    <w:rsid w:val="002F0997"/>
    <w:rsid w:val="002F1075"/>
    <w:rsid w:val="002F1686"/>
    <w:rsid w:val="002F176E"/>
    <w:rsid w:val="002F1AFA"/>
    <w:rsid w:val="002F23F1"/>
    <w:rsid w:val="002F281C"/>
    <w:rsid w:val="002F2D7F"/>
    <w:rsid w:val="002F37C8"/>
    <w:rsid w:val="002F415D"/>
    <w:rsid w:val="002F4851"/>
    <w:rsid w:val="002F4D38"/>
    <w:rsid w:val="002F4F60"/>
    <w:rsid w:val="002F59CA"/>
    <w:rsid w:val="002F5B78"/>
    <w:rsid w:val="002F5B80"/>
    <w:rsid w:val="002F5EFF"/>
    <w:rsid w:val="002F61C3"/>
    <w:rsid w:val="002F643C"/>
    <w:rsid w:val="002F6B88"/>
    <w:rsid w:val="002F7CB4"/>
    <w:rsid w:val="002F7F48"/>
    <w:rsid w:val="003001D8"/>
    <w:rsid w:val="0030074A"/>
    <w:rsid w:val="00300C97"/>
    <w:rsid w:val="003011FE"/>
    <w:rsid w:val="00301AA8"/>
    <w:rsid w:val="00301F0A"/>
    <w:rsid w:val="00301FCC"/>
    <w:rsid w:val="00302467"/>
    <w:rsid w:val="00302A2B"/>
    <w:rsid w:val="003048DA"/>
    <w:rsid w:val="003049A7"/>
    <w:rsid w:val="00304E32"/>
    <w:rsid w:val="00305777"/>
    <w:rsid w:val="00305A5E"/>
    <w:rsid w:val="00306A31"/>
    <w:rsid w:val="00306AE1"/>
    <w:rsid w:val="003071E6"/>
    <w:rsid w:val="00307B55"/>
    <w:rsid w:val="00310121"/>
    <w:rsid w:val="003102F8"/>
    <w:rsid w:val="00310948"/>
    <w:rsid w:val="003114A1"/>
    <w:rsid w:val="003116A7"/>
    <w:rsid w:val="00311986"/>
    <w:rsid w:val="00311CBB"/>
    <w:rsid w:val="003123C2"/>
    <w:rsid w:val="00312574"/>
    <w:rsid w:val="0031264E"/>
    <w:rsid w:val="00312940"/>
    <w:rsid w:val="00312BA9"/>
    <w:rsid w:val="00312D32"/>
    <w:rsid w:val="003137FE"/>
    <w:rsid w:val="003138B9"/>
    <w:rsid w:val="00313D67"/>
    <w:rsid w:val="00314BB3"/>
    <w:rsid w:val="00314D23"/>
    <w:rsid w:val="00314FB2"/>
    <w:rsid w:val="00314FF7"/>
    <w:rsid w:val="00315B54"/>
    <w:rsid w:val="00316359"/>
    <w:rsid w:val="00316D4D"/>
    <w:rsid w:val="003172BC"/>
    <w:rsid w:val="003173D4"/>
    <w:rsid w:val="00317619"/>
    <w:rsid w:val="00317CF6"/>
    <w:rsid w:val="003204C4"/>
    <w:rsid w:val="00320B73"/>
    <w:rsid w:val="0032104F"/>
    <w:rsid w:val="003212E3"/>
    <w:rsid w:val="00321349"/>
    <w:rsid w:val="003215E5"/>
    <w:rsid w:val="00321B6A"/>
    <w:rsid w:val="00322216"/>
    <w:rsid w:val="00322436"/>
    <w:rsid w:val="003224C6"/>
    <w:rsid w:val="00322E56"/>
    <w:rsid w:val="003233C3"/>
    <w:rsid w:val="003233F5"/>
    <w:rsid w:val="003238BC"/>
    <w:rsid w:val="003238F9"/>
    <w:rsid w:val="00323C43"/>
    <w:rsid w:val="00324679"/>
    <w:rsid w:val="00324EF8"/>
    <w:rsid w:val="00324F42"/>
    <w:rsid w:val="0032509C"/>
    <w:rsid w:val="00325635"/>
    <w:rsid w:val="0032571A"/>
    <w:rsid w:val="00326148"/>
    <w:rsid w:val="00326C3B"/>
    <w:rsid w:val="00327494"/>
    <w:rsid w:val="003274AA"/>
    <w:rsid w:val="00330217"/>
    <w:rsid w:val="00330BBC"/>
    <w:rsid w:val="00331D31"/>
    <w:rsid w:val="00331D5B"/>
    <w:rsid w:val="00331E69"/>
    <w:rsid w:val="00332375"/>
    <w:rsid w:val="003326CB"/>
    <w:rsid w:val="00332E55"/>
    <w:rsid w:val="00333084"/>
    <w:rsid w:val="003332A8"/>
    <w:rsid w:val="003333D7"/>
    <w:rsid w:val="0033391E"/>
    <w:rsid w:val="00333A6A"/>
    <w:rsid w:val="00333A82"/>
    <w:rsid w:val="00334A87"/>
    <w:rsid w:val="00334C90"/>
    <w:rsid w:val="003355A4"/>
    <w:rsid w:val="003355C9"/>
    <w:rsid w:val="0033567B"/>
    <w:rsid w:val="00335A9E"/>
    <w:rsid w:val="00335CA8"/>
    <w:rsid w:val="00335D6C"/>
    <w:rsid w:val="00336991"/>
    <w:rsid w:val="00337350"/>
    <w:rsid w:val="0033749F"/>
    <w:rsid w:val="00337602"/>
    <w:rsid w:val="00337E06"/>
    <w:rsid w:val="003409F2"/>
    <w:rsid w:val="00340EE4"/>
    <w:rsid w:val="0034141B"/>
    <w:rsid w:val="0034148E"/>
    <w:rsid w:val="00341C5B"/>
    <w:rsid w:val="00341CC2"/>
    <w:rsid w:val="00341F3A"/>
    <w:rsid w:val="003421AF"/>
    <w:rsid w:val="003424C0"/>
    <w:rsid w:val="0034253E"/>
    <w:rsid w:val="003427BC"/>
    <w:rsid w:val="00343A11"/>
    <w:rsid w:val="00344853"/>
    <w:rsid w:val="003455EB"/>
    <w:rsid w:val="00345B4D"/>
    <w:rsid w:val="0034638D"/>
    <w:rsid w:val="003468E4"/>
    <w:rsid w:val="003469FA"/>
    <w:rsid w:val="00350721"/>
    <w:rsid w:val="00350CEE"/>
    <w:rsid w:val="00350D8F"/>
    <w:rsid w:val="003517A5"/>
    <w:rsid w:val="00351860"/>
    <w:rsid w:val="00351E8E"/>
    <w:rsid w:val="00351F67"/>
    <w:rsid w:val="003522E2"/>
    <w:rsid w:val="0035264C"/>
    <w:rsid w:val="00352964"/>
    <w:rsid w:val="00352F8B"/>
    <w:rsid w:val="00352FF1"/>
    <w:rsid w:val="0035312B"/>
    <w:rsid w:val="00354096"/>
    <w:rsid w:val="003548F5"/>
    <w:rsid w:val="00354CD4"/>
    <w:rsid w:val="00355439"/>
    <w:rsid w:val="0035639A"/>
    <w:rsid w:val="00356B3B"/>
    <w:rsid w:val="00357060"/>
    <w:rsid w:val="00357C67"/>
    <w:rsid w:val="00360591"/>
    <w:rsid w:val="003608FD"/>
    <w:rsid w:val="0036098E"/>
    <w:rsid w:val="00361074"/>
    <w:rsid w:val="00361611"/>
    <w:rsid w:val="0036164F"/>
    <w:rsid w:val="003616BB"/>
    <w:rsid w:val="00361737"/>
    <w:rsid w:val="00362463"/>
    <w:rsid w:val="00362472"/>
    <w:rsid w:val="0036308A"/>
    <w:rsid w:val="003631FD"/>
    <w:rsid w:val="00363AC4"/>
    <w:rsid w:val="00363B83"/>
    <w:rsid w:val="00363E87"/>
    <w:rsid w:val="00364371"/>
    <w:rsid w:val="0036490D"/>
    <w:rsid w:val="0036555D"/>
    <w:rsid w:val="00365DD9"/>
    <w:rsid w:val="00365FC5"/>
    <w:rsid w:val="00366400"/>
    <w:rsid w:val="00366CAE"/>
    <w:rsid w:val="00367A8F"/>
    <w:rsid w:val="00367DC7"/>
    <w:rsid w:val="00370464"/>
    <w:rsid w:val="003705AC"/>
    <w:rsid w:val="00371128"/>
    <w:rsid w:val="0037165D"/>
    <w:rsid w:val="00371C0D"/>
    <w:rsid w:val="00372488"/>
    <w:rsid w:val="00372680"/>
    <w:rsid w:val="00372B4A"/>
    <w:rsid w:val="0037350D"/>
    <w:rsid w:val="00373A1F"/>
    <w:rsid w:val="00373A4C"/>
    <w:rsid w:val="00373DCD"/>
    <w:rsid w:val="003743DD"/>
    <w:rsid w:val="00374578"/>
    <w:rsid w:val="00374CE2"/>
    <w:rsid w:val="00374ED2"/>
    <w:rsid w:val="00374EFC"/>
    <w:rsid w:val="003750EA"/>
    <w:rsid w:val="00375153"/>
    <w:rsid w:val="0037564A"/>
    <w:rsid w:val="003758E8"/>
    <w:rsid w:val="00375D1F"/>
    <w:rsid w:val="00376782"/>
    <w:rsid w:val="00376D35"/>
    <w:rsid w:val="003770EE"/>
    <w:rsid w:val="003770EF"/>
    <w:rsid w:val="00377311"/>
    <w:rsid w:val="00377989"/>
    <w:rsid w:val="00377C07"/>
    <w:rsid w:val="00377D8B"/>
    <w:rsid w:val="00377EE3"/>
    <w:rsid w:val="00380610"/>
    <w:rsid w:val="0038079B"/>
    <w:rsid w:val="003807AD"/>
    <w:rsid w:val="00380B7A"/>
    <w:rsid w:val="00380E1A"/>
    <w:rsid w:val="00381158"/>
    <w:rsid w:val="003818F9"/>
    <w:rsid w:val="003827FD"/>
    <w:rsid w:val="00382C85"/>
    <w:rsid w:val="00383075"/>
    <w:rsid w:val="003831B2"/>
    <w:rsid w:val="00383680"/>
    <w:rsid w:val="00383A01"/>
    <w:rsid w:val="00383B5E"/>
    <w:rsid w:val="0038414F"/>
    <w:rsid w:val="00384208"/>
    <w:rsid w:val="003859E5"/>
    <w:rsid w:val="00385D0C"/>
    <w:rsid w:val="00385E16"/>
    <w:rsid w:val="00386446"/>
    <w:rsid w:val="003866DE"/>
    <w:rsid w:val="00386CA7"/>
    <w:rsid w:val="003871BA"/>
    <w:rsid w:val="0038733F"/>
    <w:rsid w:val="00387340"/>
    <w:rsid w:val="0038783A"/>
    <w:rsid w:val="00387ED9"/>
    <w:rsid w:val="00390555"/>
    <w:rsid w:val="00390668"/>
    <w:rsid w:val="003907C8"/>
    <w:rsid w:val="00390A50"/>
    <w:rsid w:val="00390BEC"/>
    <w:rsid w:val="00390D55"/>
    <w:rsid w:val="00390DAE"/>
    <w:rsid w:val="003915FD"/>
    <w:rsid w:val="003920D2"/>
    <w:rsid w:val="00392296"/>
    <w:rsid w:val="00392BBA"/>
    <w:rsid w:val="00392C37"/>
    <w:rsid w:val="003931B7"/>
    <w:rsid w:val="00393200"/>
    <w:rsid w:val="0039342A"/>
    <w:rsid w:val="003934CC"/>
    <w:rsid w:val="003935FE"/>
    <w:rsid w:val="0039363C"/>
    <w:rsid w:val="00393FBC"/>
    <w:rsid w:val="00394223"/>
    <w:rsid w:val="00394584"/>
    <w:rsid w:val="00394D46"/>
    <w:rsid w:val="00395092"/>
    <w:rsid w:val="003950ED"/>
    <w:rsid w:val="003969B0"/>
    <w:rsid w:val="00397250"/>
    <w:rsid w:val="00397288"/>
    <w:rsid w:val="0039753B"/>
    <w:rsid w:val="00397B52"/>
    <w:rsid w:val="003A01B0"/>
    <w:rsid w:val="003A0F3A"/>
    <w:rsid w:val="003A14E6"/>
    <w:rsid w:val="003A186A"/>
    <w:rsid w:val="003A1B76"/>
    <w:rsid w:val="003A26A6"/>
    <w:rsid w:val="003A333E"/>
    <w:rsid w:val="003A3520"/>
    <w:rsid w:val="003A37F0"/>
    <w:rsid w:val="003A3813"/>
    <w:rsid w:val="003A41E8"/>
    <w:rsid w:val="003A426A"/>
    <w:rsid w:val="003A4560"/>
    <w:rsid w:val="003A4821"/>
    <w:rsid w:val="003A500D"/>
    <w:rsid w:val="003A54B3"/>
    <w:rsid w:val="003A5979"/>
    <w:rsid w:val="003A5C27"/>
    <w:rsid w:val="003A68EF"/>
    <w:rsid w:val="003A6EB6"/>
    <w:rsid w:val="003A7129"/>
    <w:rsid w:val="003A71DC"/>
    <w:rsid w:val="003A7499"/>
    <w:rsid w:val="003A77AF"/>
    <w:rsid w:val="003A7B34"/>
    <w:rsid w:val="003A7CD4"/>
    <w:rsid w:val="003B0070"/>
    <w:rsid w:val="003B1178"/>
    <w:rsid w:val="003B27A1"/>
    <w:rsid w:val="003B2989"/>
    <w:rsid w:val="003B3016"/>
    <w:rsid w:val="003B3BD8"/>
    <w:rsid w:val="003B3C28"/>
    <w:rsid w:val="003B3CF4"/>
    <w:rsid w:val="003B4656"/>
    <w:rsid w:val="003B5220"/>
    <w:rsid w:val="003B577F"/>
    <w:rsid w:val="003B58E1"/>
    <w:rsid w:val="003B58E5"/>
    <w:rsid w:val="003B59A7"/>
    <w:rsid w:val="003B608F"/>
    <w:rsid w:val="003B60AE"/>
    <w:rsid w:val="003B6561"/>
    <w:rsid w:val="003B6D94"/>
    <w:rsid w:val="003B723F"/>
    <w:rsid w:val="003B724C"/>
    <w:rsid w:val="003B7319"/>
    <w:rsid w:val="003B76EF"/>
    <w:rsid w:val="003B780D"/>
    <w:rsid w:val="003B7935"/>
    <w:rsid w:val="003C05C1"/>
    <w:rsid w:val="003C0716"/>
    <w:rsid w:val="003C0813"/>
    <w:rsid w:val="003C0CDB"/>
    <w:rsid w:val="003C1065"/>
    <w:rsid w:val="003C17DD"/>
    <w:rsid w:val="003C1B15"/>
    <w:rsid w:val="003C2B2A"/>
    <w:rsid w:val="003C33A6"/>
    <w:rsid w:val="003C35BB"/>
    <w:rsid w:val="003C380B"/>
    <w:rsid w:val="003C405E"/>
    <w:rsid w:val="003C4998"/>
    <w:rsid w:val="003C556E"/>
    <w:rsid w:val="003C56D5"/>
    <w:rsid w:val="003C5861"/>
    <w:rsid w:val="003C5F26"/>
    <w:rsid w:val="003C6893"/>
    <w:rsid w:val="003C6B0A"/>
    <w:rsid w:val="003C6C9B"/>
    <w:rsid w:val="003C700B"/>
    <w:rsid w:val="003C783F"/>
    <w:rsid w:val="003D06A4"/>
    <w:rsid w:val="003D0834"/>
    <w:rsid w:val="003D1302"/>
    <w:rsid w:val="003D1A3C"/>
    <w:rsid w:val="003D1B28"/>
    <w:rsid w:val="003D2BA9"/>
    <w:rsid w:val="003D2C05"/>
    <w:rsid w:val="003D2F92"/>
    <w:rsid w:val="003D3B2F"/>
    <w:rsid w:val="003D3BBE"/>
    <w:rsid w:val="003D403F"/>
    <w:rsid w:val="003D51CC"/>
    <w:rsid w:val="003D534F"/>
    <w:rsid w:val="003D56BB"/>
    <w:rsid w:val="003D59AE"/>
    <w:rsid w:val="003D61F1"/>
    <w:rsid w:val="003D646E"/>
    <w:rsid w:val="003D6852"/>
    <w:rsid w:val="003D7417"/>
    <w:rsid w:val="003D7876"/>
    <w:rsid w:val="003D7B85"/>
    <w:rsid w:val="003D7E3F"/>
    <w:rsid w:val="003E0290"/>
    <w:rsid w:val="003E0FFD"/>
    <w:rsid w:val="003E18DB"/>
    <w:rsid w:val="003E20AD"/>
    <w:rsid w:val="003E214A"/>
    <w:rsid w:val="003E231C"/>
    <w:rsid w:val="003E2516"/>
    <w:rsid w:val="003E2B20"/>
    <w:rsid w:val="003E3084"/>
    <w:rsid w:val="003E33EC"/>
    <w:rsid w:val="003E3807"/>
    <w:rsid w:val="003E39BC"/>
    <w:rsid w:val="003E4441"/>
    <w:rsid w:val="003E4AC2"/>
    <w:rsid w:val="003E4C61"/>
    <w:rsid w:val="003E4CF5"/>
    <w:rsid w:val="003E4D19"/>
    <w:rsid w:val="003E4D1C"/>
    <w:rsid w:val="003E4E69"/>
    <w:rsid w:val="003E5102"/>
    <w:rsid w:val="003E673D"/>
    <w:rsid w:val="003E6A63"/>
    <w:rsid w:val="003E7113"/>
    <w:rsid w:val="003E742B"/>
    <w:rsid w:val="003E7851"/>
    <w:rsid w:val="003F022B"/>
    <w:rsid w:val="003F0523"/>
    <w:rsid w:val="003F0B90"/>
    <w:rsid w:val="003F1DC7"/>
    <w:rsid w:val="003F2300"/>
    <w:rsid w:val="003F232A"/>
    <w:rsid w:val="003F24FC"/>
    <w:rsid w:val="003F2AD4"/>
    <w:rsid w:val="003F3023"/>
    <w:rsid w:val="003F3030"/>
    <w:rsid w:val="003F3331"/>
    <w:rsid w:val="003F3F38"/>
    <w:rsid w:val="003F4623"/>
    <w:rsid w:val="003F4781"/>
    <w:rsid w:val="003F5023"/>
    <w:rsid w:val="003F511E"/>
    <w:rsid w:val="003F5758"/>
    <w:rsid w:val="003F605A"/>
    <w:rsid w:val="003F6893"/>
    <w:rsid w:val="003F69F1"/>
    <w:rsid w:val="003F6CE0"/>
    <w:rsid w:val="003F7105"/>
    <w:rsid w:val="003F760F"/>
    <w:rsid w:val="003F7F1B"/>
    <w:rsid w:val="00400B58"/>
    <w:rsid w:val="00400C84"/>
    <w:rsid w:val="004013E1"/>
    <w:rsid w:val="00401758"/>
    <w:rsid w:val="00401866"/>
    <w:rsid w:val="0040201C"/>
    <w:rsid w:val="00402079"/>
    <w:rsid w:val="004020D8"/>
    <w:rsid w:val="00402189"/>
    <w:rsid w:val="0040326C"/>
    <w:rsid w:val="0040334C"/>
    <w:rsid w:val="00403506"/>
    <w:rsid w:val="00403674"/>
    <w:rsid w:val="004037FE"/>
    <w:rsid w:val="0040382D"/>
    <w:rsid w:val="00403AA1"/>
    <w:rsid w:val="00403B16"/>
    <w:rsid w:val="00403FF9"/>
    <w:rsid w:val="00404102"/>
    <w:rsid w:val="00404257"/>
    <w:rsid w:val="00404424"/>
    <w:rsid w:val="004044E5"/>
    <w:rsid w:val="004045E8"/>
    <w:rsid w:val="0040470D"/>
    <w:rsid w:val="00404D90"/>
    <w:rsid w:val="004051F8"/>
    <w:rsid w:val="004063B0"/>
    <w:rsid w:val="0040690E"/>
    <w:rsid w:val="00406927"/>
    <w:rsid w:val="00406FBE"/>
    <w:rsid w:val="004075CC"/>
    <w:rsid w:val="00407C54"/>
    <w:rsid w:val="004102BB"/>
    <w:rsid w:val="00410E6B"/>
    <w:rsid w:val="00411AC6"/>
    <w:rsid w:val="00411B90"/>
    <w:rsid w:val="00411DC7"/>
    <w:rsid w:val="00412818"/>
    <w:rsid w:val="0041305D"/>
    <w:rsid w:val="004137B6"/>
    <w:rsid w:val="00413CCE"/>
    <w:rsid w:val="004143B5"/>
    <w:rsid w:val="0041494C"/>
    <w:rsid w:val="00414B8B"/>
    <w:rsid w:val="00414F2B"/>
    <w:rsid w:val="004153B3"/>
    <w:rsid w:val="00416167"/>
    <w:rsid w:val="00416CEB"/>
    <w:rsid w:val="00416E8E"/>
    <w:rsid w:val="00417CD7"/>
    <w:rsid w:val="00417F84"/>
    <w:rsid w:val="004201AE"/>
    <w:rsid w:val="0042026E"/>
    <w:rsid w:val="00420D9C"/>
    <w:rsid w:val="0042196A"/>
    <w:rsid w:val="00421A95"/>
    <w:rsid w:val="00421E3B"/>
    <w:rsid w:val="00421E49"/>
    <w:rsid w:val="00423934"/>
    <w:rsid w:val="00423B49"/>
    <w:rsid w:val="00423D95"/>
    <w:rsid w:val="00423EF9"/>
    <w:rsid w:val="00423F82"/>
    <w:rsid w:val="00424125"/>
    <w:rsid w:val="004244B9"/>
    <w:rsid w:val="0042456D"/>
    <w:rsid w:val="0042511E"/>
    <w:rsid w:val="00425684"/>
    <w:rsid w:val="00425CA5"/>
    <w:rsid w:val="00425ECD"/>
    <w:rsid w:val="00425F15"/>
    <w:rsid w:val="0042650E"/>
    <w:rsid w:val="0042749B"/>
    <w:rsid w:val="00427655"/>
    <w:rsid w:val="00427934"/>
    <w:rsid w:val="00427991"/>
    <w:rsid w:val="00427C86"/>
    <w:rsid w:val="004307F0"/>
    <w:rsid w:val="00431783"/>
    <w:rsid w:val="00432075"/>
    <w:rsid w:val="0043252D"/>
    <w:rsid w:val="00432ABE"/>
    <w:rsid w:val="0043302A"/>
    <w:rsid w:val="004331AF"/>
    <w:rsid w:val="004335C6"/>
    <w:rsid w:val="004344EE"/>
    <w:rsid w:val="00434F0A"/>
    <w:rsid w:val="0043565A"/>
    <w:rsid w:val="00435AC9"/>
    <w:rsid w:val="0043623A"/>
    <w:rsid w:val="00436326"/>
    <w:rsid w:val="00436BE6"/>
    <w:rsid w:val="00436FFB"/>
    <w:rsid w:val="004371B5"/>
    <w:rsid w:val="004376F1"/>
    <w:rsid w:val="004378A7"/>
    <w:rsid w:val="0044057F"/>
    <w:rsid w:val="00440786"/>
    <w:rsid w:val="00441222"/>
    <w:rsid w:val="004412E1"/>
    <w:rsid w:val="0044164A"/>
    <w:rsid w:val="00441F8A"/>
    <w:rsid w:val="004425B6"/>
    <w:rsid w:val="004427F6"/>
    <w:rsid w:val="0044365C"/>
    <w:rsid w:val="004436C8"/>
    <w:rsid w:val="0044414E"/>
    <w:rsid w:val="00444837"/>
    <w:rsid w:val="00444A26"/>
    <w:rsid w:val="00444E5A"/>
    <w:rsid w:val="00445176"/>
    <w:rsid w:val="0044590B"/>
    <w:rsid w:val="0044628D"/>
    <w:rsid w:val="004468F0"/>
    <w:rsid w:val="00447057"/>
    <w:rsid w:val="00447393"/>
    <w:rsid w:val="00447431"/>
    <w:rsid w:val="004477C3"/>
    <w:rsid w:val="00450320"/>
    <w:rsid w:val="004505BE"/>
    <w:rsid w:val="00450DF2"/>
    <w:rsid w:val="00450FB2"/>
    <w:rsid w:val="00451597"/>
    <w:rsid w:val="004515F2"/>
    <w:rsid w:val="00451BDC"/>
    <w:rsid w:val="00451E59"/>
    <w:rsid w:val="004521D7"/>
    <w:rsid w:val="004524F4"/>
    <w:rsid w:val="0045250F"/>
    <w:rsid w:val="00452718"/>
    <w:rsid w:val="00452E7E"/>
    <w:rsid w:val="004532B7"/>
    <w:rsid w:val="00453867"/>
    <w:rsid w:val="00453E55"/>
    <w:rsid w:val="004544B4"/>
    <w:rsid w:val="00454B24"/>
    <w:rsid w:val="00454EB0"/>
    <w:rsid w:val="00456102"/>
    <w:rsid w:val="0045658F"/>
    <w:rsid w:val="0045693F"/>
    <w:rsid w:val="00456DD0"/>
    <w:rsid w:val="0045745D"/>
    <w:rsid w:val="0046034D"/>
    <w:rsid w:val="004606F3"/>
    <w:rsid w:val="004607BD"/>
    <w:rsid w:val="00460894"/>
    <w:rsid w:val="00460B58"/>
    <w:rsid w:val="00461359"/>
    <w:rsid w:val="004619F1"/>
    <w:rsid w:val="0046206E"/>
    <w:rsid w:val="004632CB"/>
    <w:rsid w:val="00463768"/>
    <w:rsid w:val="0046428A"/>
    <w:rsid w:val="0046472F"/>
    <w:rsid w:val="004649C6"/>
    <w:rsid w:val="00464B55"/>
    <w:rsid w:val="0046515E"/>
    <w:rsid w:val="00465B43"/>
    <w:rsid w:val="004661DA"/>
    <w:rsid w:val="00466789"/>
    <w:rsid w:val="00466DBA"/>
    <w:rsid w:val="00467003"/>
    <w:rsid w:val="004677BB"/>
    <w:rsid w:val="00467B7E"/>
    <w:rsid w:val="00467CFC"/>
    <w:rsid w:val="00467FBF"/>
    <w:rsid w:val="004702BB"/>
    <w:rsid w:val="004708DF"/>
    <w:rsid w:val="004714DC"/>
    <w:rsid w:val="004716B9"/>
    <w:rsid w:val="004726EA"/>
    <w:rsid w:val="00472BDF"/>
    <w:rsid w:val="00472FC2"/>
    <w:rsid w:val="004732A7"/>
    <w:rsid w:val="004734A5"/>
    <w:rsid w:val="00473540"/>
    <w:rsid w:val="00473DB3"/>
    <w:rsid w:val="004743A7"/>
    <w:rsid w:val="004743D7"/>
    <w:rsid w:val="00474494"/>
    <w:rsid w:val="004745EC"/>
    <w:rsid w:val="0047497A"/>
    <w:rsid w:val="00474C03"/>
    <w:rsid w:val="00474CB9"/>
    <w:rsid w:val="00475283"/>
    <w:rsid w:val="004753D9"/>
    <w:rsid w:val="00475A00"/>
    <w:rsid w:val="00475E80"/>
    <w:rsid w:val="0047649B"/>
    <w:rsid w:val="004765BF"/>
    <w:rsid w:val="004767F1"/>
    <w:rsid w:val="00476996"/>
    <w:rsid w:val="004773E1"/>
    <w:rsid w:val="0047791E"/>
    <w:rsid w:val="00477E2B"/>
    <w:rsid w:val="004803E8"/>
    <w:rsid w:val="00480464"/>
    <w:rsid w:val="004812F5"/>
    <w:rsid w:val="004816CA"/>
    <w:rsid w:val="00481EB2"/>
    <w:rsid w:val="00482067"/>
    <w:rsid w:val="00482B46"/>
    <w:rsid w:val="00482FF9"/>
    <w:rsid w:val="00483963"/>
    <w:rsid w:val="00483A97"/>
    <w:rsid w:val="00483B39"/>
    <w:rsid w:val="00483CA1"/>
    <w:rsid w:val="0048452A"/>
    <w:rsid w:val="004852BA"/>
    <w:rsid w:val="004855A7"/>
    <w:rsid w:val="00486314"/>
    <w:rsid w:val="00486DD5"/>
    <w:rsid w:val="004872E8"/>
    <w:rsid w:val="00487E7F"/>
    <w:rsid w:val="00490463"/>
    <w:rsid w:val="00491327"/>
    <w:rsid w:val="004915F2"/>
    <w:rsid w:val="00491DBF"/>
    <w:rsid w:val="0049206E"/>
    <w:rsid w:val="0049223A"/>
    <w:rsid w:val="004923D4"/>
    <w:rsid w:val="004924FE"/>
    <w:rsid w:val="004926F6"/>
    <w:rsid w:val="00492CE7"/>
    <w:rsid w:val="00493018"/>
    <w:rsid w:val="004934C4"/>
    <w:rsid w:val="004938C2"/>
    <w:rsid w:val="00493C86"/>
    <w:rsid w:val="0049509C"/>
    <w:rsid w:val="004954AD"/>
    <w:rsid w:val="00495526"/>
    <w:rsid w:val="00495A67"/>
    <w:rsid w:val="00495EBF"/>
    <w:rsid w:val="0049600A"/>
    <w:rsid w:val="00496136"/>
    <w:rsid w:val="004961F4"/>
    <w:rsid w:val="00496447"/>
    <w:rsid w:val="00496DE1"/>
    <w:rsid w:val="004970D5"/>
    <w:rsid w:val="00497824"/>
    <w:rsid w:val="004A04BF"/>
    <w:rsid w:val="004A0FE7"/>
    <w:rsid w:val="004A14D9"/>
    <w:rsid w:val="004A214F"/>
    <w:rsid w:val="004A22CA"/>
    <w:rsid w:val="004A27B1"/>
    <w:rsid w:val="004A29C3"/>
    <w:rsid w:val="004A2E53"/>
    <w:rsid w:val="004A35B5"/>
    <w:rsid w:val="004A38B9"/>
    <w:rsid w:val="004A45E9"/>
    <w:rsid w:val="004A49A7"/>
    <w:rsid w:val="004A4DCE"/>
    <w:rsid w:val="004A519D"/>
    <w:rsid w:val="004A54A5"/>
    <w:rsid w:val="004A5D4E"/>
    <w:rsid w:val="004A64A0"/>
    <w:rsid w:val="004A64CC"/>
    <w:rsid w:val="004A6BAB"/>
    <w:rsid w:val="004A706E"/>
    <w:rsid w:val="004B0191"/>
    <w:rsid w:val="004B045B"/>
    <w:rsid w:val="004B0903"/>
    <w:rsid w:val="004B1070"/>
    <w:rsid w:val="004B12CC"/>
    <w:rsid w:val="004B181B"/>
    <w:rsid w:val="004B1EAE"/>
    <w:rsid w:val="004B24A8"/>
    <w:rsid w:val="004B24D0"/>
    <w:rsid w:val="004B2BE0"/>
    <w:rsid w:val="004B2E70"/>
    <w:rsid w:val="004B3177"/>
    <w:rsid w:val="004B31B5"/>
    <w:rsid w:val="004B376B"/>
    <w:rsid w:val="004B3AE0"/>
    <w:rsid w:val="004B46F8"/>
    <w:rsid w:val="004B66AD"/>
    <w:rsid w:val="004B6E17"/>
    <w:rsid w:val="004B6F39"/>
    <w:rsid w:val="004B7178"/>
    <w:rsid w:val="004B7371"/>
    <w:rsid w:val="004C0193"/>
    <w:rsid w:val="004C0D0D"/>
    <w:rsid w:val="004C119B"/>
    <w:rsid w:val="004C125D"/>
    <w:rsid w:val="004C1B0B"/>
    <w:rsid w:val="004C1D37"/>
    <w:rsid w:val="004C2271"/>
    <w:rsid w:val="004C2F7E"/>
    <w:rsid w:val="004C31A9"/>
    <w:rsid w:val="004C4419"/>
    <w:rsid w:val="004C4C62"/>
    <w:rsid w:val="004C4C78"/>
    <w:rsid w:val="004C538F"/>
    <w:rsid w:val="004C5F79"/>
    <w:rsid w:val="004C6AE1"/>
    <w:rsid w:val="004C787A"/>
    <w:rsid w:val="004C7CDC"/>
    <w:rsid w:val="004C7F1F"/>
    <w:rsid w:val="004D05AD"/>
    <w:rsid w:val="004D0C91"/>
    <w:rsid w:val="004D248A"/>
    <w:rsid w:val="004D27DE"/>
    <w:rsid w:val="004D29D8"/>
    <w:rsid w:val="004D2CF7"/>
    <w:rsid w:val="004D2E20"/>
    <w:rsid w:val="004D319C"/>
    <w:rsid w:val="004D3345"/>
    <w:rsid w:val="004D3797"/>
    <w:rsid w:val="004D37BB"/>
    <w:rsid w:val="004D3E66"/>
    <w:rsid w:val="004D4131"/>
    <w:rsid w:val="004D48D7"/>
    <w:rsid w:val="004D4ADA"/>
    <w:rsid w:val="004D51A7"/>
    <w:rsid w:val="004D560B"/>
    <w:rsid w:val="004D5796"/>
    <w:rsid w:val="004D5848"/>
    <w:rsid w:val="004D58ED"/>
    <w:rsid w:val="004D613E"/>
    <w:rsid w:val="004D6A04"/>
    <w:rsid w:val="004D7044"/>
    <w:rsid w:val="004D7FF5"/>
    <w:rsid w:val="004E024A"/>
    <w:rsid w:val="004E06A0"/>
    <w:rsid w:val="004E0777"/>
    <w:rsid w:val="004E1D04"/>
    <w:rsid w:val="004E1FE6"/>
    <w:rsid w:val="004E2444"/>
    <w:rsid w:val="004E2D1E"/>
    <w:rsid w:val="004E2E9E"/>
    <w:rsid w:val="004E36ED"/>
    <w:rsid w:val="004E3AF0"/>
    <w:rsid w:val="004E3DAC"/>
    <w:rsid w:val="004E3F36"/>
    <w:rsid w:val="004E5513"/>
    <w:rsid w:val="004E5566"/>
    <w:rsid w:val="004E615E"/>
    <w:rsid w:val="004E64DF"/>
    <w:rsid w:val="004E6962"/>
    <w:rsid w:val="004E6DAF"/>
    <w:rsid w:val="004E6F86"/>
    <w:rsid w:val="004F02DB"/>
    <w:rsid w:val="004F0319"/>
    <w:rsid w:val="004F037D"/>
    <w:rsid w:val="004F0A5B"/>
    <w:rsid w:val="004F0BAD"/>
    <w:rsid w:val="004F1176"/>
    <w:rsid w:val="004F135C"/>
    <w:rsid w:val="004F1E32"/>
    <w:rsid w:val="004F1E4E"/>
    <w:rsid w:val="004F1FD1"/>
    <w:rsid w:val="004F2182"/>
    <w:rsid w:val="004F2397"/>
    <w:rsid w:val="004F241D"/>
    <w:rsid w:val="004F33A2"/>
    <w:rsid w:val="004F35A0"/>
    <w:rsid w:val="004F3B6F"/>
    <w:rsid w:val="004F4049"/>
    <w:rsid w:val="004F44A6"/>
    <w:rsid w:val="004F4B3B"/>
    <w:rsid w:val="004F4B87"/>
    <w:rsid w:val="004F5EF4"/>
    <w:rsid w:val="004F6022"/>
    <w:rsid w:val="004F6D01"/>
    <w:rsid w:val="004F73FA"/>
    <w:rsid w:val="004F7462"/>
    <w:rsid w:val="004F7B63"/>
    <w:rsid w:val="0050074E"/>
    <w:rsid w:val="0050082A"/>
    <w:rsid w:val="00500B39"/>
    <w:rsid w:val="00500B5E"/>
    <w:rsid w:val="00500D70"/>
    <w:rsid w:val="0050153A"/>
    <w:rsid w:val="005017B1"/>
    <w:rsid w:val="00501B1D"/>
    <w:rsid w:val="00501DED"/>
    <w:rsid w:val="00501F83"/>
    <w:rsid w:val="005027DF"/>
    <w:rsid w:val="0050291D"/>
    <w:rsid w:val="00502C0B"/>
    <w:rsid w:val="00502E30"/>
    <w:rsid w:val="00504392"/>
    <w:rsid w:val="005044B6"/>
    <w:rsid w:val="00505E7F"/>
    <w:rsid w:val="005063AE"/>
    <w:rsid w:val="005065AD"/>
    <w:rsid w:val="005065DB"/>
    <w:rsid w:val="005076A4"/>
    <w:rsid w:val="00507B2A"/>
    <w:rsid w:val="00507F69"/>
    <w:rsid w:val="0051000E"/>
    <w:rsid w:val="005100DF"/>
    <w:rsid w:val="00510B28"/>
    <w:rsid w:val="00510B77"/>
    <w:rsid w:val="00510C62"/>
    <w:rsid w:val="0051138A"/>
    <w:rsid w:val="005113A9"/>
    <w:rsid w:val="0051197A"/>
    <w:rsid w:val="00511EAF"/>
    <w:rsid w:val="00511F6F"/>
    <w:rsid w:val="005128B0"/>
    <w:rsid w:val="00512C20"/>
    <w:rsid w:val="00512F5E"/>
    <w:rsid w:val="00513054"/>
    <w:rsid w:val="00513064"/>
    <w:rsid w:val="005132DE"/>
    <w:rsid w:val="0051357F"/>
    <w:rsid w:val="00513A73"/>
    <w:rsid w:val="00513D3D"/>
    <w:rsid w:val="00514140"/>
    <w:rsid w:val="005141F2"/>
    <w:rsid w:val="00514413"/>
    <w:rsid w:val="005144D5"/>
    <w:rsid w:val="00514C48"/>
    <w:rsid w:val="00514E9D"/>
    <w:rsid w:val="005156A5"/>
    <w:rsid w:val="00515855"/>
    <w:rsid w:val="005159A6"/>
    <w:rsid w:val="00515E8C"/>
    <w:rsid w:val="005165CE"/>
    <w:rsid w:val="005167B0"/>
    <w:rsid w:val="00516F32"/>
    <w:rsid w:val="00516FBF"/>
    <w:rsid w:val="00517048"/>
    <w:rsid w:val="005175EB"/>
    <w:rsid w:val="005202D8"/>
    <w:rsid w:val="005207F4"/>
    <w:rsid w:val="00520DCD"/>
    <w:rsid w:val="00521512"/>
    <w:rsid w:val="0052263C"/>
    <w:rsid w:val="00523C07"/>
    <w:rsid w:val="005241F8"/>
    <w:rsid w:val="005243D2"/>
    <w:rsid w:val="00524AF2"/>
    <w:rsid w:val="00524C20"/>
    <w:rsid w:val="00524D4D"/>
    <w:rsid w:val="00524EBB"/>
    <w:rsid w:val="00525329"/>
    <w:rsid w:val="00526023"/>
    <w:rsid w:val="0052665D"/>
    <w:rsid w:val="0052668D"/>
    <w:rsid w:val="00526836"/>
    <w:rsid w:val="005270B7"/>
    <w:rsid w:val="00527307"/>
    <w:rsid w:val="00527723"/>
    <w:rsid w:val="00527D47"/>
    <w:rsid w:val="00530ABA"/>
    <w:rsid w:val="00530F36"/>
    <w:rsid w:val="005310D9"/>
    <w:rsid w:val="00531415"/>
    <w:rsid w:val="00531AE6"/>
    <w:rsid w:val="00531E5B"/>
    <w:rsid w:val="0053210B"/>
    <w:rsid w:val="00532465"/>
    <w:rsid w:val="0053266B"/>
    <w:rsid w:val="005338C2"/>
    <w:rsid w:val="00533E15"/>
    <w:rsid w:val="005345C9"/>
    <w:rsid w:val="00534735"/>
    <w:rsid w:val="00534A18"/>
    <w:rsid w:val="005354A5"/>
    <w:rsid w:val="005354AE"/>
    <w:rsid w:val="00535B1E"/>
    <w:rsid w:val="00536446"/>
    <w:rsid w:val="0053679F"/>
    <w:rsid w:val="00536CAD"/>
    <w:rsid w:val="00536DDA"/>
    <w:rsid w:val="00537974"/>
    <w:rsid w:val="00537BCD"/>
    <w:rsid w:val="00540279"/>
    <w:rsid w:val="00540573"/>
    <w:rsid w:val="0054063D"/>
    <w:rsid w:val="005409F5"/>
    <w:rsid w:val="00540AE6"/>
    <w:rsid w:val="005410B7"/>
    <w:rsid w:val="00541493"/>
    <w:rsid w:val="005416BE"/>
    <w:rsid w:val="00541C3E"/>
    <w:rsid w:val="00541EBE"/>
    <w:rsid w:val="00541F52"/>
    <w:rsid w:val="005428D5"/>
    <w:rsid w:val="005429E3"/>
    <w:rsid w:val="00542C3A"/>
    <w:rsid w:val="00542D32"/>
    <w:rsid w:val="00542F1F"/>
    <w:rsid w:val="00542F8F"/>
    <w:rsid w:val="00543539"/>
    <w:rsid w:val="005435D7"/>
    <w:rsid w:val="005437DC"/>
    <w:rsid w:val="00544C46"/>
    <w:rsid w:val="00544E66"/>
    <w:rsid w:val="005461A9"/>
    <w:rsid w:val="005464EC"/>
    <w:rsid w:val="005469DD"/>
    <w:rsid w:val="00546C69"/>
    <w:rsid w:val="005470B1"/>
    <w:rsid w:val="00547419"/>
    <w:rsid w:val="0054764F"/>
    <w:rsid w:val="00547676"/>
    <w:rsid w:val="00547CCD"/>
    <w:rsid w:val="005519AE"/>
    <w:rsid w:val="00551C0C"/>
    <w:rsid w:val="00551D33"/>
    <w:rsid w:val="00551FCA"/>
    <w:rsid w:val="005520B0"/>
    <w:rsid w:val="00552840"/>
    <w:rsid w:val="00553554"/>
    <w:rsid w:val="0055356B"/>
    <w:rsid w:val="00553980"/>
    <w:rsid w:val="0055490E"/>
    <w:rsid w:val="00554E1C"/>
    <w:rsid w:val="005560CB"/>
    <w:rsid w:val="0055639D"/>
    <w:rsid w:val="005566AD"/>
    <w:rsid w:val="005575B5"/>
    <w:rsid w:val="00557932"/>
    <w:rsid w:val="00560533"/>
    <w:rsid w:val="0056066C"/>
    <w:rsid w:val="00561899"/>
    <w:rsid w:val="005618A3"/>
    <w:rsid w:val="00561A2E"/>
    <w:rsid w:val="00561AF4"/>
    <w:rsid w:val="005622FF"/>
    <w:rsid w:val="00562380"/>
    <w:rsid w:val="00562B7E"/>
    <w:rsid w:val="00562DBA"/>
    <w:rsid w:val="00563014"/>
    <w:rsid w:val="005637B2"/>
    <w:rsid w:val="005639C6"/>
    <w:rsid w:val="00564357"/>
    <w:rsid w:val="00564FAD"/>
    <w:rsid w:val="005650B4"/>
    <w:rsid w:val="0056569F"/>
    <w:rsid w:val="0056570A"/>
    <w:rsid w:val="00565BC6"/>
    <w:rsid w:val="00565EEA"/>
    <w:rsid w:val="005660E4"/>
    <w:rsid w:val="00566284"/>
    <w:rsid w:val="0056637E"/>
    <w:rsid w:val="00566CC6"/>
    <w:rsid w:val="005674D6"/>
    <w:rsid w:val="0056769C"/>
    <w:rsid w:val="00570797"/>
    <w:rsid w:val="00570F95"/>
    <w:rsid w:val="0057164B"/>
    <w:rsid w:val="00571666"/>
    <w:rsid w:val="00572333"/>
    <w:rsid w:val="005724B3"/>
    <w:rsid w:val="00572906"/>
    <w:rsid w:val="00572BA7"/>
    <w:rsid w:val="00573430"/>
    <w:rsid w:val="00574C2D"/>
    <w:rsid w:val="00574EC3"/>
    <w:rsid w:val="005755F9"/>
    <w:rsid w:val="00577625"/>
    <w:rsid w:val="00577D34"/>
    <w:rsid w:val="0058003B"/>
    <w:rsid w:val="00580445"/>
    <w:rsid w:val="00580B09"/>
    <w:rsid w:val="00581797"/>
    <w:rsid w:val="00581D44"/>
    <w:rsid w:val="00581FA3"/>
    <w:rsid w:val="00581FBF"/>
    <w:rsid w:val="00582534"/>
    <w:rsid w:val="005826D9"/>
    <w:rsid w:val="005827CE"/>
    <w:rsid w:val="00584417"/>
    <w:rsid w:val="00584477"/>
    <w:rsid w:val="00584A34"/>
    <w:rsid w:val="00584E33"/>
    <w:rsid w:val="00586BB8"/>
    <w:rsid w:val="00586C68"/>
    <w:rsid w:val="00587161"/>
    <w:rsid w:val="005876DE"/>
    <w:rsid w:val="00587AD7"/>
    <w:rsid w:val="00587F43"/>
    <w:rsid w:val="0059049A"/>
    <w:rsid w:val="0059081D"/>
    <w:rsid w:val="005908FA"/>
    <w:rsid w:val="00590ED0"/>
    <w:rsid w:val="00591497"/>
    <w:rsid w:val="0059172F"/>
    <w:rsid w:val="00591778"/>
    <w:rsid w:val="00591E0A"/>
    <w:rsid w:val="00591F9F"/>
    <w:rsid w:val="0059205D"/>
    <w:rsid w:val="00592265"/>
    <w:rsid w:val="0059285D"/>
    <w:rsid w:val="005929C9"/>
    <w:rsid w:val="00592C32"/>
    <w:rsid w:val="00592EBE"/>
    <w:rsid w:val="00593071"/>
    <w:rsid w:val="0059383D"/>
    <w:rsid w:val="005939B4"/>
    <w:rsid w:val="00593B59"/>
    <w:rsid w:val="00594218"/>
    <w:rsid w:val="00594464"/>
    <w:rsid w:val="00594510"/>
    <w:rsid w:val="005949BD"/>
    <w:rsid w:val="00595472"/>
    <w:rsid w:val="005958A7"/>
    <w:rsid w:val="00595C6F"/>
    <w:rsid w:val="00596BCC"/>
    <w:rsid w:val="00596E31"/>
    <w:rsid w:val="00597B1A"/>
    <w:rsid w:val="005A013F"/>
    <w:rsid w:val="005A0260"/>
    <w:rsid w:val="005A091C"/>
    <w:rsid w:val="005A10F7"/>
    <w:rsid w:val="005A1872"/>
    <w:rsid w:val="005A1AC1"/>
    <w:rsid w:val="005A2080"/>
    <w:rsid w:val="005A2225"/>
    <w:rsid w:val="005A2451"/>
    <w:rsid w:val="005A26FE"/>
    <w:rsid w:val="005A27FA"/>
    <w:rsid w:val="005A3CD7"/>
    <w:rsid w:val="005A3EAD"/>
    <w:rsid w:val="005A4536"/>
    <w:rsid w:val="005A46C2"/>
    <w:rsid w:val="005A4FCF"/>
    <w:rsid w:val="005A4FEC"/>
    <w:rsid w:val="005A5325"/>
    <w:rsid w:val="005A54AE"/>
    <w:rsid w:val="005A5502"/>
    <w:rsid w:val="005A65B6"/>
    <w:rsid w:val="005A7041"/>
    <w:rsid w:val="005A7104"/>
    <w:rsid w:val="005A7351"/>
    <w:rsid w:val="005A7ADB"/>
    <w:rsid w:val="005A7E06"/>
    <w:rsid w:val="005B06CA"/>
    <w:rsid w:val="005B0AC0"/>
    <w:rsid w:val="005B0F8A"/>
    <w:rsid w:val="005B118C"/>
    <w:rsid w:val="005B13C4"/>
    <w:rsid w:val="005B150B"/>
    <w:rsid w:val="005B16B2"/>
    <w:rsid w:val="005B19BD"/>
    <w:rsid w:val="005B2133"/>
    <w:rsid w:val="005B38D7"/>
    <w:rsid w:val="005B3D1D"/>
    <w:rsid w:val="005B3F32"/>
    <w:rsid w:val="005B4541"/>
    <w:rsid w:val="005B4ED9"/>
    <w:rsid w:val="005B501D"/>
    <w:rsid w:val="005B50FC"/>
    <w:rsid w:val="005B54FF"/>
    <w:rsid w:val="005B5B01"/>
    <w:rsid w:val="005B60A0"/>
    <w:rsid w:val="005B7EEF"/>
    <w:rsid w:val="005C0437"/>
    <w:rsid w:val="005C04C0"/>
    <w:rsid w:val="005C0B70"/>
    <w:rsid w:val="005C20CC"/>
    <w:rsid w:val="005C2785"/>
    <w:rsid w:val="005C2E9E"/>
    <w:rsid w:val="005C307E"/>
    <w:rsid w:val="005C36D3"/>
    <w:rsid w:val="005C3BE0"/>
    <w:rsid w:val="005C3C32"/>
    <w:rsid w:val="005C3F6D"/>
    <w:rsid w:val="005C411C"/>
    <w:rsid w:val="005C44D1"/>
    <w:rsid w:val="005C467B"/>
    <w:rsid w:val="005C4AA8"/>
    <w:rsid w:val="005C5303"/>
    <w:rsid w:val="005C5669"/>
    <w:rsid w:val="005C5A9C"/>
    <w:rsid w:val="005C63C0"/>
    <w:rsid w:val="005C67E5"/>
    <w:rsid w:val="005C71CB"/>
    <w:rsid w:val="005C754D"/>
    <w:rsid w:val="005C77C4"/>
    <w:rsid w:val="005C78A9"/>
    <w:rsid w:val="005C798D"/>
    <w:rsid w:val="005C7ABC"/>
    <w:rsid w:val="005D0184"/>
    <w:rsid w:val="005D01A5"/>
    <w:rsid w:val="005D0340"/>
    <w:rsid w:val="005D0364"/>
    <w:rsid w:val="005D0802"/>
    <w:rsid w:val="005D0B0B"/>
    <w:rsid w:val="005D1148"/>
    <w:rsid w:val="005D16C0"/>
    <w:rsid w:val="005D1B9A"/>
    <w:rsid w:val="005D208A"/>
    <w:rsid w:val="005D22C1"/>
    <w:rsid w:val="005D2A4B"/>
    <w:rsid w:val="005D2C07"/>
    <w:rsid w:val="005D2EE6"/>
    <w:rsid w:val="005D301A"/>
    <w:rsid w:val="005D3394"/>
    <w:rsid w:val="005D3A94"/>
    <w:rsid w:val="005D3E52"/>
    <w:rsid w:val="005D4CEB"/>
    <w:rsid w:val="005D4DC2"/>
    <w:rsid w:val="005D50C4"/>
    <w:rsid w:val="005D5126"/>
    <w:rsid w:val="005D51C1"/>
    <w:rsid w:val="005D562C"/>
    <w:rsid w:val="005D5A1F"/>
    <w:rsid w:val="005D6305"/>
    <w:rsid w:val="005D6658"/>
    <w:rsid w:val="005D68BF"/>
    <w:rsid w:val="005D69AC"/>
    <w:rsid w:val="005D71C6"/>
    <w:rsid w:val="005D777A"/>
    <w:rsid w:val="005D7A25"/>
    <w:rsid w:val="005D7C24"/>
    <w:rsid w:val="005E10AC"/>
    <w:rsid w:val="005E1296"/>
    <w:rsid w:val="005E2045"/>
    <w:rsid w:val="005E21B3"/>
    <w:rsid w:val="005E2DF1"/>
    <w:rsid w:val="005E3161"/>
    <w:rsid w:val="005E3407"/>
    <w:rsid w:val="005E3CB6"/>
    <w:rsid w:val="005E4703"/>
    <w:rsid w:val="005E47AC"/>
    <w:rsid w:val="005E4BB5"/>
    <w:rsid w:val="005E5638"/>
    <w:rsid w:val="005E6356"/>
    <w:rsid w:val="005E7544"/>
    <w:rsid w:val="005E76AB"/>
    <w:rsid w:val="005F0104"/>
    <w:rsid w:val="005F02A5"/>
    <w:rsid w:val="005F02DD"/>
    <w:rsid w:val="005F047C"/>
    <w:rsid w:val="005F1D41"/>
    <w:rsid w:val="005F25D1"/>
    <w:rsid w:val="005F27AA"/>
    <w:rsid w:val="005F2931"/>
    <w:rsid w:val="005F36E7"/>
    <w:rsid w:val="005F37E5"/>
    <w:rsid w:val="005F39C7"/>
    <w:rsid w:val="005F3F35"/>
    <w:rsid w:val="005F403C"/>
    <w:rsid w:val="005F4A79"/>
    <w:rsid w:val="005F564A"/>
    <w:rsid w:val="005F689D"/>
    <w:rsid w:val="005F7F78"/>
    <w:rsid w:val="00601656"/>
    <w:rsid w:val="00601951"/>
    <w:rsid w:val="00601F43"/>
    <w:rsid w:val="00601FFD"/>
    <w:rsid w:val="00602708"/>
    <w:rsid w:val="00602D80"/>
    <w:rsid w:val="006030DF"/>
    <w:rsid w:val="00604205"/>
    <w:rsid w:val="006050C5"/>
    <w:rsid w:val="00606109"/>
    <w:rsid w:val="006062D8"/>
    <w:rsid w:val="00606457"/>
    <w:rsid w:val="00607124"/>
    <w:rsid w:val="006076CD"/>
    <w:rsid w:val="00607D53"/>
    <w:rsid w:val="00607F92"/>
    <w:rsid w:val="006102B4"/>
    <w:rsid w:val="006104F6"/>
    <w:rsid w:val="00610688"/>
    <w:rsid w:val="006106C6"/>
    <w:rsid w:val="006108C3"/>
    <w:rsid w:val="00611991"/>
    <w:rsid w:val="00611AB4"/>
    <w:rsid w:val="0061208E"/>
    <w:rsid w:val="0061238B"/>
    <w:rsid w:val="00612702"/>
    <w:rsid w:val="0061276D"/>
    <w:rsid w:val="006127D9"/>
    <w:rsid w:val="00612CDC"/>
    <w:rsid w:val="00612EA7"/>
    <w:rsid w:val="006137FA"/>
    <w:rsid w:val="00613CD6"/>
    <w:rsid w:val="006141C7"/>
    <w:rsid w:val="00615395"/>
    <w:rsid w:val="00615B55"/>
    <w:rsid w:val="006161C8"/>
    <w:rsid w:val="00616A55"/>
    <w:rsid w:val="00617891"/>
    <w:rsid w:val="006179F9"/>
    <w:rsid w:val="00617BCF"/>
    <w:rsid w:val="006200CB"/>
    <w:rsid w:val="00620BC7"/>
    <w:rsid w:val="00620D67"/>
    <w:rsid w:val="00620E94"/>
    <w:rsid w:val="00621830"/>
    <w:rsid w:val="00621A79"/>
    <w:rsid w:val="0062203E"/>
    <w:rsid w:val="00622166"/>
    <w:rsid w:val="00622786"/>
    <w:rsid w:val="00622BB1"/>
    <w:rsid w:val="00622D50"/>
    <w:rsid w:val="00622E23"/>
    <w:rsid w:val="006238F4"/>
    <w:rsid w:val="0062391D"/>
    <w:rsid w:val="00623953"/>
    <w:rsid w:val="0062506E"/>
    <w:rsid w:val="0062586A"/>
    <w:rsid w:val="00625FB1"/>
    <w:rsid w:val="00625FD3"/>
    <w:rsid w:val="0062672A"/>
    <w:rsid w:val="006269B8"/>
    <w:rsid w:val="00626F11"/>
    <w:rsid w:val="006271EA"/>
    <w:rsid w:val="006274C8"/>
    <w:rsid w:val="00630760"/>
    <w:rsid w:val="006309E1"/>
    <w:rsid w:val="00630A7D"/>
    <w:rsid w:val="00630E2B"/>
    <w:rsid w:val="00630E85"/>
    <w:rsid w:val="00630F4B"/>
    <w:rsid w:val="0063186E"/>
    <w:rsid w:val="006319C8"/>
    <w:rsid w:val="006332A3"/>
    <w:rsid w:val="00633558"/>
    <w:rsid w:val="006339A0"/>
    <w:rsid w:val="00633AA3"/>
    <w:rsid w:val="00633D99"/>
    <w:rsid w:val="0063477C"/>
    <w:rsid w:val="006348FD"/>
    <w:rsid w:val="006349F7"/>
    <w:rsid w:val="00635BCA"/>
    <w:rsid w:val="00635CC9"/>
    <w:rsid w:val="0063606F"/>
    <w:rsid w:val="006361CA"/>
    <w:rsid w:val="006365C0"/>
    <w:rsid w:val="00637160"/>
    <w:rsid w:val="00637229"/>
    <w:rsid w:val="0063778B"/>
    <w:rsid w:val="00640026"/>
    <w:rsid w:val="00640149"/>
    <w:rsid w:val="006405A2"/>
    <w:rsid w:val="00640BE1"/>
    <w:rsid w:val="00640C17"/>
    <w:rsid w:val="00640F09"/>
    <w:rsid w:val="00641320"/>
    <w:rsid w:val="00641589"/>
    <w:rsid w:val="006415F8"/>
    <w:rsid w:val="00641C9B"/>
    <w:rsid w:val="006428E3"/>
    <w:rsid w:val="00642A9F"/>
    <w:rsid w:val="00642F05"/>
    <w:rsid w:val="00643BC6"/>
    <w:rsid w:val="00644259"/>
    <w:rsid w:val="00644466"/>
    <w:rsid w:val="00644708"/>
    <w:rsid w:val="006447E8"/>
    <w:rsid w:val="00644AF6"/>
    <w:rsid w:val="0064532F"/>
    <w:rsid w:val="006457F3"/>
    <w:rsid w:val="006459F3"/>
    <w:rsid w:val="00645A73"/>
    <w:rsid w:val="0064615E"/>
    <w:rsid w:val="006464AF"/>
    <w:rsid w:val="0064666A"/>
    <w:rsid w:val="006466A3"/>
    <w:rsid w:val="00646BA0"/>
    <w:rsid w:val="00646E88"/>
    <w:rsid w:val="00646FD4"/>
    <w:rsid w:val="00646FF9"/>
    <w:rsid w:val="00647084"/>
    <w:rsid w:val="006474B6"/>
    <w:rsid w:val="00650471"/>
    <w:rsid w:val="006509D7"/>
    <w:rsid w:val="00650F08"/>
    <w:rsid w:val="00651408"/>
    <w:rsid w:val="006514BB"/>
    <w:rsid w:val="00652103"/>
    <w:rsid w:val="006521D7"/>
    <w:rsid w:val="006528E5"/>
    <w:rsid w:val="00652A28"/>
    <w:rsid w:val="00652BA4"/>
    <w:rsid w:val="00652C80"/>
    <w:rsid w:val="00652E7F"/>
    <w:rsid w:val="006532A4"/>
    <w:rsid w:val="0065348A"/>
    <w:rsid w:val="006539F8"/>
    <w:rsid w:val="00654738"/>
    <w:rsid w:val="006551C9"/>
    <w:rsid w:val="006559E5"/>
    <w:rsid w:val="006562C3"/>
    <w:rsid w:val="00656B59"/>
    <w:rsid w:val="006572DA"/>
    <w:rsid w:val="00657410"/>
    <w:rsid w:val="00657751"/>
    <w:rsid w:val="0066079D"/>
    <w:rsid w:val="006608B6"/>
    <w:rsid w:val="006618AA"/>
    <w:rsid w:val="00662615"/>
    <w:rsid w:val="00662758"/>
    <w:rsid w:val="0066292B"/>
    <w:rsid w:val="00662D08"/>
    <w:rsid w:val="00663E58"/>
    <w:rsid w:val="00663F68"/>
    <w:rsid w:val="006641A2"/>
    <w:rsid w:val="006643DA"/>
    <w:rsid w:val="00664FC2"/>
    <w:rsid w:val="006652BA"/>
    <w:rsid w:val="00665B28"/>
    <w:rsid w:val="00665E2F"/>
    <w:rsid w:val="00666121"/>
    <w:rsid w:val="006666AC"/>
    <w:rsid w:val="006671B5"/>
    <w:rsid w:val="0066724A"/>
    <w:rsid w:val="00667574"/>
    <w:rsid w:val="006676C4"/>
    <w:rsid w:val="0067072A"/>
    <w:rsid w:val="00670996"/>
    <w:rsid w:val="00670AA7"/>
    <w:rsid w:val="00670DB1"/>
    <w:rsid w:val="00670FAE"/>
    <w:rsid w:val="006711CD"/>
    <w:rsid w:val="0067176D"/>
    <w:rsid w:val="006717DD"/>
    <w:rsid w:val="006718EC"/>
    <w:rsid w:val="00672D5A"/>
    <w:rsid w:val="00673463"/>
    <w:rsid w:val="00673654"/>
    <w:rsid w:val="00673814"/>
    <w:rsid w:val="00673A0E"/>
    <w:rsid w:val="00673C44"/>
    <w:rsid w:val="006747B1"/>
    <w:rsid w:val="00674D3B"/>
    <w:rsid w:val="0067553A"/>
    <w:rsid w:val="0067593A"/>
    <w:rsid w:val="00675E9A"/>
    <w:rsid w:val="00676B56"/>
    <w:rsid w:val="00676FA4"/>
    <w:rsid w:val="006771D0"/>
    <w:rsid w:val="0067783D"/>
    <w:rsid w:val="00677CD8"/>
    <w:rsid w:val="00677FAE"/>
    <w:rsid w:val="00680222"/>
    <w:rsid w:val="00680822"/>
    <w:rsid w:val="00681249"/>
    <w:rsid w:val="00681749"/>
    <w:rsid w:val="00681885"/>
    <w:rsid w:val="006819C2"/>
    <w:rsid w:val="00681ABF"/>
    <w:rsid w:val="00681CD6"/>
    <w:rsid w:val="00681D7C"/>
    <w:rsid w:val="00681EAC"/>
    <w:rsid w:val="00682652"/>
    <w:rsid w:val="006828EB"/>
    <w:rsid w:val="00682C11"/>
    <w:rsid w:val="00683109"/>
    <w:rsid w:val="00683AC1"/>
    <w:rsid w:val="00683B84"/>
    <w:rsid w:val="006846C7"/>
    <w:rsid w:val="006847B2"/>
    <w:rsid w:val="00684856"/>
    <w:rsid w:val="00684EF7"/>
    <w:rsid w:val="006851A7"/>
    <w:rsid w:val="0068592C"/>
    <w:rsid w:val="00685E51"/>
    <w:rsid w:val="0068624A"/>
    <w:rsid w:val="0068628E"/>
    <w:rsid w:val="006867B3"/>
    <w:rsid w:val="0068681A"/>
    <w:rsid w:val="00686B23"/>
    <w:rsid w:val="006873A3"/>
    <w:rsid w:val="006874DD"/>
    <w:rsid w:val="00687B0C"/>
    <w:rsid w:val="00690079"/>
    <w:rsid w:val="006900F8"/>
    <w:rsid w:val="006902CB"/>
    <w:rsid w:val="00691029"/>
    <w:rsid w:val="0069126D"/>
    <w:rsid w:val="00691AE8"/>
    <w:rsid w:val="00691BC2"/>
    <w:rsid w:val="00691C41"/>
    <w:rsid w:val="00691D68"/>
    <w:rsid w:val="00692329"/>
    <w:rsid w:val="00692630"/>
    <w:rsid w:val="00692952"/>
    <w:rsid w:val="00692D21"/>
    <w:rsid w:val="00693A75"/>
    <w:rsid w:val="00693C0D"/>
    <w:rsid w:val="00693FAC"/>
    <w:rsid w:val="0069406B"/>
    <w:rsid w:val="00694AED"/>
    <w:rsid w:val="006950A7"/>
    <w:rsid w:val="0069545E"/>
    <w:rsid w:val="006954FC"/>
    <w:rsid w:val="006957DC"/>
    <w:rsid w:val="00695C47"/>
    <w:rsid w:val="00695DB0"/>
    <w:rsid w:val="006960DE"/>
    <w:rsid w:val="006962AF"/>
    <w:rsid w:val="006966F0"/>
    <w:rsid w:val="00696748"/>
    <w:rsid w:val="006976A8"/>
    <w:rsid w:val="00697794"/>
    <w:rsid w:val="0069794C"/>
    <w:rsid w:val="00697B56"/>
    <w:rsid w:val="006A01D6"/>
    <w:rsid w:val="006A17FA"/>
    <w:rsid w:val="006A1C06"/>
    <w:rsid w:val="006A1F18"/>
    <w:rsid w:val="006A296B"/>
    <w:rsid w:val="006A31CD"/>
    <w:rsid w:val="006A4B7C"/>
    <w:rsid w:val="006A4C19"/>
    <w:rsid w:val="006A4C20"/>
    <w:rsid w:val="006A4CDA"/>
    <w:rsid w:val="006A4DE9"/>
    <w:rsid w:val="006A5476"/>
    <w:rsid w:val="006A58A8"/>
    <w:rsid w:val="006A6A5E"/>
    <w:rsid w:val="006A6F2B"/>
    <w:rsid w:val="006A71EF"/>
    <w:rsid w:val="006A73A7"/>
    <w:rsid w:val="006B028B"/>
    <w:rsid w:val="006B0DB2"/>
    <w:rsid w:val="006B0DF0"/>
    <w:rsid w:val="006B1C26"/>
    <w:rsid w:val="006B1EF2"/>
    <w:rsid w:val="006B2022"/>
    <w:rsid w:val="006B24C6"/>
    <w:rsid w:val="006B25AD"/>
    <w:rsid w:val="006B2BE5"/>
    <w:rsid w:val="006B2C5E"/>
    <w:rsid w:val="006B2CBE"/>
    <w:rsid w:val="006B3189"/>
    <w:rsid w:val="006B3262"/>
    <w:rsid w:val="006B3810"/>
    <w:rsid w:val="006B3BEF"/>
    <w:rsid w:val="006B4FE9"/>
    <w:rsid w:val="006B5303"/>
    <w:rsid w:val="006B59FF"/>
    <w:rsid w:val="006B5E19"/>
    <w:rsid w:val="006B5F60"/>
    <w:rsid w:val="006B686E"/>
    <w:rsid w:val="006B7932"/>
    <w:rsid w:val="006B7E07"/>
    <w:rsid w:val="006C08EB"/>
    <w:rsid w:val="006C09D6"/>
    <w:rsid w:val="006C0ACB"/>
    <w:rsid w:val="006C129E"/>
    <w:rsid w:val="006C1E1B"/>
    <w:rsid w:val="006C2234"/>
    <w:rsid w:val="006C2715"/>
    <w:rsid w:val="006C3AFD"/>
    <w:rsid w:val="006C3E21"/>
    <w:rsid w:val="006C4276"/>
    <w:rsid w:val="006C4C20"/>
    <w:rsid w:val="006C5999"/>
    <w:rsid w:val="006C5CA9"/>
    <w:rsid w:val="006C62AA"/>
    <w:rsid w:val="006C65E6"/>
    <w:rsid w:val="006C674B"/>
    <w:rsid w:val="006C6827"/>
    <w:rsid w:val="006C6973"/>
    <w:rsid w:val="006C6D03"/>
    <w:rsid w:val="006C70D7"/>
    <w:rsid w:val="006C7647"/>
    <w:rsid w:val="006D0001"/>
    <w:rsid w:val="006D006D"/>
    <w:rsid w:val="006D0229"/>
    <w:rsid w:val="006D0292"/>
    <w:rsid w:val="006D06AD"/>
    <w:rsid w:val="006D09CE"/>
    <w:rsid w:val="006D1496"/>
    <w:rsid w:val="006D18A5"/>
    <w:rsid w:val="006D1FA0"/>
    <w:rsid w:val="006D2BA6"/>
    <w:rsid w:val="006D2EE2"/>
    <w:rsid w:val="006D3107"/>
    <w:rsid w:val="006D3495"/>
    <w:rsid w:val="006D3ACB"/>
    <w:rsid w:val="006D3C0C"/>
    <w:rsid w:val="006D3F7A"/>
    <w:rsid w:val="006D4CE2"/>
    <w:rsid w:val="006D4F04"/>
    <w:rsid w:val="006D5148"/>
    <w:rsid w:val="006D692B"/>
    <w:rsid w:val="006D6BC0"/>
    <w:rsid w:val="006D6BF3"/>
    <w:rsid w:val="006D6FE4"/>
    <w:rsid w:val="006D71DA"/>
    <w:rsid w:val="006D74D6"/>
    <w:rsid w:val="006D7513"/>
    <w:rsid w:val="006D7E0D"/>
    <w:rsid w:val="006E051F"/>
    <w:rsid w:val="006E0C47"/>
    <w:rsid w:val="006E0ED3"/>
    <w:rsid w:val="006E11A7"/>
    <w:rsid w:val="006E1211"/>
    <w:rsid w:val="006E1284"/>
    <w:rsid w:val="006E14EF"/>
    <w:rsid w:val="006E2A45"/>
    <w:rsid w:val="006E2A7B"/>
    <w:rsid w:val="006E2F02"/>
    <w:rsid w:val="006E3E74"/>
    <w:rsid w:val="006E4FEC"/>
    <w:rsid w:val="006E508C"/>
    <w:rsid w:val="006E53AF"/>
    <w:rsid w:val="006E55E5"/>
    <w:rsid w:val="006E57A7"/>
    <w:rsid w:val="006E599C"/>
    <w:rsid w:val="006E5A0B"/>
    <w:rsid w:val="006E5E25"/>
    <w:rsid w:val="006E6087"/>
    <w:rsid w:val="006E6AF5"/>
    <w:rsid w:val="006E71D3"/>
    <w:rsid w:val="006E76D9"/>
    <w:rsid w:val="006E7A6D"/>
    <w:rsid w:val="006E7B86"/>
    <w:rsid w:val="006E7C20"/>
    <w:rsid w:val="006E7DDC"/>
    <w:rsid w:val="006E7F32"/>
    <w:rsid w:val="006E7FFE"/>
    <w:rsid w:val="006F150E"/>
    <w:rsid w:val="006F1E1F"/>
    <w:rsid w:val="006F22AD"/>
    <w:rsid w:val="006F22F3"/>
    <w:rsid w:val="006F237B"/>
    <w:rsid w:val="006F2510"/>
    <w:rsid w:val="006F315C"/>
    <w:rsid w:val="006F336C"/>
    <w:rsid w:val="006F4185"/>
    <w:rsid w:val="006F46E0"/>
    <w:rsid w:val="006F4874"/>
    <w:rsid w:val="006F4ACB"/>
    <w:rsid w:val="006F4B06"/>
    <w:rsid w:val="006F4B0F"/>
    <w:rsid w:val="006F5470"/>
    <w:rsid w:val="006F5525"/>
    <w:rsid w:val="006F5D9E"/>
    <w:rsid w:val="006F60DB"/>
    <w:rsid w:val="006F62C0"/>
    <w:rsid w:val="006F6391"/>
    <w:rsid w:val="006F639C"/>
    <w:rsid w:val="006F681F"/>
    <w:rsid w:val="006F6DE6"/>
    <w:rsid w:val="006F6F9D"/>
    <w:rsid w:val="006F7002"/>
    <w:rsid w:val="006F70A2"/>
    <w:rsid w:val="006F72B5"/>
    <w:rsid w:val="006F7B27"/>
    <w:rsid w:val="006F7D09"/>
    <w:rsid w:val="00700088"/>
    <w:rsid w:val="00701C28"/>
    <w:rsid w:val="0070293E"/>
    <w:rsid w:val="00702968"/>
    <w:rsid w:val="00703B46"/>
    <w:rsid w:val="00703B75"/>
    <w:rsid w:val="00703EB0"/>
    <w:rsid w:val="00704261"/>
    <w:rsid w:val="00704F57"/>
    <w:rsid w:val="0070618D"/>
    <w:rsid w:val="00706249"/>
    <w:rsid w:val="007066CB"/>
    <w:rsid w:val="00707A21"/>
    <w:rsid w:val="00707A98"/>
    <w:rsid w:val="00707FA6"/>
    <w:rsid w:val="0071172D"/>
    <w:rsid w:val="00711A89"/>
    <w:rsid w:val="00711EFA"/>
    <w:rsid w:val="007126F9"/>
    <w:rsid w:val="007135F2"/>
    <w:rsid w:val="00713B3F"/>
    <w:rsid w:val="00713BDF"/>
    <w:rsid w:val="00714E45"/>
    <w:rsid w:val="0071555A"/>
    <w:rsid w:val="007156E1"/>
    <w:rsid w:val="0071624A"/>
    <w:rsid w:val="00716C8E"/>
    <w:rsid w:val="00717160"/>
    <w:rsid w:val="007171CA"/>
    <w:rsid w:val="00717561"/>
    <w:rsid w:val="00720E77"/>
    <w:rsid w:val="00721820"/>
    <w:rsid w:val="0072238F"/>
    <w:rsid w:val="0072304A"/>
    <w:rsid w:val="007232DF"/>
    <w:rsid w:val="007234E0"/>
    <w:rsid w:val="00723E31"/>
    <w:rsid w:val="00725327"/>
    <w:rsid w:val="0072539E"/>
    <w:rsid w:val="00725525"/>
    <w:rsid w:val="007259BA"/>
    <w:rsid w:val="007270F5"/>
    <w:rsid w:val="007274F8"/>
    <w:rsid w:val="00727B4A"/>
    <w:rsid w:val="0073053B"/>
    <w:rsid w:val="0073084B"/>
    <w:rsid w:val="007317C0"/>
    <w:rsid w:val="007317CF"/>
    <w:rsid w:val="00731BA2"/>
    <w:rsid w:val="007325AC"/>
    <w:rsid w:val="00733135"/>
    <w:rsid w:val="0073365E"/>
    <w:rsid w:val="00733983"/>
    <w:rsid w:val="007339E1"/>
    <w:rsid w:val="007345CC"/>
    <w:rsid w:val="00734672"/>
    <w:rsid w:val="007347B2"/>
    <w:rsid w:val="0073493A"/>
    <w:rsid w:val="00735BFD"/>
    <w:rsid w:val="007364AF"/>
    <w:rsid w:val="0073685D"/>
    <w:rsid w:val="007377BD"/>
    <w:rsid w:val="00737943"/>
    <w:rsid w:val="00737A3D"/>
    <w:rsid w:val="00737CAB"/>
    <w:rsid w:val="007405CC"/>
    <w:rsid w:val="00740685"/>
    <w:rsid w:val="00740962"/>
    <w:rsid w:val="007412B0"/>
    <w:rsid w:val="00741371"/>
    <w:rsid w:val="00741A20"/>
    <w:rsid w:val="00741A88"/>
    <w:rsid w:val="00741AEC"/>
    <w:rsid w:val="00741D39"/>
    <w:rsid w:val="00742D93"/>
    <w:rsid w:val="0074484E"/>
    <w:rsid w:val="00744AB6"/>
    <w:rsid w:val="00745141"/>
    <w:rsid w:val="00746218"/>
    <w:rsid w:val="00746371"/>
    <w:rsid w:val="007463A6"/>
    <w:rsid w:val="0074644A"/>
    <w:rsid w:val="00746A31"/>
    <w:rsid w:val="0074770E"/>
    <w:rsid w:val="00750919"/>
    <w:rsid w:val="007512D8"/>
    <w:rsid w:val="0075171A"/>
    <w:rsid w:val="00751FE7"/>
    <w:rsid w:val="007523D3"/>
    <w:rsid w:val="007528B1"/>
    <w:rsid w:val="007529C4"/>
    <w:rsid w:val="0075310C"/>
    <w:rsid w:val="007534E8"/>
    <w:rsid w:val="00753C89"/>
    <w:rsid w:val="00753ECF"/>
    <w:rsid w:val="00754015"/>
    <w:rsid w:val="00754069"/>
    <w:rsid w:val="0075449E"/>
    <w:rsid w:val="007545E6"/>
    <w:rsid w:val="00754A9C"/>
    <w:rsid w:val="00754B41"/>
    <w:rsid w:val="00754B53"/>
    <w:rsid w:val="00754B64"/>
    <w:rsid w:val="00754D74"/>
    <w:rsid w:val="0075504E"/>
    <w:rsid w:val="007555EF"/>
    <w:rsid w:val="0075591D"/>
    <w:rsid w:val="00756025"/>
    <w:rsid w:val="00756078"/>
    <w:rsid w:val="00756131"/>
    <w:rsid w:val="00756140"/>
    <w:rsid w:val="007561C2"/>
    <w:rsid w:val="00756635"/>
    <w:rsid w:val="00756A51"/>
    <w:rsid w:val="00756DC9"/>
    <w:rsid w:val="00756E8A"/>
    <w:rsid w:val="00757E5C"/>
    <w:rsid w:val="0076010C"/>
    <w:rsid w:val="0076033B"/>
    <w:rsid w:val="007605C0"/>
    <w:rsid w:val="00760D0C"/>
    <w:rsid w:val="00760E2C"/>
    <w:rsid w:val="007610F0"/>
    <w:rsid w:val="007614C2"/>
    <w:rsid w:val="00761D0B"/>
    <w:rsid w:val="00762062"/>
    <w:rsid w:val="0076228F"/>
    <w:rsid w:val="00762405"/>
    <w:rsid w:val="0076302B"/>
    <w:rsid w:val="00763393"/>
    <w:rsid w:val="007639AD"/>
    <w:rsid w:val="00763B05"/>
    <w:rsid w:val="00764C30"/>
    <w:rsid w:val="007652DD"/>
    <w:rsid w:val="00765444"/>
    <w:rsid w:val="00765624"/>
    <w:rsid w:val="00765D01"/>
    <w:rsid w:val="00765FB6"/>
    <w:rsid w:val="00766216"/>
    <w:rsid w:val="00766870"/>
    <w:rsid w:val="007669E6"/>
    <w:rsid w:val="00766DD7"/>
    <w:rsid w:val="00767410"/>
    <w:rsid w:val="00767A46"/>
    <w:rsid w:val="00767CCD"/>
    <w:rsid w:val="00767E09"/>
    <w:rsid w:val="007700CC"/>
    <w:rsid w:val="007706A3"/>
    <w:rsid w:val="007706E0"/>
    <w:rsid w:val="00771655"/>
    <w:rsid w:val="00771C0B"/>
    <w:rsid w:val="00771F21"/>
    <w:rsid w:val="00773DE3"/>
    <w:rsid w:val="0077414C"/>
    <w:rsid w:val="00774714"/>
    <w:rsid w:val="00774A31"/>
    <w:rsid w:val="00774D6D"/>
    <w:rsid w:val="00774E08"/>
    <w:rsid w:val="007759C6"/>
    <w:rsid w:val="007764E6"/>
    <w:rsid w:val="00776DF3"/>
    <w:rsid w:val="00776F0E"/>
    <w:rsid w:val="00776F6C"/>
    <w:rsid w:val="00777CD2"/>
    <w:rsid w:val="0078030B"/>
    <w:rsid w:val="00780474"/>
    <w:rsid w:val="00780C77"/>
    <w:rsid w:val="00781321"/>
    <w:rsid w:val="00781497"/>
    <w:rsid w:val="00782778"/>
    <w:rsid w:val="0078320E"/>
    <w:rsid w:val="0078335C"/>
    <w:rsid w:val="007838E2"/>
    <w:rsid w:val="00783CB2"/>
    <w:rsid w:val="00783E9F"/>
    <w:rsid w:val="00784681"/>
    <w:rsid w:val="007849B6"/>
    <w:rsid w:val="00784D13"/>
    <w:rsid w:val="00785584"/>
    <w:rsid w:val="007856A9"/>
    <w:rsid w:val="007856C6"/>
    <w:rsid w:val="0078654A"/>
    <w:rsid w:val="00786BAB"/>
    <w:rsid w:val="00786FD2"/>
    <w:rsid w:val="007870DA"/>
    <w:rsid w:val="007877C5"/>
    <w:rsid w:val="00787862"/>
    <w:rsid w:val="0079068B"/>
    <w:rsid w:val="00790DCB"/>
    <w:rsid w:val="007914B7"/>
    <w:rsid w:val="007919AB"/>
    <w:rsid w:val="00791A4A"/>
    <w:rsid w:val="0079275E"/>
    <w:rsid w:val="00792C9A"/>
    <w:rsid w:val="00792F48"/>
    <w:rsid w:val="007930EC"/>
    <w:rsid w:val="00793312"/>
    <w:rsid w:val="007944B0"/>
    <w:rsid w:val="00794590"/>
    <w:rsid w:val="007945D3"/>
    <w:rsid w:val="00794A19"/>
    <w:rsid w:val="00796241"/>
    <w:rsid w:val="0079638C"/>
    <w:rsid w:val="00796622"/>
    <w:rsid w:val="007973C1"/>
    <w:rsid w:val="00797505"/>
    <w:rsid w:val="0079760F"/>
    <w:rsid w:val="00797EE9"/>
    <w:rsid w:val="007A01A8"/>
    <w:rsid w:val="007A0450"/>
    <w:rsid w:val="007A0BCC"/>
    <w:rsid w:val="007A0D02"/>
    <w:rsid w:val="007A1A8E"/>
    <w:rsid w:val="007A3437"/>
    <w:rsid w:val="007A4924"/>
    <w:rsid w:val="007A4981"/>
    <w:rsid w:val="007A4F7B"/>
    <w:rsid w:val="007A5536"/>
    <w:rsid w:val="007A5879"/>
    <w:rsid w:val="007A5AAC"/>
    <w:rsid w:val="007A5B0D"/>
    <w:rsid w:val="007A5E68"/>
    <w:rsid w:val="007A604F"/>
    <w:rsid w:val="007A6FFA"/>
    <w:rsid w:val="007A72A2"/>
    <w:rsid w:val="007A7662"/>
    <w:rsid w:val="007A7AB9"/>
    <w:rsid w:val="007A7E81"/>
    <w:rsid w:val="007B0076"/>
    <w:rsid w:val="007B118D"/>
    <w:rsid w:val="007B192E"/>
    <w:rsid w:val="007B1B87"/>
    <w:rsid w:val="007B1CA3"/>
    <w:rsid w:val="007B20CE"/>
    <w:rsid w:val="007B2279"/>
    <w:rsid w:val="007B2781"/>
    <w:rsid w:val="007B3676"/>
    <w:rsid w:val="007B3993"/>
    <w:rsid w:val="007B3A16"/>
    <w:rsid w:val="007B3B59"/>
    <w:rsid w:val="007B40C1"/>
    <w:rsid w:val="007B4189"/>
    <w:rsid w:val="007B43B3"/>
    <w:rsid w:val="007B4C95"/>
    <w:rsid w:val="007B500F"/>
    <w:rsid w:val="007B51CB"/>
    <w:rsid w:val="007B530E"/>
    <w:rsid w:val="007B5AF2"/>
    <w:rsid w:val="007B6198"/>
    <w:rsid w:val="007B74D7"/>
    <w:rsid w:val="007C028A"/>
    <w:rsid w:val="007C0483"/>
    <w:rsid w:val="007C2B8D"/>
    <w:rsid w:val="007C3139"/>
    <w:rsid w:val="007C3468"/>
    <w:rsid w:val="007C371F"/>
    <w:rsid w:val="007C4BC9"/>
    <w:rsid w:val="007C574D"/>
    <w:rsid w:val="007C598C"/>
    <w:rsid w:val="007C5ED1"/>
    <w:rsid w:val="007C5EEA"/>
    <w:rsid w:val="007C60DC"/>
    <w:rsid w:val="007C6867"/>
    <w:rsid w:val="007C6EDB"/>
    <w:rsid w:val="007C707E"/>
    <w:rsid w:val="007C71BB"/>
    <w:rsid w:val="007C768A"/>
    <w:rsid w:val="007C7BDF"/>
    <w:rsid w:val="007C7C5E"/>
    <w:rsid w:val="007C7DAE"/>
    <w:rsid w:val="007D07DD"/>
    <w:rsid w:val="007D102C"/>
    <w:rsid w:val="007D19D1"/>
    <w:rsid w:val="007D1D14"/>
    <w:rsid w:val="007D2178"/>
    <w:rsid w:val="007D2263"/>
    <w:rsid w:val="007D27A8"/>
    <w:rsid w:val="007D2B65"/>
    <w:rsid w:val="007D2BF8"/>
    <w:rsid w:val="007D3326"/>
    <w:rsid w:val="007D3479"/>
    <w:rsid w:val="007D4749"/>
    <w:rsid w:val="007D4CE5"/>
    <w:rsid w:val="007D4E8F"/>
    <w:rsid w:val="007D53A1"/>
    <w:rsid w:val="007D53DB"/>
    <w:rsid w:val="007D548F"/>
    <w:rsid w:val="007D54E7"/>
    <w:rsid w:val="007D5B99"/>
    <w:rsid w:val="007D5FF9"/>
    <w:rsid w:val="007D616F"/>
    <w:rsid w:val="007D6420"/>
    <w:rsid w:val="007D771F"/>
    <w:rsid w:val="007D7DBA"/>
    <w:rsid w:val="007E00CC"/>
    <w:rsid w:val="007E0C25"/>
    <w:rsid w:val="007E0D83"/>
    <w:rsid w:val="007E0D9A"/>
    <w:rsid w:val="007E10EA"/>
    <w:rsid w:val="007E1348"/>
    <w:rsid w:val="007E1400"/>
    <w:rsid w:val="007E2157"/>
    <w:rsid w:val="007E293B"/>
    <w:rsid w:val="007E3333"/>
    <w:rsid w:val="007E40B8"/>
    <w:rsid w:val="007E4126"/>
    <w:rsid w:val="007E4803"/>
    <w:rsid w:val="007E4D2F"/>
    <w:rsid w:val="007E5135"/>
    <w:rsid w:val="007E5299"/>
    <w:rsid w:val="007E564C"/>
    <w:rsid w:val="007E57F8"/>
    <w:rsid w:val="007E5990"/>
    <w:rsid w:val="007E5B53"/>
    <w:rsid w:val="007E5CBC"/>
    <w:rsid w:val="007E6C97"/>
    <w:rsid w:val="007E747B"/>
    <w:rsid w:val="007E75E9"/>
    <w:rsid w:val="007E79E5"/>
    <w:rsid w:val="007F09CA"/>
    <w:rsid w:val="007F0A7A"/>
    <w:rsid w:val="007F0AA2"/>
    <w:rsid w:val="007F0B2D"/>
    <w:rsid w:val="007F1107"/>
    <w:rsid w:val="007F1145"/>
    <w:rsid w:val="007F1818"/>
    <w:rsid w:val="007F1D13"/>
    <w:rsid w:val="007F28C8"/>
    <w:rsid w:val="007F2D66"/>
    <w:rsid w:val="007F3830"/>
    <w:rsid w:val="007F390E"/>
    <w:rsid w:val="007F3DE8"/>
    <w:rsid w:val="007F4197"/>
    <w:rsid w:val="007F41DB"/>
    <w:rsid w:val="007F42E7"/>
    <w:rsid w:val="007F467E"/>
    <w:rsid w:val="007F4AEB"/>
    <w:rsid w:val="007F55BA"/>
    <w:rsid w:val="007F57C2"/>
    <w:rsid w:val="007F596C"/>
    <w:rsid w:val="007F5BAB"/>
    <w:rsid w:val="007F5CF0"/>
    <w:rsid w:val="007F5E49"/>
    <w:rsid w:val="007F622C"/>
    <w:rsid w:val="007F6276"/>
    <w:rsid w:val="007F6A36"/>
    <w:rsid w:val="007F6ECE"/>
    <w:rsid w:val="007F6F0E"/>
    <w:rsid w:val="007F7255"/>
    <w:rsid w:val="007F73D9"/>
    <w:rsid w:val="007F7866"/>
    <w:rsid w:val="008004F3"/>
    <w:rsid w:val="0080072A"/>
    <w:rsid w:val="00800917"/>
    <w:rsid w:val="00801237"/>
    <w:rsid w:val="008014CD"/>
    <w:rsid w:val="008014E1"/>
    <w:rsid w:val="008017EC"/>
    <w:rsid w:val="00801FD5"/>
    <w:rsid w:val="00802A13"/>
    <w:rsid w:val="00802CED"/>
    <w:rsid w:val="008033CC"/>
    <w:rsid w:val="00803EFA"/>
    <w:rsid w:val="0080408B"/>
    <w:rsid w:val="008040E1"/>
    <w:rsid w:val="00804319"/>
    <w:rsid w:val="008044F4"/>
    <w:rsid w:val="008059AF"/>
    <w:rsid w:val="00805BE7"/>
    <w:rsid w:val="00805BEB"/>
    <w:rsid w:val="00806240"/>
    <w:rsid w:val="00806268"/>
    <w:rsid w:val="008064AF"/>
    <w:rsid w:val="00806641"/>
    <w:rsid w:val="00806F62"/>
    <w:rsid w:val="008079F5"/>
    <w:rsid w:val="008102E8"/>
    <w:rsid w:val="00810908"/>
    <w:rsid w:val="008113B5"/>
    <w:rsid w:val="008113F5"/>
    <w:rsid w:val="00811725"/>
    <w:rsid w:val="00811FD2"/>
    <w:rsid w:val="00812210"/>
    <w:rsid w:val="00812D87"/>
    <w:rsid w:val="00812FED"/>
    <w:rsid w:val="00813213"/>
    <w:rsid w:val="00813429"/>
    <w:rsid w:val="00813484"/>
    <w:rsid w:val="008134EC"/>
    <w:rsid w:val="0081371C"/>
    <w:rsid w:val="00813A57"/>
    <w:rsid w:val="00814103"/>
    <w:rsid w:val="00814168"/>
    <w:rsid w:val="0081448D"/>
    <w:rsid w:val="008149A5"/>
    <w:rsid w:val="00814DC8"/>
    <w:rsid w:val="008159EE"/>
    <w:rsid w:val="00815B96"/>
    <w:rsid w:val="008168EC"/>
    <w:rsid w:val="00816A73"/>
    <w:rsid w:val="00816A8B"/>
    <w:rsid w:val="00816A8E"/>
    <w:rsid w:val="00816B80"/>
    <w:rsid w:val="008176FA"/>
    <w:rsid w:val="008178B9"/>
    <w:rsid w:val="00817928"/>
    <w:rsid w:val="00817D71"/>
    <w:rsid w:val="00820510"/>
    <w:rsid w:val="00820809"/>
    <w:rsid w:val="00820BA7"/>
    <w:rsid w:val="0082101A"/>
    <w:rsid w:val="00821282"/>
    <w:rsid w:val="00821431"/>
    <w:rsid w:val="00821437"/>
    <w:rsid w:val="0082152C"/>
    <w:rsid w:val="00821D63"/>
    <w:rsid w:val="008229FD"/>
    <w:rsid w:val="00822B30"/>
    <w:rsid w:val="00822ED0"/>
    <w:rsid w:val="00822EE7"/>
    <w:rsid w:val="0082304C"/>
    <w:rsid w:val="0082329F"/>
    <w:rsid w:val="00823F13"/>
    <w:rsid w:val="00824361"/>
    <w:rsid w:val="00824868"/>
    <w:rsid w:val="00824BB3"/>
    <w:rsid w:val="00824C67"/>
    <w:rsid w:val="00825964"/>
    <w:rsid w:val="00825D58"/>
    <w:rsid w:val="00825D6E"/>
    <w:rsid w:val="00827082"/>
    <w:rsid w:val="008273E1"/>
    <w:rsid w:val="008300E6"/>
    <w:rsid w:val="00830296"/>
    <w:rsid w:val="00830582"/>
    <w:rsid w:val="00830E10"/>
    <w:rsid w:val="00831027"/>
    <w:rsid w:val="00831436"/>
    <w:rsid w:val="0083198E"/>
    <w:rsid w:val="00831ECD"/>
    <w:rsid w:val="00831F51"/>
    <w:rsid w:val="00831F52"/>
    <w:rsid w:val="00832591"/>
    <w:rsid w:val="00832730"/>
    <w:rsid w:val="00832CC9"/>
    <w:rsid w:val="00832CDF"/>
    <w:rsid w:val="0083369C"/>
    <w:rsid w:val="008338BC"/>
    <w:rsid w:val="00833CC4"/>
    <w:rsid w:val="00834525"/>
    <w:rsid w:val="00834F61"/>
    <w:rsid w:val="008354CF"/>
    <w:rsid w:val="008359C3"/>
    <w:rsid w:val="00835CFB"/>
    <w:rsid w:val="00836098"/>
    <w:rsid w:val="00836756"/>
    <w:rsid w:val="008369C0"/>
    <w:rsid w:val="00836C88"/>
    <w:rsid w:val="00837576"/>
    <w:rsid w:val="0083770C"/>
    <w:rsid w:val="00837D94"/>
    <w:rsid w:val="00837E92"/>
    <w:rsid w:val="00840A47"/>
    <w:rsid w:val="00840B88"/>
    <w:rsid w:val="008410DA"/>
    <w:rsid w:val="008411E4"/>
    <w:rsid w:val="00841272"/>
    <w:rsid w:val="00841AA9"/>
    <w:rsid w:val="00841F67"/>
    <w:rsid w:val="0084279D"/>
    <w:rsid w:val="00842921"/>
    <w:rsid w:val="00843BA7"/>
    <w:rsid w:val="00844439"/>
    <w:rsid w:val="0084455A"/>
    <w:rsid w:val="00844CE0"/>
    <w:rsid w:val="0084585B"/>
    <w:rsid w:val="008461F6"/>
    <w:rsid w:val="00846319"/>
    <w:rsid w:val="0084640D"/>
    <w:rsid w:val="008465B0"/>
    <w:rsid w:val="0084664A"/>
    <w:rsid w:val="00846ED5"/>
    <w:rsid w:val="00846F4F"/>
    <w:rsid w:val="00850A12"/>
    <w:rsid w:val="00850BA8"/>
    <w:rsid w:val="00850C9C"/>
    <w:rsid w:val="0085102F"/>
    <w:rsid w:val="00851283"/>
    <w:rsid w:val="00851F43"/>
    <w:rsid w:val="008525D7"/>
    <w:rsid w:val="00852692"/>
    <w:rsid w:val="00852F19"/>
    <w:rsid w:val="008530CB"/>
    <w:rsid w:val="00853C4B"/>
    <w:rsid w:val="00853D3C"/>
    <w:rsid w:val="00853FCA"/>
    <w:rsid w:val="00854382"/>
    <w:rsid w:val="00854A28"/>
    <w:rsid w:val="00854B84"/>
    <w:rsid w:val="00854F04"/>
    <w:rsid w:val="00855800"/>
    <w:rsid w:val="00855E92"/>
    <w:rsid w:val="0085726C"/>
    <w:rsid w:val="00857323"/>
    <w:rsid w:val="00857508"/>
    <w:rsid w:val="0085761A"/>
    <w:rsid w:val="008577C0"/>
    <w:rsid w:val="0086026C"/>
    <w:rsid w:val="008610FD"/>
    <w:rsid w:val="00861597"/>
    <w:rsid w:val="0086163F"/>
    <w:rsid w:val="00861B96"/>
    <w:rsid w:val="00861EC5"/>
    <w:rsid w:val="00861F02"/>
    <w:rsid w:val="00862B15"/>
    <w:rsid w:val="008631E9"/>
    <w:rsid w:val="00863B53"/>
    <w:rsid w:val="008644F2"/>
    <w:rsid w:val="0086489E"/>
    <w:rsid w:val="00865510"/>
    <w:rsid w:val="0086760B"/>
    <w:rsid w:val="008677AA"/>
    <w:rsid w:val="00867857"/>
    <w:rsid w:val="00867ADA"/>
    <w:rsid w:val="00867B38"/>
    <w:rsid w:val="00867D19"/>
    <w:rsid w:val="00867D55"/>
    <w:rsid w:val="00870409"/>
    <w:rsid w:val="00870532"/>
    <w:rsid w:val="00870958"/>
    <w:rsid w:val="00870E7B"/>
    <w:rsid w:val="00871D00"/>
    <w:rsid w:val="00871ED2"/>
    <w:rsid w:val="00871EDE"/>
    <w:rsid w:val="00873A31"/>
    <w:rsid w:val="00873DDC"/>
    <w:rsid w:val="008740AC"/>
    <w:rsid w:val="00874C8B"/>
    <w:rsid w:val="00875443"/>
    <w:rsid w:val="00876BC2"/>
    <w:rsid w:val="00877738"/>
    <w:rsid w:val="00877A31"/>
    <w:rsid w:val="00877AAE"/>
    <w:rsid w:val="00877E6D"/>
    <w:rsid w:val="008804FA"/>
    <w:rsid w:val="008805BF"/>
    <w:rsid w:val="00880AC0"/>
    <w:rsid w:val="00881200"/>
    <w:rsid w:val="008812E7"/>
    <w:rsid w:val="00881612"/>
    <w:rsid w:val="0088164E"/>
    <w:rsid w:val="00881753"/>
    <w:rsid w:val="008817D6"/>
    <w:rsid w:val="00881BC7"/>
    <w:rsid w:val="00881CE7"/>
    <w:rsid w:val="0088202A"/>
    <w:rsid w:val="008821AD"/>
    <w:rsid w:val="00882D54"/>
    <w:rsid w:val="008836B7"/>
    <w:rsid w:val="00884108"/>
    <w:rsid w:val="00884164"/>
    <w:rsid w:val="0088487A"/>
    <w:rsid w:val="008848DA"/>
    <w:rsid w:val="0088609C"/>
    <w:rsid w:val="00886DC4"/>
    <w:rsid w:val="00887131"/>
    <w:rsid w:val="00887FBC"/>
    <w:rsid w:val="00890E71"/>
    <w:rsid w:val="008913B7"/>
    <w:rsid w:val="008917C1"/>
    <w:rsid w:val="008919FE"/>
    <w:rsid w:val="00891B65"/>
    <w:rsid w:val="008922ED"/>
    <w:rsid w:val="00892515"/>
    <w:rsid w:val="00892F4A"/>
    <w:rsid w:val="00893232"/>
    <w:rsid w:val="0089328F"/>
    <w:rsid w:val="0089333A"/>
    <w:rsid w:val="0089391C"/>
    <w:rsid w:val="00893CCD"/>
    <w:rsid w:val="00893F64"/>
    <w:rsid w:val="008944E9"/>
    <w:rsid w:val="00894EDE"/>
    <w:rsid w:val="0089584E"/>
    <w:rsid w:val="0089595D"/>
    <w:rsid w:val="00895E8A"/>
    <w:rsid w:val="008960D2"/>
    <w:rsid w:val="0089634D"/>
    <w:rsid w:val="0089657C"/>
    <w:rsid w:val="00896A7F"/>
    <w:rsid w:val="00897388"/>
    <w:rsid w:val="00897A24"/>
    <w:rsid w:val="008A100F"/>
    <w:rsid w:val="008A1E1C"/>
    <w:rsid w:val="008A2146"/>
    <w:rsid w:val="008A22BD"/>
    <w:rsid w:val="008A231D"/>
    <w:rsid w:val="008A2778"/>
    <w:rsid w:val="008A28F1"/>
    <w:rsid w:val="008A29CF"/>
    <w:rsid w:val="008A3055"/>
    <w:rsid w:val="008A3CF0"/>
    <w:rsid w:val="008A4092"/>
    <w:rsid w:val="008A47BB"/>
    <w:rsid w:val="008A4D01"/>
    <w:rsid w:val="008A5575"/>
    <w:rsid w:val="008A57BE"/>
    <w:rsid w:val="008A6261"/>
    <w:rsid w:val="008A647A"/>
    <w:rsid w:val="008A6D1A"/>
    <w:rsid w:val="008A7F47"/>
    <w:rsid w:val="008B0A8A"/>
    <w:rsid w:val="008B0BEF"/>
    <w:rsid w:val="008B0F0B"/>
    <w:rsid w:val="008B0F67"/>
    <w:rsid w:val="008B1561"/>
    <w:rsid w:val="008B17AB"/>
    <w:rsid w:val="008B1CA1"/>
    <w:rsid w:val="008B2158"/>
    <w:rsid w:val="008B2381"/>
    <w:rsid w:val="008B2732"/>
    <w:rsid w:val="008B2E6F"/>
    <w:rsid w:val="008B313A"/>
    <w:rsid w:val="008B4801"/>
    <w:rsid w:val="008B4CE3"/>
    <w:rsid w:val="008B5069"/>
    <w:rsid w:val="008B5411"/>
    <w:rsid w:val="008B595B"/>
    <w:rsid w:val="008B5ADC"/>
    <w:rsid w:val="008B5CAF"/>
    <w:rsid w:val="008B5CCC"/>
    <w:rsid w:val="008B5D58"/>
    <w:rsid w:val="008B622C"/>
    <w:rsid w:val="008B63EB"/>
    <w:rsid w:val="008B674F"/>
    <w:rsid w:val="008B6881"/>
    <w:rsid w:val="008B6F54"/>
    <w:rsid w:val="008B7C8E"/>
    <w:rsid w:val="008C0064"/>
    <w:rsid w:val="008C01E5"/>
    <w:rsid w:val="008C0E8E"/>
    <w:rsid w:val="008C1174"/>
    <w:rsid w:val="008C12C3"/>
    <w:rsid w:val="008C15F0"/>
    <w:rsid w:val="008C1B3E"/>
    <w:rsid w:val="008C1FF1"/>
    <w:rsid w:val="008C270D"/>
    <w:rsid w:val="008C28E4"/>
    <w:rsid w:val="008C2B0D"/>
    <w:rsid w:val="008C2F4A"/>
    <w:rsid w:val="008C31F9"/>
    <w:rsid w:val="008C3C35"/>
    <w:rsid w:val="008C3D66"/>
    <w:rsid w:val="008C46CB"/>
    <w:rsid w:val="008C48E8"/>
    <w:rsid w:val="008C4A8E"/>
    <w:rsid w:val="008C632E"/>
    <w:rsid w:val="008C6509"/>
    <w:rsid w:val="008C6FB5"/>
    <w:rsid w:val="008C70F2"/>
    <w:rsid w:val="008C74DB"/>
    <w:rsid w:val="008C7521"/>
    <w:rsid w:val="008C77CB"/>
    <w:rsid w:val="008D0399"/>
    <w:rsid w:val="008D0979"/>
    <w:rsid w:val="008D09E6"/>
    <w:rsid w:val="008D1253"/>
    <w:rsid w:val="008D1BAB"/>
    <w:rsid w:val="008D3D8F"/>
    <w:rsid w:val="008D41A7"/>
    <w:rsid w:val="008D431E"/>
    <w:rsid w:val="008D44B5"/>
    <w:rsid w:val="008D4B32"/>
    <w:rsid w:val="008D4C0C"/>
    <w:rsid w:val="008D4CEF"/>
    <w:rsid w:val="008D5D97"/>
    <w:rsid w:val="008D63FE"/>
    <w:rsid w:val="008D64AB"/>
    <w:rsid w:val="008D685A"/>
    <w:rsid w:val="008D7F6C"/>
    <w:rsid w:val="008E093B"/>
    <w:rsid w:val="008E0D9F"/>
    <w:rsid w:val="008E0E2B"/>
    <w:rsid w:val="008E100F"/>
    <w:rsid w:val="008E190C"/>
    <w:rsid w:val="008E2006"/>
    <w:rsid w:val="008E2850"/>
    <w:rsid w:val="008E2E50"/>
    <w:rsid w:val="008E31E8"/>
    <w:rsid w:val="008E37C6"/>
    <w:rsid w:val="008E3A77"/>
    <w:rsid w:val="008E463A"/>
    <w:rsid w:val="008E4971"/>
    <w:rsid w:val="008E49C2"/>
    <w:rsid w:val="008E51E6"/>
    <w:rsid w:val="008E5D17"/>
    <w:rsid w:val="008E6AA0"/>
    <w:rsid w:val="008E6CBF"/>
    <w:rsid w:val="008E7079"/>
    <w:rsid w:val="008E751B"/>
    <w:rsid w:val="008E78AC"/>
    <w:rsid w:val="008E79C1"/>
    <w:rsid w:val="008E7BE2"/>
    <w:rsid w:val="008E7E35"/>
    <w:rsid w:val="008E7F19"/>
    <w:rsid w:val="008F0EB0"/>
    <w:rsid w:val="008F2117"/>
    <w:rsid w:val="008F24F4"/>
    <w:rsid w:val="008F2D8F"/>
    <w:rsid w:val="008F3167"/>
    <w:rsid w:val="008F31A4"/>
    <w:rsid w:val="008F34CC"/>
    <w:rsid w:val="008F378F"/>
    <w:rsid w:val="008F3E9B"/>
    <w:rsid w:val="008F4415"/>
    <w:rsid w:val="008F48C6"/>
    <w:rsid w:val="008F55D9"/>
    <w:rsid w:val="008F63D2"/>
    <w:rsid w:val="008F691D"/>
    <w:rsid w:val="008F71DD"/>
    <w:rsid w:val="008F7388"/>
    <w:rsid w:val="00900513"/>
    <w:rsid w:val="0090089E"/>
    <w:rsid w:val="00900AD8"/>
    <w:rsid w:val="00901032"/>
    <w:rsid w:val="009019B2"/>
    <w:rsid w:val="00902607"/>
    <w:rsid w:val="00902662"/>
    <w:rsid w:val="009027C5"/>
    <w:rsid w:val="00903924"/>
    <w:rsid w:val="0090397D"/>
    <w:rsid w:val="00903A4C"/>
    <w:rsid w:val="00904C68"/>
    <w:rsid w:val="009059E6"/>
    <w:rsid w:val="009063B6"/>
    <w:rsid w:val="00906599"/>
    <w:rsid w:val="00906996"/>
    <w:rsid w:val="009069C8"/>
    <w:rsid w:val="00907479"/>
    <w:rsid w:val="00907FA4"/>
    <w:rsid w:val="0091075A"/>
    <w:rsid w:val="009109B8"/>
    <w:rsid w:val="00910C11"/>
    <w:rsid w:val="009111C9"/>
    <w:rsid w:val="0091164E"/>
    <w:rsid w:val="0091193A"/>
    <w:rsid w:val="00911E55"/>
    <w:rsid w:val="009122F4"/>
    <w:rsid w:val="00912500"/>
    <w:rsid w:val="00912828"/>
    <w:rsid w:val="00912BD8"/>
    <w:rsid w:val="00912C12"/>
    <w:rsid w:val="00912EBF"/>
    <w:rsid w:val="00912FBB"/>
    <w:rsid w:val="00913042"/>
    <w:rsid w:val="009134F8"/>
    <w:rsid w:val="00913EFD"/>
    <w:rsid w:val="009141E9"/>
    <w:rsid w:val="00914963"/>
    <w:rsid w:val="00914DCB"/>
    <w:rsid w:val="0091504F"/>
    <w:rsid w:val="00915182"/>
    <w:rsid w:val="009156CB"/>
    <w:rsid w:val="009157AB"/>
    <w:rsid w:val="00915CC8"/>
    <w:rsid w:val="0091675E"/>
    <w:rsid w:val="00916B32"/>
    <w:rsid w:val="009172BC"/>
    <w:rsid w:val="0091742A"/>
    <w:rsid w:val="00917660"/>
    <w:rsid w:val="00917871"/>
    <w:rsid w:val="00917CEF"/>
    <w:rsid w:val="00917F80"/>
    <w:rsid w:val="0092014E"/>
    <w:rsid w:val="00920F63"/>
    <w:rsid w:val="009210D8"/>
    <w:rsid w:val="00921613"/>
    <w:rsid w:val="009219C0"/>
    <w:rsid w:val="00921A43"/>
    <w:rsid w:val="00922041"/>
    <w:rsid w:val="00922A21"/>
    <w:rsid w:val="00922AA0"/>
    <w:rsid w:val="00922D76"/>
    <w:rsid w:val="00922D7D"/>
    <w:rsid w:val="009233EB"/>
    <w:rsid w:val="00923940"/>
    <w:rsid w:val="009243AC"/>
    <w:rsid w:val="009251BD"/>
    <w:rsid w:val="00925298"/>
    <w:rsid w:val="00925326"/>
    <w:rsid w:val="00925627"/>
    <w:rsid w:val="00925651"/>
    <w:rsid w:val="00925D3E"/>
    <w:rsid w:val="00925EA6"/>
    <w:rsid w:val="00926886"/>
    <w:rsid w:val="009269A9"/>
    <w:rsid w:val="009273D7"/>
    <w:rsid w:val="00927A46"/>
    <w:rsid w:val="00927B52"/>
    <w:rsid w:val="00927FCF"/>
    <w:rsid w:val="00930A09"/>
    <w:rsid w:val="00930B31"/>
    <w:rsid w:val="00930C1B"/>
    <w:rsid w:val="00930FF0"/>
    <w:rsid w:val="0093101B"/>
    <w:rsid w:val="00932020"/>
    <w:rsid w:val="0093268A"/>
    <w:rsid w:val="0093299B"/>
    <w:rsid w:val="00932AE3"/>
    <w:rsid w:val="0093342F"/>
    <w:rsid w:val="00933E64"/>
    <w:rsid w:val="0093448A"/>
    <w:rsid w:val="00934526"/>
    <w:rsid w:val="00934606"/>
    <w:rsid w:val="00935CE1"/>
    <w:rsid w:val="00935E8C"/>
    <w:rsid w:val="00935F59"/>
    <w:rsid w:val="00936828"/>
    <w:rsid w:val="00936A41"/>
    <w:rsid w:val="00936CF5"/>
    <w:rsid w:val="00937734"/>
    <w:rsid w:val="009401A1"/>
    <w:rsid w:val="00940F85"/>
    <w:rsid w:val="009410A6"/>
    <w:rsid w:val="009416F4"/>
    <w:rsid w:val="00941783"/>
    <w:rsid w:val="0094243E"/>
    <w:rsid w:val="00942533"/>
    <w:rsid w:val="00942B19"/>
    <w:rsid w:val="00942BF5"/>
    <w:rsid w:val="009430B1"/>
    <w:rsid w:val="00943FFA"/>
    <w:rsid w:val="0094406A"/>
    <w:rsid w:val="009448E5"/>
    <w:rsid w:val="00945AC3"/>
    <w:rsid w:val="009467C3"/>
    <w:rsid w:val="00946BD0"/>
    <w:rsid w:val="00947277"/>
    <w:rsid w:val="009479D0"/>
    <w:rsid w:val="009500BC"/>
    <w:rsid w:val="00950C4F"/>
    <w:rsid w:val="0095146A"/>
    <w:rsid w:val="009515B7"/>
    <w:rsid w:val="009518F5"/>
    <w:rsid w:val="00951A5F"/>
    <w:rsid w:val="00951BDF"/>
    <w:rsid w:val="00951D15"/>
    <w:rsid w:val="00951E4C"/>
    <w:rsid w:val="00953CF2"/>
    <w:rsid w:val="009543DE"/>
    <w:rsid w:val="009545C7"/>
    <w:rsid w:val="00954CD9"/>
    <w:rsid w:val="00956BB2"/>
    <w:rsid w:val="00957001"/>
    <w:rsid w:val="0095725E"/>
    <w:rsid w:val="00957667"/>
    <w:rsid w:val="00957939"/>
    <w:rsid w:val="009600E7"/>
    <w:rsid w:val="0096071F"/>
    <w:rsid w:val="00961333"/>
    <w:rsid w:val="00961B0F"/>
    <w:rsid w:val="00961E2E"/>
    <w:rsid w:val="00962196"/>
    <w:rsid w:val="00962F81"/>
    <w:rsid w:val="00962FCF"/>
    <w:rsid w:val="009633E7"/>
    <w:rsid w:val="0096354F"/>
    <w:rsid w:val="00963C12"/>
    <w:rsid w:val="00963F2B"/>
    <w:rsid w:val="0096409A"/>
    <w:rsid w:val="00964132"/>
    <w:rsid w:val="0096450D"/>
    <w:rsid w:val="00964DB2"/>
    <w:rsid w:val="009652A5"/>
    <w:rsid w:val="009658F0"/>
    <w:rsid w:val="00965937"/>
    <w:rsid w:val="00966F8E"/>
    <w:rsid w:val="009670BA"/>
    <w:rsid w:val="00970096"/>
    <w:rsid w:val="00970514"/>
    <w:rsid w:val="00970E91"/>
    <w:rsid w:val="009721AF"/>
    <w:rsid w:val="009722DC"/>
    <w:rsid w:val="00972439"/>
    <w:rsid w:val="00972458"/>
    <w:rsid w:val="0097253E"/>
    <w:rsid w:val="009725BB"/>
    <w:rsid w:val="00972AA9"/>
    <w:rsid w:val="00972F9A"/>
    <w:rsid w:val="00973F9F"/>
    <w:rsid w:val="00974180"/>
    <w:rsid w:val="00974360"/>
    <w:rsid w:val="0097440C"/>
    <w:rsid w:val="009744F0"/>
    <w:rsid w:val="00974611"/>
    <w:rsid w:val="00974921"/>
    <w:rsid w:val="00974F05"/>
    <w:rsid w:val="00975B5B"/>
    <w:rsid w:val="00975BA4"/>
    <w:rsid w:val="00975CB7"/>
    <w:rsid w:val="0097603D"/>
    <w:rsid w:val="009773E2"/>
    <w:rsid w:val="0097775D"/>
    <w:rsid w:val="009778AB"/>
    <w:rsid w:val="00977CA2"/>
    <w:rsid w:val="009806ED"/>
    <w:rsid w:val="009812FC"/>
    <w:rsid w:val="00981866"/>
    <w:rsid w:val="009818B0"/>
    <w:rsid w:val="0098220D"/>
    <w:rsid w:val="009824A8"/>
    <w:rsid w:val="00982D7A"/>
    <w:rsid w:val="00982F7B"/>
    <w:rsid w:val="00983614"/>
    <w:rsid w:val="009836D9"/>
    <w:rsid w:val="00983D98"/>
    <w:rsid w:val="009840AB"/>
    <w:rsid w:val="00984128"/>
    <w:rsid w:val="0098462D"/>
    <w:rsid w:val="00985BCA"/>
    <w:rsid w:val="00986385"/>
    <w:rsid w:val="00986CB7"/>
    <w:rsid w:val="009872F7"/>
    <w:rsid w:val="00987D08"/>
    <w:rsid w:val="0099010F"/>
    <w:rsid w:val="0099039A"/>
    <w:rsid w:val="0099102C"/>
    <w:rsid w:val="00991406"/>
    <w:rsid w:val="00991FDF"/>
    <w:rsid w:val="009926E6"/>
    <w:rsid w:val="00993855"/>
    <w:rsid w:val="0099415C"/>
    <w:rsid w:val="009945BE"/>
    <w:rsid w:val="00994EE9"/>
    <w:rsid w:val="00994FB8"/>
    <w:rsid w:val="00995103"/>
    <w:rsid w:val="00995408"/>
    <w:rsid w:val="00996252"/>
    <w:rsid w:val="009963B3"/>
    <w:rsid w:val="0099686B"/>
    <w:rsid w:val="00996EE6"/>
    <w:rsid w:val="00997074"/>
    <w:rsid w:val="0099743C"/>
    <w:rsid w:val="009A04CB"/>
    <w:rsid w:val="009A09EB"/>
    <w:rsid w:val="009A0D59"/>
    <w:rsid w:val="009A11F3"/>
    <w:rsid w:val="009A18E3"/>
    <w:rsid w:val="009A214F"/>
    <w:rsid w:val="009A303A"/>
    <w:rsid w:val="009A329F"/>
    <w:rsid w:val="009A3D8A"/>
    <w:rsid w:val="009A3E4E"/>
    <w:rsid w:val="009A549E"/>
    <w:rsid w:val="009A5C40"/>
    <w:rsid w:val="009A5E5D"/>
    <w:rsid w:val="009A6020"/>
    <w:rsid w:val="009A64FE"/>
    <w:rsid w:val="009A6791"/>
    <w:rsid w:val="009A69DE"/>
    <w:rsid w:val="009A722A"/>
    <w:rsid w:val="009A7610"/>
    <w:rsid w:val="009A7CF1"/>
    <w:rsid w:val="009B072B"/>
    <w:rsid w:val="009B0BDB"/>
    <w:rsid w:val="009B0F0A"/>
    <w:rsid w:val="009B1076"/>
    <w:rsid w:val="009B116C"/>
    <w:rsid w:val="009B137E"/>
    <w:rsid w:val="009B169B"/>
    <w:rsid w:val="009B1928"/>
    <w:rsid w:val="009B1A3E"/>
    <w:rsid w:val="009B1A81"/>
    <w:rsid w:val="009B2ABB"/>
    <w:rsid w:val="009B34E5"/>
    <w:rsid w:val="009B3670"/>
    <w:rsid w:val="009B3BB2"/>
    <w:rsid w:val="009B412A"/>
    <w:rsid w:val="009B4181"/>
    <w:rsid w:val="009B4A48"/>
    <w:rsid w:val="009B50FF"/>
    <w:rsid w:val="009B54FD"/>
    <w:rsid w:val="009B57C9"/>
    <w:rsid w:val="009B5901"/>
    <w:rsid w:val="009B59B1"/>
    <w:rsid w:val="009B5C78"/>
    <w:rsid w:val="009B5E91"/>
    <w:rsid w:val="009B60F6"/>
    <w:rsid w:val="009B6879"/>
    <w:rsid w:val="009B7288"/>
    <w:rsid w:val="009B750C"/>
    <w:rsid w:val="009B7D92"/>
    <w:rsid w:val="009B7F57"/>
    <w:rsid w:val="009C0813"/>
    <w:rsid w:val="009C0979"/>
    <w:rsid w:val="009C0DCC"/>
    <w:rsid w:val="009C0FD5"/>
    <w:rsid w:val="009C2096"/>
    <w:rsid w:val="009C297A"/>
    <w:rsid w:val="009C2FE5"/>
    <w:rsid w:val="009C30CB"/>
    <w:rsid w:val="009C3274"/>
    <w:rsid w:val="009C32CD"/>
    <w:rsid w:val="009C38BE"/>
    <w:rsid w:val="009C39C4"/>
    <w:rsid w:val="009C47E7"/>
    <w:rsid w:val="009C485A"/>
    <w:rsid w:val="009C48D7"/>
    <w:rsid w:val="009C5170"/>
    <w:rsid w:val="009C51EF"/>
    <w:rsid w:val="009C5201"/>
    <w:rsid w:val="009C5278"/>
    <w:rsid w:val="009C54D1"/>
    <w:rsid w:val="009C5DF6"/>
    <w:rsid w:val="009C5E46"/>
    <w:rsid w:val="009C6291"/>
    <w:rsid w:val="009C6E5E"/>
    <w:rsid w:val="009C7041"/>
    <w:rsid w:val="009C7E3F"/>
    <w:rsid w:val="009D0130"/>
    <w:rsid w:val="009D0183"/>
    <w:rsid w:val="009D0319"/>
    <w:rsid w:val="009D05CF"/>
    <w:rsid w:val="009D09B5"/>
    <w:rsid w:val="009D0A28"/>
    <w:rsid w:val="009D0A97"/>
    <w:rsid w:val="009D0BA8"/>
    <w:rsid w:val="009D0CD5"/>
    <w:rsid w:val="009D135C"/>
    <w:rsid w:val="009D17B4"/>
    <w:rsid w:val="009D2179"/>
    <w:rsid w:val="009D246D"/>
    <w:rsid w:val="009D24A3"/>
    <w:rsid w:val="009D260E"/>
    <w:rsid w:val="009D295A"/>
    <w:rsid w:val="009D2D10"/>
    <w:rsid w:val="009D44B6"/>
    <w:rsid w:val="009D4548"/>
    <w:rsid w:val="009D4860"/>
    <w:rsid w:val="009D53BB"/>
    <w:rsid w:val="009D563F"/>
    <w:rsid w:val="009D6793"/>
    <w:rsid w:val="009D6C13"/>
    <w:rsid w:val="009D71B3"/>
    <w:rsid w:val="009D72CE"/>
    <w:rsid w:val="009D73AB"/>
    <w:rsid w:val="009D74DA"/>
    <w:rsid w:val="009D7837"/>
    <w:rsid w:val="009D7AD9"/>
    <w:rsid w:val="009E02F3"/>
    <w:rsid w:val="009E07A4"/>
    <w:rsid w:val="009E07AD"/>
    <w:rsid w:val="009E093C"/>
    <w:rsid w:val="009E0ABF"/>
    <w:rsid w:val="009E15EB"/>
    <w:rsid w:val="009E19A9"/>
    <w:rsid w:val="009E1B8D"/>
    <w:rsid w:val="009E1CD5"/>
    <w:rsid w:val="009E1EEE"/>
    <w:rsid w:val="009E24C4"/>
    <w:rsid w:val="009E2A3B"/>
    <w:rsid w:val="009E2BCA"/>
    <w:rsid w:val="009E2CED"/>
    <w:rsid w:val="009E2CEF"/>
    <w:rsid w:val="009E2DDF"/>
    <w:rsid w:val="009E426B"/>
    <w:rsid w:val="009E4DEF"/>
    <w:rsid w:val="009E5147"/>
    <w:rsid w:val="009E53B0"/>
    <w:rsid w:val="009E57C5"/>
    <w:rsid w:val="009E5826"/>
    <w:rsid w:val="009E5BB8"/>
    <w:rsid w:val="009E6201"/>
    <w:rsid w:val="009E6936"/>
    <w:rsid w:val="009E695E"/>
    <w:rsid w:val="009E745C"/>
    <w:rsid w:val="009E7673"/>
    <w:rsid w:val="009E7701"/>
    <w:rsid w:val="009F1469"/>
    <w:rsid w:val="009F23D0"/>
    <w:rsid w:val="009F296F"/>
    <w:rsid w:val="009F2C01"/>
    <w:rsid w:val="009F3536"/>
    <w:rsid w:val="009F358F"/>
    <w:rsid w:val="009F4649"/>
    <w:rsid w:val="009F50CA"/>
    <w:rsid w:val="009F58B6"/>
    <w:rsid w:val="009F5A7C"/>
    <w:rsid w:val="009F5E73"/>
    <w:rsid w:val="009F650F"/>
    <w:rsid w:val="009F6DD0"/>
    <w:rsid w:val="009F6F1E"/>
    <w:rsid w:val="009F70BB"/>
    <w:rsid w:val="009F7511"/>
    <w:rsid w:val="009F7A18"/>
    <w:rsid w:val="009F7D62"/>
    <w:rsid w:val="009F7DC2"/>
    <w:rsid w:val="00A0062E"/>
    <w:rsid w:val="00A00A0C"/>
    <w:rsid w:val="00A00B1B"/>
    <w:rsid w:val="00A0189D"/>
    <w:rsid w:val="00A01C46"/>
    <w:rsid w:val="00A01C9A"/>
    <w:rsid w:val="00A036BE"/>
    <w:rsid w:val="00A03818"/>
    <w:rsid w:val="00A04743"/>
    <w:rsid w:val="00A05136"/>
    <w:rsid w:val="00A05492"/>
    <w:rsid w:val="00A059CF"/>
    <w:rsid w:val="00A05A58"/>
    <w:rsid w:val="00A060EA"/>
    <w:rsid w:val="00A066E7"/>
    <w:rsid w:val="00A06955"/>
    <w:rsid w:val="00A07849"/>
    <w:rsid w:val="00A07BE9"/>
    <w:rsid w:val="00A103CB"/>
    <w:rsid w:val="00A118FA"/>
    <w:rsid w:val="00A11D14"/>
    <w:rsid w:val="00A11D7A"/>
    <w:rsid w:val="00A11FC1"/>
    <w:rsid w:val="00A12051"/>
    <w:rsid w:val="00A1269F"/>
    <w:rsid w:val="00A128AB"/>
    <w:rsid w:val="00A132A7"/>
    <w:rsid w:val="00A133CB"/>
    <w:rsid w:val="00A13ADC"/>
    <w:rsid w:val="00A141DA"/>
    <w:rsid w:val="00A14D62"/>
    <w:rsid w:val="00A14EC4"/>
    <w:rsid w:val="00A14F91"/>
    <w:rsid w:val="00A150C9"/>
    <w:rsid w:val="00A153CD"/>
    <w:rsid w:val="00A1600C"/>
    <w:rsid w:val="00A16BE2"/>
    <w:rsid w:val="00A16CA6"/>
    <w:rsid w:val="00A16E5D"/>
    <w:rsid w:val="00A17066"/>
    <w:rsid w:val="00A1706F"/>
    <w:rsid w:val="00A176B4"/>
    <w:rsid w:val="00A178B4"/>
    <w:rsid w:val="00A17929"/>
    <w:rsid w:val="00A20C60"/>
    <w:rsid w:val="00A2116E"/>
    <w:rsid w:val="00A2196F"/>
    <w:rsid w:val="00A21D98"/>
    <w:rsid w:val="00A2221B"/>
    <w:rsid w:val="00A22287"/>
    <w:rsid w:val="00A22DEC"/>
    <w:rsid w:val="00A22F50"/>
    <w:rsid w:val="00A2347C"/>
    <w:rsid w:val="00A2363F"/>
    <w:rsid w:val="00A238DD"/>
    <w:rsid w:val="00A238FE"/>
    <w:rsid w:val="00A24F95"/>
    <w:rsid w:val="00A253B5"/>
    <w:rsid w:val="00A255B1"/>
    <w:rsid w:val="00A25833"/>
    <w:rsid w:val="00A25B7C"/>
    <w:rsid w:val="00A25B99"/>
    <w:rsid w:val="00A25E57"/>
    <w:rsid w:val="00A26DF1"/>
    <w:rsid w:val="00A27060"/>
    <w:rsid w:val="00A275D2"/>
    <w:rsid w:val="00A27817"/>
    <w:rsid w:val="00A27881"/>
    <w:rsid w:val="00A27928"/>
    <w:rsid w:val="00A27C0C"/>
    <w:rsid w:val="00A30802"/>
    <w:rsid w:val="00A3130B"/>
    <w:rsid w:val="00A314D8"/>
    <w:rsid w:val="00A3181C"/>
    <w:rsid w:val="00A32101"/>
    <w:rsid w:val="00A32123"/>
    <w:rsid w:val="00A32B95"/>
    <w:rsid w:val="00A32CC0"/>
    <w:rsid w:val="00A337CC"/>
    <w:rsid w:val="00A33D0A"/>
    <w:rsid w:val="00A33DB8"/>
    <w:rsid w:val="00A3405C"/>
    <w:rsid w:val="00A34368"/>
    <w:rsid w:val="00A343D3"/>
    <w:rsid w:val="00A344DD"/>
    <w:rsid w:val="00A3489A"/>
    <w:rsid w:val="00A34B1F"/>
    <w:rsid w:val="00A34D0A"/>
    <w:rsid w:val="00A350CE"/>
    <w:rsid w:val="00A35119"/>
    <w:rsid w:val="00A35224"/>
    <w:rsid w:val="00A3569E"/>
    <w:rsid w:val="00A35882"/>
    <w:rsid w:val="00A35B8F"/>
    <w:rsid w:val="00A36139"/>
    <w:rsid w:val="00A3616F"/>
    <w:rsid w:val="00A36594"/>
    <w:rsid w:val="00A36B49"/>
    <w:rsid w:val="00A36F67"/>
    <w:rsid w:val="00A37165"/>
    <w:rsid w:val="00A37CAD"/>
    <w:rsid w:val="00A40114"/>
    <w:rsid w:val="00A40264"/>
    <w:rsid w:val="00A40E40"/>
    <w:rsid w:val="00A4113C"/>
    <w:rsid w:val="00A41626"/>
    <w:rsid w:val="00A41DFC"/>
    <w:rsid w:val="00A421DE"/>
    <w:rsid w:val="00A4224D"/>
    <w:rsid w:val="00A42545"/>
    <w:rsid w:val="00A43315"/>
    <w:rsid w:val="00A437C3"/>
    <w:rsid w:val="00A43BA1"/>
    <w:rsid w:val="00A44573"/>
    <w:rsid w:val="00A44D3A"/>
    <w:rsid w:val="00A44EC1"/>
    <w:rsid w:val="00A44ED2"/>
    <w:rsid w:val="00A452A1"/>
    <w:rsid w:val="00A45707"/>
    <w:rsid w:val="00A4596D"/>
    <w:rsid w:val="00A45C28"/>
    <w:rsid w:val="00A45C8D"/>
    <w:rsid w:val="00A45CB4"/>
    <w:rsid w:val="00A46434"/>
    <w:rsid w:val="00A4649A"/>
    <w:rsid w:val="00A4676D"/>
    <w:rsid w:val="00A46811"/>
    <w:rsid w:val="00A4694E"/>
    <w:rsid w:val="00A47920"/>
    <w:rsid w:val="00A47ED4"/>
    <w:rsid w:val="00A50F8C"/>
    <w:rsid w:val="00A515C9"/>
    <w:rsid w:val="00A51F01"/>
    <w:rsid w:val="00A525A5"/>
    <w:rsid w:val="00A52728"/>
    <w:rsid w:val="00A52954"/>
    <w:rsid w:val="00A529A0"/>
    <w:rsid w:val="00A53C3D"/>
    <w:rsid w:val="00A54070"/>
    <w:rsid w:val="00A548B5"/>
    <w:rsid w:val="00A54B30"/>
    <w:rsid w:val="00A54EEF"/>
    <w:rsid w:val="00A550FF"/>
    <w:rsid w:val="00A55CAB"/>
    <w:rsid w:val="00A55E7B"/>
    <w:rsid w:val="00A564D7"/>
    <w:rsid w:val="00A565F6"/>
    <w:rsid w:val="00A56669"/>
    <w:rsid w:val="00A56EDB"/>
    <w:rsid w:val="00A5701E"/>
    <w:rsid w:val="00A5747E"/>
    <w:rsid w:val="00A57F94"/>
    <w:rsid w:val="00A606D8"/>
    <w:rsid w:val="00A60C2C"/>
    <w:rsid w:val="00A60D4C"/>
    <w:rsid w:val="00A610A8"/>
    <w:rsid w:val="00A61170"/>
    <w:rsid w:val="00A61353"/>
    <w:rsid w:val="00A618E2"/>
    <w:rsid w:val="00A61BC9"/>
    <w:rsid w:val="00A62304"/>
    <w:rsid w:val="00A6286C"/>
    <w:rsid w:val="00A63378"/>
    <w:rsid w:val="00A645AD"/>
    <w:rsid w:val="00A64648"/>
    <w:rsid w:val="00A64AD8"/>
    <w:rsid w:val="00A64C3B"/>
    <w:rsid w:val="00A64DBE"/>
    <w:rsid w:val="00A65054"/>
    <w:rsid w:val="00A6507E"/>
    <w:rsid w:val="00A650BB"/>
    <w:rsid w:val="00A651E3"/>
    <w:rsid w:val="00A65635"/>
    <w:rsid w:val="00A66193"/>
    <w:rsid w:val="00A6646A"/>
    <w:rsid w:val="00A66514"/>
    <w:rsid w:val="00A66A90"/>
    <w:rsid w:val="00A66AA2"/>
    <w:rsid w:val="00A66ACD"/>
    <w:rsid w:val="00A66C88"/>
    <w:rsid w:val="00A67573"/>
    <w:rsid w:val="00A6764C"/>
    <w:rsid w:val="00A70EE5"/>
    <w:rsid w:val="00A70F0D"/>
    <w:rsid w:val="00A7152C"/>
    <w:rsid w:val="00A718FA"/>
    <w:rsid w:val="00A71DEB"/>
    <w:rsid w:val="00A72CE7"/>
    <w:rsid w:val="00A7334B"/>
    <w:rsid w:val="00A7394A"/>
    <w:rsid w:val="00A73E2D"/>
    <w:rsid w:val="00A74815"/>
    <w:rsid w:val="00A748ED"/>
    <w:rsid w:val="00A7497D"/>
    <w:rsid w:val="00A74F36"/>
    <w:rsid w:val="00A754E8"/>
    <w:rsid w:val="00A75743"/>
    <w:rsid w:val="00A75CE8"/>
    <w:rsid w:val="00A75E76"/>
    <w:rsid w:val="00A75EE2"/>
    <w:rsid w:val="00A76A2B"/>
    <w:rsid w:val="00A76E95"/>
    <w:rsid w:val="00A777EE"/>
    <w:rsid w:val="00A77AB4"/>
    <w:rsid w:val="00A808A4"/>
    <w:rsid w:val="00A81516"/>
    <w:rsid w:val="00A81553"/>
    <w:rsid w:val="00A82426"/>
    <w:rsid w:val="00A82809"/>
    <w:rsid w:val="00A8305B"/>
    <w:rsid w:val="00A833C5"/>
    <w:rsid w:val="00A837D0"/>
    <w:rsid w:val="00A83A93"/>
    <w:rsid w:val="00A83C0F"/>
    <w:rsid w:val="00A83E88"/>
    <w:rsid w:val="00A84030"/>
    <w:rsid w:val="00A8492B"/>
    <w:rsid w:val="00A84D9A"/>
    <w:rsid w:val="00A852DC"/>
    <w:rsid w:val="00A85458"/>
    <w:rsid w:val="00A856A3"/>
    <w:rsid w:val="00A856D9"/>
    <w:rsid w:val="00A857B9"/>
    <w:rsid w:val="00A85937"/>
    <w:rsid w:val="00A85A5B"/>
    <w:rsid w:val="00A85BA2"/>
    <w:rsid w:val="00A85EBC"/>
    <w:rsid w:val="00A861DB"/>
    <w:rsid w:val="00A86240"/>
    <w:rsid w:val="00A8648F"/>
    <w:rsid w:val="00A86970"/>
    <w:rsid w:val="00A86AB2"/>
    <w:rsid w:val="00A86D66"/>
    <w:rsid w:val="00A86EF0"/>
    <w:rsid w:val="00A872E0"/>
    <w:rsid w:val="00A87327"/>
    <w:rsid w:val="00A87C0E"/>
    <w:rsid w:val="00A9042E"/>
    <w:rsid w:val="00A905C6"/>
    <w:rsid w:val="00A9082E"/>
    <w:rsid w:val="00A9094B"/>
    <w:rsid w:val="00A90E3A"/>
    <w:rsid w:val="00A9119A"/>
    <w:rsid w:val="00A9162E"/>
    <w:rsid w:val="00A92787"/>
    <w:rsid w:val="00A92D77"/>
    <w:rsid w:val="00A94421"/>
    <w:rsid w:val="00A94CA8"/>
    <w:rsid w:val="00A95523"/>
    <w:rsid w:val="00A9555C"/>
    <w:rsid w:val="00A9569B"/>
    <w:rsid w:val="00A957C1"/>
    <w:rsid w:val="00A96325"/>
    <w:rsid w:val="00A9656B"/>
    <w:rsid w:val="00A96816"/>
    <w:rsid w:val="00A9764D"/>
    <w:rsid w:val="00A97787"/>
    <w:rsid w:val="00A978C3"/>
    <w:rsid w:val="00A97A8A"/>
    <w:rsid w:val="00AA02DB"/>
    <w:rsid w:val="00AA0800"/>
    <w:rsid w:val="00AA0BB0"/>
    <w:rsid w:val="00AA0CE8"/>
    <w:rsid w:val="00AA0DE4"/>
    <w:rsid w:val="00AA0F3F"/>
    <w:rsid w:val="00AA15A7"/>
    <w:rsid w:val="00AA1A86"/>
    <w:rsid w:val="00AA1B40"/>
    <w:rsid w:val="00AA203A"/>
    <w:rsid w:val="00AA2B10"/>
    <w:rsid w:val="00AA31B5"/>
    <w:rsid w:val="00AA3A71"/>
    <w:rsid w:val="00AA4BE2"/>
    <w:rsid w:val="00AA574A"/>
    <w:rsid w:val="00AA60BC"/>
    <w:rsid w:val="00AA60E3"/>
    <w:rsid w:val="00AA61DB"/>
    <w:rsid w:val="00AA6484"/>
    <w:rsid w:val="00AA6B43"/>
    <w:rsid w:val="00AA753A"/>
    <w:rsid w:val="00AA783A"/>
    <w:rsid w:val="00AB093D"/>
    <w:rsid w:val="00AB0BC4"/>
    <w:rsid w:val="00AB0E34"/>
    <w:rsid w:val="00AB174D"/>
    <w:rsid w:val="00AB1AE0"/>
    <w:rsid w:val="00AB1EFE"/>
    <w:rsid w:val="00AB1FCE"/>
    <w:rsid w:val="00AB2088"/>
    <w:rsid w:val="00AB2682"/>
    <w:rsid w:val="00AB2794"/>
    <w:rsid w:val="00AB30D9"/>
    <w:rsid w:val="00AB325D"/>
    <w:rsid w:val="00AB3BC1"/>
    <w:rsid w:val="00AB4131"/>
    <w:rsid w:val="00AB4F74"/>
    <w:rsid w:val="00AB53CD"/>
    <w:rsid w:val="00AB5577"/>
    <w:rsid w:val="00AB58E0"/>
    <w:rsid w:val="00AB5BA2"/>
    <w:rsid w:val="00AB5BCF"/>
    <w:rsid w:val="00AB69A2"/>
    <w:rsid w:val="00AB70DB"/>
    <w:rsid w:val="00AB7AE1"/>
    <w:rsid w:val="00AB7F52"/>
    <w:rsid w:val="00AC0248"/>
    <w:rsid w:val="00AC035E"/>
    <w:rsid w:val="00AC0E9C"/>
    <w:rsid w:val="00AC145D"/>
    <w:rsid w:val="00AC159D"/>
    <w:rsid w:val="00AC1800"/>
    <w:rsid w:val="00AC1BEE"/>
    <w:rsid w:val="00AC2353"/>
    <w:rsid w:val="00AC25E1"/>
    <w:rsid w:val="00AC2980"/>
    <w:rsid w:val="00AC3316"/>
    <w:rsid w:val="00AC3F1F"/>
    <w:rsid w:val="00AC4A1E"/>
    <w:rsid w:val="00AC4AC0"/>
    <w:rsid w:val="00AC51EC"/>
    <w:rsid w:val="00AC59FE"/>
    <w:rsid w:val="00AC5CED"/>
    <w:rsid w:val="00AC6239"/>
    <w:rsid w:val="00AC677C"/>
    <w:rsid w:val="00AC6877"/>
    <w:rsid w:val="00AC6ECD"/>
    <w:rsid w:val="00AC6EF8"/>
    <w:rsid w:val="00AC6F0F"/>
    <w:rsid w:val="00AC7822"/>
    <w:rsid w:val="00AC78FC"/>
    <w:rsid w:val="00AD012C"/>
    <w:rsid w:val="00AD0C98"/>
    <w:rsid w:val="00AD0E53"/>
    <w:rsid w:val="00AD137E"/>
    <w:rsid w:val="00AD13E7"/>
    <w:rsid w:val="00AD1B7F"/>
    <w:rsid w:val="00AD1E20"/>
    <w:rsid w:val="00AD2592"/>
    <w:rsid w:val="00AD38FE"/>
    <w:rsid w:val="00AD3DF0"/>
    <w:rsid w:val="00AD4572"/>
    <w:rsid w:val="00AD4C19"/>
    <w:rsid w:val="00AD4DC3"/>
    <w:rsid w:val="00AD4FF9"/>
    <w:rsid w:val="00AD5574"/>
    <w:rsid w:val="00AD5CE6"/>
    <w:rsid w:val="00AD5D1C"/>
    <w:rsid w:val="00AD65EE"/>
    <w:rsid w:val="00AD6757"/>
    <w:rsid w:val="00AD6B91"/>
    <w:rsid w:val="00AD6BD4"/>
    <w:rsid w:val="00AD6C33"/>
    <w:rsid w:val="00AD703D"/>
    <w:rsid w:val="00AD72A4"/>
    <w:rsid w:val="00AD7974"/>
    <w:rsid w:val="00AE0B6F"/>
    <w:rsid w:val="00AE0DB1"/>
    <w:rsid w:val="00AE0E71"/>
    <w:rsid w:val="00AE12B7"/>
    <w:rsid w:val="00AE130E"/>
    <w:rsid w:val="00AE1504"/>
    <w:rsid w:val="00AE2251"/>
    <w:rsid w:val="00AE24CE"/>
    <w:rsid w:val="00AE2855"/>
    <w:rsid w:val="00AE2F62"/>
    <w:rsid w:val="00AE3468"/>
    <w:rsid w:val="00AE34B8"/>
    <w:rsid w:val="00AE3C62"/>
    <w:rsid w:val="00AE3F0C"/>
    <w:rsid w:val="00AE3F9F"/>
    <w:rsid w:val="00AE406C"/>
    <w:rsid w:val="00AE52A4"/>
    <w:rsid w:val="00AE5905"/>
    <w:rsid w:val="00AE5AA8"/>
    <w:rsid w:val="00AE5DCE"/>
    <w:rsid w:val="00AE6023"/>
    <w:rsid w:val="00AE6301"/>
    <w:rsid w:val="00AE636C"/>
    <w:rsid w:val="00AE65BF"/>
    <w:rsid w:val="00AE7765"/>
    <w:rsid w:val="00AE7D2C"/>
    <w:rsid w:val="00AF0449"/>
    <w:rsid w:val="00AF04D6"/>
    <w:rsid w:val="00AF1D47"/>
    <w:rsid w:val="00AF203A"/>
    <w:rsid w:val="00AF2053"/>
    <w:rsid w:val="00AF20EF"/>
    <w:rsid w:val="00AF265F"/>
    <w:rsid w:val="00AF2C1B"/>
    <w:rsid w:val="00AF2F35"/>
    <w:rsid w:val="00AF31CB"/>
    <w:rsid w:val="00AF330C"/>
    <w:rsid w:val="00AF355A"/>
    <w:rsid w:val="00AF3AA9"/>
    <w:rsid w:val="00AF3B96"/>
    <w:rsid w:val="00AF3F1D"/>
    <w:rsid w:val="00AF3F30"/>
    <w:rsid w:val="00AF4380"/>
    <w:rsid w:val="00AF46EB"/>
    <w:rsid w:val="00AF472D"/>
    <w:rsid w:val="00AF4B87"/>
    <w:rsid w:val="00AF4BB7"/>
    <w:rsid w:val="00AF50AD"/>
    <w:rsid w:val="00AF54D4"/>
    <w:rsid w:val="00AF576D"/>
    <w:rsid w:val="00AF588C"/>
    <w:rsid w:val="00AF5E82"/>
    <w:rsid w:val="00AF6C82"/>
    <w:rsid w:val="00AF6DBA"/>
    <w:rsid w:val="00AF6ECD"/>
    <w:rsid w:val="00AF79C2"/>
    <w:rsid w:val="00AF7D71"/>
    <w:rsid w:val="00AF7D91"/>
    <w:rsid w:val="00B004AD"/>
    <w:rsid w:val="00B004BD"/>
    <w:rsid w:val="00B00D37"/>
    <w:rsid w:val="00B00D73"/>
    <w:rsid w:val="00B00E33"/>
    <w:rsid w:val="00B015B5"/>
    <w:rsid w:val="00B01742"/>
    <w:rsid w:val="00B01DF9"/>
    <w:rsid w:val="00B02209"/>
    <w:rsid w:val="00B02DF5"/>
    <w:rsid w:val="00B034C0"/>
    <w:rsid w:val="00B03D5D"/>
    <w:rsid w:val="00B03FD2"/>
    <w:rsid w:val="00B0454B"/>
    <w:rsid w:val="00B049A6"/>
    <w:rsid w:val="00B04B7A"/>
    <w:rsid w:val="00B04D3C"/>
    <w:rsid w:val="00B04FFA"/>
    <w:rsid w:val="00B052EB"/>
    <w:rsid w:val="00B054B6"/>
    <w:rsid w:val="00B0576C"/>
    <w:rsid w:val="00B05D05"/>
    <w:rsid w:val="00B0617A"/>
    <w:rsid w:val="00B06190"/>
    <w:rsid w:val="00B07141"/>
    <w:rsid w:val="00B0755C"/>
    <w:rsid w:val="00B07C06"/>
    <w:rsid w:val="00B07C37"/>
    <w:rsid w:val="00B1025F"/>
    <w:rsid w:val="00B104D0"/>
    <w:rsid w:val="00B113B0"/>
    <w:rsid w:val="00B118FD"/>
    <w:rsid w:val="00B11DC5"/>
    <w:rsid w:val="00B1230F"/>
    <w:rsid w:val="00B12481"/>
    <w:rsid w:val="00B127FD"/>
    <w:rsid w:val="00B1287F"/>
    <w:rsid w:val="00B131D0"/>
    <w:rsid w:val="00B13336"/>
    <w:rsid w:val="00B133CF"/>
    <w:rsid w:val="00B136AF"/>
    <w:rsid w:val="00B14D2B"/>
    <w:rsid w:val="00B14DFA"/>
    <w:rsid w:val="00B14E92"/>
    <w:rsid w:val="00B15761"/>
    <w:rsid w:val="00B15D45"/>
    <w:rsid w:val="00B166C5"/>
    <w:rsid w:val="00B178EA"/>
    <w:rsid w:val="00B17F91"/>
    <w:rsid w:val="00B219E4"/>
    <w:rsid w:val="00B2208D"/>
    <w:rsid w:val="00B22517"/>
    <w:rsid w:val="00B2264F"/>
    <w:rsid w:val="00B22EB6"/>
    <w:rsid w:val="00B22F3D"/>
    <w:rsid w:val="00B2322F"/>
    <w:rsid w:val="00B232DC"/>
    <w:rsid w:val="00B23D47"/>
    <w:rsid w:val="00B23DCB"/>
    <w:rsid w:val="00B23EFE"/>
    <w:rsid w:val="00B24CA4"/>
    <w:rsid w:val="00B256FD"/>
    <w:rsid w:val="00B2575C"/>
    <w:rsid w:val="00B259E6"/>
    <w:rsid w:val="00B25FD2"/>
    <w:rsid w:val="00B26186"/>
    <w:rsid w:val="00B261BA"/>
    <w:rsid w:val="00B263B6"/>
    <w:rsid w:val="00B26CAF"/>
    <w:rsid w:val="00B26D44"/>
    <w:rsid w:val="00B27B84"/>
    <w:rsid w:val="00B27CF5"/>
    <w:rsid w:val="00B307D1"/>
    <w:rsid w:val="00B308C9"/>
    <w:rsid w:val="00B30D67"/>
    <w:rsid w:val="00B30E55"/>
    <w:rsid w:val="00B31755"/>
    <w:rsid w:val="00B317F0"/>
    <w:rsid w:val="00B31FC5"/>
    <w:rsid w:val="00B32C4B"/>
    <w:rsid w:val="00B33604"/>
    <w:rsid w:val="00B33695"/>
    <w:rsid w:val="00B338DA"/>
    <w:rsid w:val="00B33DFB"/>
    <w:rsid w:val="00B33EBA"/>
    <w:rsid w:val="00B34669"/>
    <w:rsid w:val="00B34F09"/>
    <w:rsid w:val="00B35402"/>
    <w:rsid w:val="00B3545B"/>
    <w:rsid w:val="00B3566D"/>
    <w:rsid w:val="00B3598F"/>
    <w:rsid w:val="00B3626E"/>
    <w:rsid w:val="00B36547"/>
    <w:rsid w:val="00B36837"/>
    <w:rsid w:val="00B36BE8"/>
    <w:rsid w:val="00B36E16"/>
    <w:rsid w:val="00B37B2B"/>
    <w:rsid w:val="00B402DE"/>
    <w:rsid w:val="00B402E5"/>
    <w:rsid w:val="00B411E2"/>
    <w:rsid w:val="00B417E0"/>
    <w:rsid w:val="00B41AC3"/>
    <w:rsid w:val="00B41DDC"/>
    <w:rsid w:val="00B421B5"/>
    <w:rsid w:val="00B42A1E"/>
    <w:rsid w:val="00B42E37"/>
    <w:rsid w:val="00B4378C"/>
    <w:rsid w:val="00B43F21"/>
    <w:rsid w:val="00B44B24"/>
    <w:rsid w:val="00B44DA3"/>
    <w:rsid w:val="00B44EB1"/>
    <w:rsid w:val="00B44EE4"/>
    <w:rsid w:val="00B4614D"/>
    <w:rsid w:val="00B46345"/>
    <w:rsid w:val="00B4674D"/>
    <w:rsid w:val="00B47398"/>
    <w:rsid w:val="00B4778B"/>
    <w:rsid w:val="00B5031E"/>
    <w:rsid w:val="00B506A1"/>
    <w:rsid w:val="00B508D9"/>
    <w:rsid w:val="00B50CE7"/>
    <w:rsid w:val="00B50EEA"/>
    <w:rsid w:val="00B51B0A"/>
    <w:rsid w:val="00B51CA6"/>
    <w:rsid w:val="00B528A8"/>
    <w:rsid w:val="00B52B09"/>
    <w:rsid w:val="00B536B9"/>
    <w:rsid w:val="00B53C4F"/>
    <w:rsid w:val="00B53CC4"/>
    <w:rsid w:val="00B541C8"/>
    <w:rsid w:val="00B55B82"/>
    <w:rsid w:val="00B56317"/>
    <w:rsid w:val="00B575BE"/>
    <w:rsid w:val="00B57743"/>
    <w:rsid w:val="00B578D3"/>
    <w:rsid w:val="00B57D20"/>
    <w:rsid w:val="00B57D98"/>
    <w:rsid w:val="00B57DBF"/>
    <w:rsid w:val="00B57E55"/>
    <w:rsid w:val="00B60485"/>
    <w:rsid w:val="00B60917"/>
    <w:rsid w:val="00B60A80"/>
    <w:rsid w:val="00B60C6F"/>
    <w:rsid w:val="00B6146E"/>
    <w:rsid w:val="00B622F5"/>
    <w:rsid w:val="00B62673"/>
    <w:rsid w:val="00B62835"/>
    <w:rsid w:val="00B62B3C"/>
    <w:rsid w:val="00B62BA2"/>
    <w:rsid w:val="00B630F9"/>
    <w:rsid w:val="00B63330"/>
    <w:rsid w:val="00B63513"/>
    <w:rsid w:val="00B63710"/>
    <w:rsid w:val="00B63D72"/>
    <w:rsid w:val="00B645D1"/>
    <w:rsid w:val="00B64FCA"/>
    <w:rsid w:val="00B65EEF"/>
    <w:rsid w:val="00B66049"/>
    <w:rsid w:val="00B660FB"/>
    <w:rsid w:val="00B66257"/>
    <w:rsid w:val="00B6671A"/>
    <w:rsid w:val="00B667FD"/>
    <w:rsid w:val="00B66F92"/>
    <w:rsid w:val="00B67648"/>
    <w:rsid w:val="00B678C9"/>
    <w:rsid w:val="00B705C4"/>
    <w:rsid w:val="00B70CE5"/>
    <w:rsid w:val="00B71005"/>
    <w:rsid w:val="00B722DC"/>
    <w:rsid w:val="00B72336"/>
    <w:rsid w:val="00B7261B"/>
    <w:rsid w:val="00B72F10"/>
    <w:rsid w:val="00B7306C"/>
    <w:rsid w:val="00B7327F"/>
    <w:rsid w:val="00B738F3"/>
    <w:rsid w:val="00B74508"/>
    <w:rsid w:val="00B74E9F"/>
    <w:rsid w:val="00B75126"/>
    <w:rsid w:val="00B75A3D"/>
    <w:rsid w:val="00B75B8B"/>
    <w:rsid w:val="00B76D12"/>
    <w:rsid w:val="00B76D9A"/>
    <w:rsid w:val="00B76DB7"/>
    <w:rsid w:val="00B76E06"/>
    <w:rsid w:val="00B7743E"/>
    <w:rsid w:val="00B7779E"/>
    <w:rsid w:val="00B77864"/>
    <w:rsid w:val="00B77B4C"/>
    <w:rsid w:val="00B77C3C"/>
    <w:rsid w:val="00B77D57"/>
    <w:rsid w:val="00B80382"/>
    <w:rsid w:val="00B8047C"/>
    <w:rsid w:val="00B80AD0"/>
    <w:rsid w:val="00B81CAF"/>
    <w:rsid w:val="00B81D21"/>
    <w:rsid w:val="00B81EFB"/>
    <w:rsid w:val="00B827D0"/>
    <w:rsid w:val="00B82850"/>
    <w:rsid w:val="00B82F7C"/>
    <w:rsid w:val="00B8301B"/>
    <w:rsid w:val="00B8322C"/>
    <w:rsid w:val="00B833F9"/>
    <w:rsid w:val="00B854F2"/>
    <w:rsid w:val="00B85B24"/>
    <w:rsid w:val="00B85BC6"/>
    <w:rsid w:val="00B85DDD"/>
    <w:rsid w:val="00B87B06"/>
    <w:rsid w:val="00B90234"/>
    <w:rsid w:val="00B91A17"/>
    <w:rsid w:val="00B91DDD"/>
    <w:rsid w:val="00B92535"/>
    <w:rsid w:val="00B9277E"/>
    <w:rsid w:val="00B9380E"/>
    <w:rsid w:val="00B94129"/>
    <w:rsid w:val="00B943D6"/>
    <w:rsid w:val="00B946FB"/>
    <w:rsid w:val="00B951BE"/>
    <w:rsid w:val="00B960E8"/>
    <w:rsid w:val="00B961D2"/>
    <w:rsid w:val="00B962CA"/>
    <w:rsid w:val="00B9682D"/>
    <w:rsid w:val="00B96B8D"/>
    <w:rsid w:val="00B97641"/>
    <w:rsid w:val="00B9777F"/>
    <w:rsid w:val="00B97813"/>
    <w:rsid w:val="00B978C1"/>
    <w:rsid w:val="00B978FC"/>
    <w:rsid w:val="00B97BEB"/>
    <w:rsid w:val="00BA05C8"/>
    <w:rsid w:val="00BA05F1"/>
    <w:rsid w:val="00BA06EB"/>
    <w:rsid w:val="00BA10D4"/>
    <w:rsid w:val="00BA32ED"/>
    <w:rsid w:val="00BA3399"/>
    <w:rsid w:val="00BA37F0"/>
    <w:rsid w:val="00BA387B"/>
    <w:rsid w:val="00BA3952"/>
    <w:rsid w:val="00BA4079"/>
    <w:rsid w:val="00BA40EC"/>
    <w:rsid w:val="00BA41A5"/>
    <w:rsid w:val="00BA50D1"/>
    <w:rsid w:val="00BA57D3"/>
    <w:rsid w:val="00BA5BB7"/>
    <w:rsid w:val="00BA5D65"/>
    <w:rsid w:val="00BA61D8"/>
    <w:rsid w:val="00BA6746"/>
    <w:rsid w:val="00BA67D4"/>
    <w:rsid w:val="00BA67E7"/>
    <w:rsid w:val="00BA68C7"/>
    <w:rsid w:val="00BA6B43"/>
    <w:rsid w:val="00BA6DD8"/>
    <w:rsid w:val="00BA6E35"/>
    <w:rsid w:val="00BA7413"/>
    <w:rsid w:val="00BA78F3"/>
    <w:rsid w:val="00BA79F5"/>
    <w:rsid w:val="00BA7A17"/>
    <w:rsid w:val="00BA7CF5"/>
    <w:rsid w:val="00BA7D7F"/>
    <w:rsid w:val="00BB0431"/>
    <w:rsid w:val="00BB100D"/>
    <w:rsid w:val="00BB1046"/>
    <w:rsid w:val="00BB136C"/>
    <w:rsid w:val="00BB1FC8"/>
    <w:rsid w:val="00BB2800"/>
    <w:rsid w:val="00BB4311"/>
    <w:rsid w:val="00BB4627"/>
    <w:rsid w:val="00BB50D7"/>
    <w:rsid w:val="00BB5542"/>
    <w:rsid w:val="00BB55E2"/>
    <w:rsid w:val="00BB56E6"/>
    <w:rsid w:val="00BB662F"/>
    <w:rsid w:val="00BB679C"/>
    <w:rsid w:val="00BB6E27"/>
    <w:rsid w:val="00BB76E8"/>
    <w:rsid w:val="00BB7AAB"/>
    <w:rsid w:val="00BB7B9A"/>
    <w:rsid w:val="00BC00BE"/>
    <w:rsid w:val="00BC0727"/>
    <w:rsid w:val="00BC0C3E"/>
    <w:rsid w:val="00BC0DB5"/>
    <w:rsid w:val="00BC0DE3"/>
    <w:rsid w:val="00BC1026"/>
    <w:rsid w:val="00BC1DE5"/>
    <w:rsid w:val="00BC215E"/>
    <w:rsid w:val="00BC2986"/>
    <w:rsid w:val="00BC2E20"/>
    <w:rsid w:val="00BC339D"/>
    <w:rsid w:val="00BC359B"/>
    <w:rsid w:val="00BC3685"/>
    <w:rsid w:val="00BC386D"/>
    <w:rsid w:val="00BC38DF"/>
    <w:rsid w:val="00BC4132"/>
    <w:rsid w:val="00BC497F"/>
    <w:rsid w:val="00BC4CF4"/>
    <w:rsid w:val="00BC5AB8"/>
    <w:rsid w:val="00BC656E"/>
    <w:rsid w:val="00BC6973"/>
    <w:rsid w:val="00BC719B"/>
    <w:rsid w:val="00BC71AD"/>
    <w:rsid w:val="00BC73CF"/>
    <w:rsid w:val="00BD09B2"/>
    <w:rsid w:val="00BD09C7"/>
    <w:rsid w:val="00BD0C37"/>
    <w:rsid w:val="00BD0C70"/>
    <w:rsid w:val="00BD123B"/>
    <w:rsid w:val="00BD1336"/>
    <w:rsid w:val="00BD160A"/>
    <w:rsid w:val="00BD18D5"/>
    <w:rsid w:val="00BD2663"/>
    <w:rsid w:val="00BD2787"/>
    <w:rsid w:val="00BD2898"/>
    <w:rsid w:val="00BD2993"/>
    <w:rsid w:val="00BD2AC9"/>
    <w:rsid w:val="00BD31E2"/>
    <w:rsid w:val="00BD46B3"/>
    <w:rsid w:val="00BD4894"/>
    <w:rsid w:val="00BD4913"/>
    <w:rsid w:val="00BD4968"/>
    <w:rsid w:val="00BD559E"/>
    <w:rsid w:val="00BD67E1"/>
    <w:rsid w:val="00BD6A87"/>
    <w:rsid w:val="00BD6BD5"/>
    <w:rsid w:val="00BD6D9B"/>
    <w:rsid w:val="00BD6F30"/>
    <w:rsid w:val="00BD7247"/>
    <w:rsid w:val="00BE0B65"/>
    <w:rsid w:val="00BE0C4B"/>
    <w:rsid w:val="00BE0F7A"/>
    <w:rsid w:val="00BE1496"/>
    <w:rsid w:val="00BE1AFC"/>
    <w:rsid w:val="00BE2124"/>
    <w:rsid w:val="00BE2BB4"/>
    <w:rsid w:val="00BE2DBE"/>
    <w:rsid w:val="00BE3104"/>
    <w:rsid w:val="00BE3277"/>
    <w:rsid w:val="00BE33C7"/>
    <w:rsid w:val="00BE3DD2"/>
    <w:rsid w:val="00BE3ECE"/>
    <w:rsid w:val="00BE405B"/>
    <w:rsid w:val="00BE4402"/>
    <w:rsid w:val="00BE479D"/>
    <w:rsid w:val="00BE49C0"/>
    <w:rsid w:val="00BE4A7A"/>
    <w:rsid w:val="00BE4D31"/>
    <w:rsid w:val="00BE4E0E"/>
    <w:rsid w:val="00BE56B0"/>
    <w:rsid w:val="00BE5A39"/>
    <w:rsid w:val="00BE6942"/>
    <w:rsid w:val="00BE6FDF"/>
    <w:rsid w:val="00BE7769"/>
    <w:rsid w:val="00BE78E5"/>
    <w:rsid w:val="00BF0301"/>
    <w:rsid w:val="00BF0559"/>
    <w:rsid w:val="00BF1A9C"/>
    <w:rsid w:val="00BF2011"/>
    <w:rsid w:val="00BF2259"/>
    <w:rsid w:val="00BF275D"/>
    <w:rsid w:val="00BF2975"/>
    <w:rsid w:val="00BF298C"/>
    <w:rsid w:val="00BF2D68"/>
    <w:rsid w:val="00BF3E4F"/>
    <w:rsid w:val="00BF404E"/>
    <w:rsid w:val="00BF477E"/>
    <w:rsid w:val="00BF4A0F"/>
    <w:rsid w:val="00BF4B61"/>
    <w:rsid w:val="00BF4CA0"/>
    <w:rsid w:val="00BF57FE"/>
    <w:rsid w:val="00BF595E"/>
    <w:rsid w:val="00BF596C"/>
    <w:rsid w:val="00BF6227"/>
    <w:rsid w:val="00BF6257"/>
    <w:rsid w:val="00BF6807"/>
    <w:rsid w:val="00BF70CD"/>
    <w:rsid w:val="00BF7AF4"/>
    <w:rsid w:val="00C0057B"/>
    <w:rsid w:val="00C009DA"/>
    <w:rsid w:val="00C01442"/>
    <w:rsid w:val="00C01719"/>
    <w:rsid w:val="00C01D48"/>
    <w:rsid w:val="00C01DC7"/>
    <w:rsid w:val="00C01FCC"/>
    <w:rsid w:val="00C023D3"/>
    <w:rsid w:val="00C02E2A"/>
    <w:rsid w:val="00C03022"/>
    <w:rsid w:val="00C0303B"/>
    <w:rsid w:val="00C036AD"/>
    <w:rsid w:val="00C0488C"/>
    <w:rsid w:val="00C04BA0"/>
    <w:rsid w:val="00C05BAB"/>
    <w:rsid w:val="00C0669B"/>
    <w:rsid w:val="00C072DC"/>
    <w:rsid w:val="00C0776D"/>
    <w:rsid w:val="00C07F63"/>
    <w:rsid w:val="00C104CC"/>
    <w:rsid w:val="00C106D0"/>
    <w:rsid w:val="00C10FB5"/>
    <w:rsid w:val="00C11048"/>
    <w:rsid w:val="00C117FF"/>
    <w:rsid w:val="00C1182F"/>
    <w:rsid w:val="00C11870"/>
    <w:rsid w:val="00C11915"/>
    <w:rsid w:val="00C12282"/>
    <w:rsid w:val="00C12E04"/>
    <w:rsid w:val="00C12F41"/>
    <w:rsid w:val="00C12FE8"/>
    <w:rsid w:val="00C13B31"/>
    <w:rsid w:val="00C1598C"/>
    <w:rsid w:val="00C15A2C"/>
    <w:rsid w:val="00C15E83"/>
    <w:rsid w:val="00C16CB8"/>
    <w:rsid w:val="00C17296"/>
    <w:rsid w:val="00C172BA"/>
    <w:rsid w:val="00C173E5"/>
    <w:rsid w:val="00C17665"/>
    <w:rsid w:val="00C179CB"/>
    <w:rsid w:val="00C17ADD"/>
    <w:rsid w:val="00C17B63"/>
    <w:rsid w:val="00C205A2"/>
    <w:rsid w:val="00C213E2"/>
    <w:rsid w:val="00C21584"/>
    <w:rsid w:val="00C216BC"/>
    <w:rsid w:val="00C21E5F"/>
    <w:rsid w:val="00C22185"/>
    <w:rsid w:val="00C224A8"/>
    <w:rsid w:val="00C22C74"/>
    <w:rsid w:val="00C22D38"/>
    <w:rsid w:val="00C2498C"/>
    <w:rsid w:val="00C249DE"/>
    <w:rsid w:val="00C24A76"/>
    <w:rsid w:val="00C24CEA"/>
    <w:rsid w:val="00C25786"/>
    <w:rsid w:val="00C25804"/>
    <w:rsid w:val="00C259F5"/>
    <w:rsid w:val="00C25C43"/>
    <w:rsid w:val="00C25D5A"/>
    <w:rsid w:val="00C25D78"/>
    <w:rsid w:val="00C2606A"/>
    <w:rsid w:val="00C266DB"/>
    <w:rsid w:val="00C267F3"/>
    <w:rsid w:val="00C26AE2"/>
    <w:rsid w:val="00C27189"/>
    <w:rsid w:val="00C2751C"/>
    <w:rsid w:val="00C27926"/>
    <w:rsid w:val="00C27A6B"/>
    <w:rsid w:val="00C27D3F"/>
    <w:rsid w:val="00C307A0"/>
    <w:rsid w:val="00C31238"/>
    <w:rsid w:val="00C312C9"/>
    <w:rsid w:val="00C319EE"/>
    <w:rsid w:val="00C32091"/>
    <w:rsid w:val="00C32485"/>
    <w:rsid w:val="00C34456"/>
    <w:rsid w:val="00C34528"/>
    <w:rsid w:val="00C349A1"/>
    <w:rsid w:val="00C34EA0"/>
    <w:rsid w:val="00C34F7D"/>
    <w:rsid w:val="00C350C0"/>
    <w:rsid w:val="00C35242"/>
    <w:rsid w:val="00C352F3"/>
    <w:rsid w:val="00C352F5"/>
    <w:rsid w:val="00C35D91"/>
    <w:rsid w:val="00C36EE8"/>
    <w:rsid w:val="00C37012"/>
    <w:rsid w:val="00C372BF"/>
    <w:rsid w:val="00C373AB"/>
    <w:rsid w:val="00C377ED"/>
    <w:rsid w:val="00C377F5"/>
    <w:rsid w:val="00C37CB8"/>
    <w:rsid w:val="00C37E23"/>
    <w:rsid w:val="00C40B8F"/>
    <w:rsid w:val="00C415DC"/>
    <w:rsid w:val="00C418A7"/>
    <w:rsid w:val="00C41D58"/>
    <w:rsid w:val="00C41DA1"/>
    <w:rsid w:val="00C41DBD"/>
    <w:rsid w:val="00C4250B"/>
    <w:rsid w:val="00C43129"/>
    <w:rsid w:val="00C434F5"/>
    <w:rsid w:val="00C43858"/>
    <w:rsid w:val="00C43AC2"/>
    <w:rsid w:val="00C43B10"/>
    <w:rsid w:val="00C43BED"/>
    <w:rsid w:val="00C43CA8"/>
    <w:rsid w:val="00C44CAB"/>
    <w:rsid w:val="00C44FEF"/>
    <w:rsid w:val="00C45782"/>
    <w:rsid w:val="00C45EDD"/>
    <w:rsid w:val="00C466D4"/>
    <w:rsid w:val="00C47298"/>
    <w:rsid w:val="00C4731B"/>
    <w:rsid w:val="00C47411"/>
    <w:rsid w:val="00C501EC"/>
    <w:rsid w:val="00C512C1"/>
    <w:rsid w:val="00C517BF"/>
    <w:rsid w:val="00C518E3"/>
    <w:rsid w:val="00C51DFA"/>
    <w:rsid w:val="00C532A4"/>
    <w:rsid w:val="00C536D5"/>
    <w:rsid w:val="00C53DF1"/>
    <w:rsid w:val="00C5404D"/>
    <w:rsid w:val="00C541A3"/>
    <w:rsid w:val="00C54B2A"/>
    <w:rsid w:val="00C5550F"/>
    <w:rsid w:val="00C55969"/>
    <w:rsid w:val="00C55DA7"/>
    <w:rsid w:val="00C56DAE"/>
    <w:rsid w:val="00C571E2"/>
    <w:rsid w:val="00C5748B"/>
    <w:rsid w:val="00C60738"/>
    <w:rsid w:val="00C616EF"/>
    <w:rsid w:val="00C61A62"/>
    <w:rsid w:val="00C61D15"/>
    <w:rsid w:val="00C62840"/>
    <w:rsid w:val="00C62C0F"/>
    <w:rsid w:val="00C62F2F"/>
    <w:rsid w:val="00C64047"/>
    <w:rsid w:val="00C65D76"/>
    <w:rsid w:val="00C66A3B"/>
    <w:rsid w:val="00C66F1D"/>
    <w:rsid w:val="00C6701D"/>
    <w:rsid w:val="00C671F9"/>
    <w:rsid w:val="00C67E9D"/>
    <w:rsid w:val="00C7019C"/>
    <w:rsid w:val="00C704CC"/>
    <w:rsid w:val="00C70D3A"/>
    <w:rsid w:val="00C711D1"/>
    <w:rsid w:val="00C73163"/>
    <w:rsid w:val="00C73195"/>
    <w:rsid w:val="00C73750"/>
    <w:rsid w:val="00C73A98"/>
    <w:rsid w:val="00C73F55"/>
    <w:rsid w:val="00C7428A"/>
    <w:rsid w:val="00C746AD"/>
    <w:rsid w:val="00C74C1C"/>
    <w:rsid w:val="00C7539B"/>
    <w:rsid w:val="00C759B3"/>
    <w:rsid w:val="00C75D98"/>
    <w:rsid w:val="00C7680F"/>
    <w:rsid w:val="00C76B98"/>
    <w:rsid w:val="00C76CA4"/>
    <w:rsid w:val="00C80398"/>
    <w:rsid w:val="00C80E31"/>
    <w:rsid w:val="00C8162E"/>
    <w:rsid w:val="00C819FC"/>
    <w:rsid w:val="00C81A19"/>
    <w:rsid w:val="00C825E7"/>
    <w:rsid w:val="00C82D05"/>
    <w:rsid w:val="00C82E96"/>
    <w:rsid w:val="00C8304E"/>
    <w:rsid w:val="00C8373B"/>
    <w:rsid w:val="00C838C6"/>
    <w:rsid w:val="00C838F5"/>
    <w:rsid w:val="00C83AB9"/>
    <w:rsid w:val="00C83D89"/>
    <w:rsid w:val="00C8412A"/>
    <w:rsid w:val="00C84205"/>
    <w:rsid w:val="00C846EB"/>
    <w:rsid w:val="00C84B5C"/>
    <w:rsid w:val="00C84B92"/>
    <w:rsid w:val="00C84B95"/>
    <w:rsid w:val="00C85189"/>
    <w:rsid w:val="00C8590C"/>
    <w:rsid w:val="00C866EB"/>
    <w:rsid w:val="00C86EA7"/>
    <w:rsid w:val="00C86F4F"/>
    <w:rsid w:val="00C872FC"/>
    <w:rsid w:val="00C87705"/>
    <w:rsid w:val="00C877A5"/>
    <w:rsid w:val="00C8791B"/>
    <w:rsid w:val="00C87ED3"/>
    <w:rsid w:val="00C9043D"/>
    <w:rsid w:val="00C907B5"/>
    <w:rsid w:val="00C9081D"/>
    <w:rsid w:val="00C90907"/>
    <w:rsid w:val="00C90FDA"/>
    <w:rsid w:val="00C913AB"/>
    <w:rsid w:val="00C91D25"/>
    <w:rsid w:val="00C91DE4"/>
    <w:rsid w:val="00C92BA4"/>
    <w:rsid w:val="00C9325E"/>
    <w:rsid w:val="00C93384"/>
    <w:rsid w:val="00C93852"/>
    <w:rsid w:val="00C93C3C"/>
    <w:rsid w:val="00C9490C"/>
    <w:rsid w:val="00C95399"/>
    <w:rsid w:val="00C95FF9"/>
    <w:rsid w:val="00C962D2"/>
    <w:rsid w:val="00C97342"/>
    <w:rsid w:val="00CA0087"/>
    <w:rsid w:val="00CA04D7"/>
    <w:rsid w:val="00CA0599"/>
    <w:rsid w:val="00CA08A4"/>
    <w:rsid w:val="00CA105F"/>
    <w:rsid w:val="00CA14E9"/>
    <w:rsid w:val="00CA15DB"/>
    <w:rsid w:val="00CA214B"/>
    <w:rsid w:val="00CA2638"/>
    <w:rsid w:val="00CA329A"/>
    <w:rsid w:val="00CA432F"/>
    <w:rsid w:val="00CA4538"/>
    <w:rsid w:val="00CA48BF"/>
    <w:rsid w:val="00CA498E"/>
    <w:rsid w:val="00CA5A78"/>
    <w:rsid w:val="00CA5A7F"/>
    <w:rsid w:val="00CA5D53"/>
    <w:rsid w:val="00CA6271"/>
    <w:rsid w:val="00CA6429"/>
    <w:rsid w:val="00CA679B"/>
    <w:rsid w:val="00CA7942"/>
    <w:rsid w:val="00CB0246"/>
    <w:rsid w:val="00CB0742"/>
    <w:rsid w:val="00CB0F1D"/>
    <w:rsid w:val="00CB12CE"/>
    <w:rsid w:val="00CB19DA"/>
    <w:rsid w:val="00CB1E96"/>
    <w:rsid w:val="00CB203B"/>
    <w:rsid w:val="00CB2297"/>
    <w:rsid w:val="00CB2884"/>
    <w:rsid w:val="00CB2C65"/>
    <w:rsid w:val="00CB33FE"/>
    <w:rsid w:val="00CB3499"/>
    <w:rsid w:val="00CB3689"/>
    <w:rsid w:val="00CB3AE7"/>
    <w:rsid w:val="00CB3EDC"/>
    <w:rsid w:val="00CB3F0C"/>
    <w:rsid w:val="00CB3FE0"/>
    <w:rsid w:val="00CB44E0"/>
    <w:rsid w:val="00CB462D"/>
    <w:rsid w:val="00CB47A6"/>
    <w:rsid w:val="00CB5189"/>
    <w:rsid w:val="00CB5877"/>
    <w:rsid w:val="00CB5D4D"/>
    <w:rsid w:val="00CB6746"/>
    <w:rsid w:val="00CB6AC1"/>
    <w:rsid w:val="00CB7435"/>
    <w:rsid w:val="00CB7816"/>
    <w:rsid w:val="00CC0412"/>
    <w:rsid w:val="00CC153C"/>
    <w:rsid w:val="00CC1596"/>
    <w:rsid w:val="00CC1880"/>
    <w:rsid w:val="00CC1CC4"/>
    <w:rsid w:val="00CC1CE5"/>
    <w:rsid w:val="00CC4AE5"/>
    <w:rsid w:val="00CC55FF"/>
    <w:rsid w:val="00CC5AB8"/>
    <w:rsid w:val="00CC5C8D"/>
    <w:rsid w:val="00CC5FB4"/>
    <w:rsid w:val="00CC692A"/>
    <w:rsid w:val="00CC6B10"/>
    <w:rsid w:val="00CC6EEF"/>
    <w:rsid w:val="00CC6F95"/>
    <w:rsid w:val="00CC754C"/>
    <w:rsid w:val="00CC7939"/>
    <w:rsid w:val="00CD0766"/>
    <w:rsid w:val="00CD079C"/>
    <w:rsid w:val="00CD0A48"/>
    <w:rsid w:val="00CD1028"/>
    <w:rsid w:val="00CD15D0"/>
    <w:rsid w:val="00CD19FE"/>
    <w:rsid w:val="00CD1FB1"/>
    <w:rsid w:val="00CD2023"/>
    <w:rsid w:val="00CD276F"/>
    <w:rsid w:val="00CD2819"/>
    <w:rsid w:val="00CD2A7B"/>
    <w:rsid w:val="00CD2FD8"/>
    <w:rsid w:val="00CD316F"/>
    <w:rsid w:val="00CD3C9E"/>
    <w:rsid w:val="00CD3EFA"/>
    <w:rsid w:val="00CD46D2"/>
    <w:rsid w:val="00CD48B5"/>
    <w:rsid w:val="00CD5630"/>
    <w:rsid w:val="00CD5BAF"/>
    <w:rsid w:val="00CD5CAA"/>
    <w:rsid w:val="00CD7A28"/>
    <w:rsid w:val="00CE0F42"/>
    <w:rsid w:val="00CE1220"/>
    <w:rsid w:val="00CE158E"/>
    <w:rsid w:val="00CE2490"/>
    <w:rsid w:val="00CE275A"/>
    <w:rsid w:val="00CE2E24"/>
    <w:rsid w:val="00CE3318"/>
    <w:rsid w:val="00CE3C2B"/>
    <w:rsid w:val="00CE3ECA"/>
    <w:rsid w:val="00CE3FCD"/>
    <w:rsid w:val="00CE43AD"/>
    <w:rsid w:val="00CE4589"/>
    <w:rsid w:val="00CE4A7E"/>
    <w:rsid w:val="00CE4AE7"/>
    <w:rsid w:val="00CE4CB4"/>
    <w:rsid w:val="00CE4DE5"/>
    <w:rsid w:val="00CE59CE"/>
    <w:rsid w:val="00CE5B6F"/>
    <w:rsid w:val="00CE642B"/>
    <w:rsid w:val="00CE6A65"/>
    <w:rsid w:val="00CE6C0C"/>
    <w:rsid w:val="00CE79B0"/>
    <w:rsid w:val="00CE7D66"/>
    <w:rsid w:val="00CF041F"/>
    <w:rsid w:val="00CF05E8"/>
    <w:rsid w:val="00CF0EA2"/>
    <w:rsid w:val="00CF131D"/>
    <w:rsid w:val="00CF1576"/>
    <w:rsid w:val="00CF1929"/>
    <w:rsid w:val="00CF2C1D"/>
    <w:rsid w:val="00CF2E98"/>
    <w:rsid w:val="00CF330E"/>
    <w:rsid w:val="00CF37E1"/>
    <w:rsid w:val="00CF3DE1"/>
    <w:rsid w:val="00CF423C"/>
    <w:rsid w:val="00CF479F"/>
    <w:rsid w:val="00CF4A34"/>
    <w:rsid w:val="00CF571D"/>
    <w:rsid w:val="00CF5AFB"/>
    <w:rsid w:val="00CF6088"/>
    <w:rsid w:val="00CF63B1"/>
    <w:rsid w:val="00CF6615"/>
    <w:rsid w:val="00CF68AE"/>
    <w:rsid w:val="00CF6B7B"/>
    <w:rsid w:val="00CF7A10"/>
    <w:rsid w:val="00D009D9"/>
    <w:rsid w:val="00D010F9"/>
    <w:rsid w:val="00D0199C"/>
    <w:rsid w:val="00D01B55"/>
    <w:rsid w:val="00D01D7E"/>
    <w:rsid w:val="00D02044"/>
    <w:rsid w:val="00D02715"/>
    <w:rsid w:val="00D02E01"/>
    <w:rsid w:val="00D034E2"/>
    <w:rsid w:val="00D034E3"/>
    <w:rsid w:val="00D037DC"/>
    <w:rsid w:val="00D03946"/>
    <w:rsid w:val="00D03DD4"/>
    <w:rsid w:val="00D03F8A"/>
    <w:rsid w:val="00D03FD4"/>
    <w:rsid w:val="00D0405C"/>
    <w:rsid w:val="00D0521C"/>
    <w:rsid w:val="00D05D93"/>
    <w:rsid w:val="00D05ED4"/>
    <w:rsid w:val="00D068D5"/>
    <w:rsid w:val="00D0691E"/>
    <w:rsid w:val="00D106F0"/>
    <w:rsid w:val="00D10AE2"/>
    <w:rsid w:val="00D10C7B"/>
    <w:rsid w:val="00D10E62"/>
    <w:rsid w:val="00D11209"/>
    <w:rsid w:val="00D11278"/>
    <w:rsid w:val="00D11EC3"/>
    <w:rsid w:val="00D12A30"/>
    <w:rsid w:val="00D1327F"/>
    <w:rsid w:val="00D132BD"/>
    <w:rsid w:val="00D13AFE"/>
    <w:rsid w:val="00D14282"/>
    <w:rsid w:val="00D14334"/>
    <w:rsid w:val="00D14557"/>
    <w:rsid w:val="00D1476D"/>
    <w:rsid w:val="00D14F5E"/>
    <w:rsid w:val="00D15FDD"/>
    <w:rsid w:val="00D1625E"/>
    <w:rsid w:val="00D16BE7"/>
    <w:rsid w:val="00D16BF3"/>
    <w:rsid w:val="00D16E58"/>
    <w:rsid w:val="00D16F2A"/>
    <w:rsid w:val="00D17045"/>
    <w:rsid w:val="00D173A6"/>
    <w:rsid w:val="00D17815"/>
    <w:rsid w:val="00D17AB2"/>
    <w:rsid w:val="00D17D1A"/>
    <w:rsid w:val="00D20EB4"/>
    <w:rsid w:val="00D21801"/>
    <w:rsid w:val="00D22C03"/>
    <w:rsid w:val="00D2307E"/>
    <w:rsid w:val="00D23A22"/>
    <w:rsid w:val="00D24173"/>
    <w:rsid w:val="00D242D2"/>
    <w:rsid w:val="00D24416"/>
    <w:rsid w:val="00D2498A"/>
    <w:rsid w:val="00D251D5"/>
    <w:rsid w:val="00D2531F"/>
    <w:rsid w:val="00D25776"/>
    <w:rsid w:val="00D25BBF"/>
    <w:rsid w:val="00D26A6A"/>
    <w:rsid w:val="00D27322"/>
    <w:rsid w:val="00D27A84"/>
    <w:rsid w:val="00D27BF5"/>
    <w:rsid w:val="00D30614"/>
    <w:rsid w:val="00D30657"/>
    <w:rsid w:val="00D30EA8"/>
    <w:rsid w:val="00D31667"/>
    <w:rsid w:val="00D318B9"/>
    <w:rsid w:val="00D31BEA"/>
    <w:rsid w:val="00D31D75"/>
    <w:rsid w:val="00D31F7C"/>
    <w:rsid w:val="00D32301"/>
    <w:rsid w:val="00D32A03"/>
    <w:rsid w:val="00D33717"/>
    <w:rsid w:val="00D33945"/>
    <w:rsid w:val="00D33E6C"/>
    <w:rsid w:val="00D3433E"/>
    <w:rsid w:val="00D3468A"/>
    <w:rsid w:val="00D35340"/>
    <w:rsid w:val="00D353AA"/>
    <w:rsid w:val="00D35610"/>
    <w:rsid w:val="00D35B53"/>
    <w:rsid w:val="00D35C48"/>
    <w:rsid w:val="00D35C84"/>
    <w:rsid w:val="00D36441"/>
    <w:rsid w:val="00D3669F"/>
    <w:rsid w:val="00D3701F"/>
    <w:rsid w:val="00D3706B"/>
    <w:rsid w:val="00D376C6"/>
    <w:rsid w:val="00D379E8"/>
    <w:rsid w:val="00D37AA0"/>
    <w:rsid w:val="00D401AB"/>
    <w:rsid w:val="00D40297"/>
    <w:rsid w:val="00D40381"/>
    <w:rsid w:val="00D40999"/>
    <w:rsid w:val="00D40BDF"/>
    <w:rsid w:val="00D40CA0"/>
    <w:rsid w:val="00D4169D"/>
    <w:rsid w:val="00D416C1"/>
    <w:rsid w:val="00D41867"/>
    <w:rsid w:val="00D42683"/>
    <w:rsid w:val="00D426CB"/>
    <w:rsid w:val="00D42790"/>
    <w:rsid w:val="00D427D9"/>
    <w:rsid w:val="00D42A64"/>
    <w:rsid w:val="00D42D21"/>
    <w:rsid w:val="00D43AC3"/>
    <w:rsid w:val="00D43C6F"/>
    <w:rsid w:val="00D43C78"/>
    <w:rsid w:val="00D43FDC"/>
    <w:rsid w:val="00D44343"/>
    <w:rsid w:val="00D45357"/>
    <w:rsid w:val="00D45484"/>
    <w:rsid w:val="00D45500"/>
    <w:rsid w:val="00D4556E"/>
    <w:rsid w:val="00D45B69"/>
    <w:rsid w:val="00D45C9E"/>
    <w:rsid w:val="00D461E5"/>
    <w:rsid w:val="00D465ED"/>
    <w:rsid w:val="00D46B0E"/>
    <w:rsid w:val="00D46F13"/>
    <w:rsid w:val="00D476DB"/>
    <w:rsid w:val="00D47BED"/>
    <w:rsid w:val="00D47CC6"/>
    <w:rsid w:val="00D50233"/>
    <w:rsid w:val="00D504C6"/>
    <w:rsid w:val="00D50DC2"/>
    <w:rsid w:val="00D51451"/>
    <w:rsid w:val="00D516B2"/>
    <w:rsid w:val="00D51828"/>
    <w:rsid w:val="00D519FF"/>
    <w:rsid w:val="00D51CB4"/>
    <w:rsid w:val="00D51F77"/>
    <w:rsid w:val="00D523CD"/>
    <w:rsid w:val="00D52995"/>
    <w:rsid w:val="00D52BF7"/>
    <w:rsid w:val="00D548E3"/>
    <w:rsid w:val="00D55470"/>
    <w:rsid w:val="00D55C7D"/>
    <w:rsid w:val="00D56A10"/>
    <w:rsid w:val="00D56C7B"/>
    <w:rsid w:val="00D576B3"/>
    <w:rsid w:val="00D57E07"/>
    <w:rsid w:val="00D57FC9"/>
    <w:rsid w:val="00D60B62"/>
    <w:rsid w:val="00D60D80"/>
    <w:rsid w:val="00D61988"/>
    <w:rsid w:val="00D61BF7"/>
    <w:rsid w:val="00D61E7A"/>
    <w:rsid w:val="00D62172"/>
    <w:rsid w:val="00D6231B"/>
    <w:rsid w:val="00D62603"/>
    <w:rsid w:val="00D62D86"/>
    <w:rsid w:val="00D62F61"/>
    <w:rsid w:val="00D63E05"/>
    <w:rsid w:val="00D6412B"/>
    <w:rsid w:val="00D64176"/>
    <w:rsid w:val="00D64D82"/>
    <w:rsid w:val="00D64F2F"/>
    <w:rsid w:val="00D6587F"/>
    <w:rsid w:val="00D65A8F"/>
    <w:rsid w:val="00D66022"/>
    <w:rsid w:val="00D663A1"/>
    <w:rsid w:val="00D663CC"/>
    <w:rsid w:val="00D6728F"/>
    <w:rsid w:val="00D67838"/>
    <w:rsid w:val="00D679FB"/>
    <w:rsid w:val="00D7051B"/>
    <w:rsid w:val="00D70C13"/>
    <w:rsid w:val="00D71094"/>
    <w:rsid w:val="00D71155"/>
    <w:rsid w:val="00D711D4"/>
    <w:rsid w:val="00D71456"/>
    <w:rsid w:val="00D71686"/>
    <w:rsid w:val="00D7189C"/>
    <w:rsid w:val="00D7196C"/>
    <w:rsid w:val="00D71B7F"/>
    <w:rsid w:val="00D71BFC"/>
    <w:rsid w:val="00D71E16"/>
    <w:rsid w:val="00D728BF"/>
    <w:rsid w:val="00D729B0"/>
    <w:rsid w:val="00D72B4F"/>
    <w:rsid w:val="00D72CF7"/>
    <w:rsid w:val="00D73EA9"/>
    <w:rsid w:val="00D74274"/>
    <w:rsid w:val="00D746A4"/>
    <w:rsid w:val="00D749CF"/>
    <w:rsid w:val="00D74C02"/>
    <w:rsid w:val="00D757A8"/>
    <w:rsid w:val="00D75C94"/>
    <w:rsid w:val="00D762ED"/>
    <w:rsid w:val="00D76669"/>
    <w:rsid w:val="00D77373"/>
    <w:rsid w:val="00D775BF"/>
    <w:rsid w:val="00D775D8"/>
    <w:rsid w:val="00D77AC4"/>
    <w:rsid w:val="00D77FBD"/>
    <w:rsid w:val="00D80000"/>
    <w:rsid w:val="00D80165"/>
    <w:rsid w:val="00D80167"/>
    <w:rsid w:val="00D8066B"/>
    <w:rsid w:val="00D80B90"/>
    <w:rsid w:val="00D80D5C"/>
    <w:rsid w:val="00D8162F"/>
    <w:rsid w:val="00D81E44"/>
    <w:rsid w:val="00D828BB"/>
    <w:rsid w:val="00D82DB7"/>
    <w:rsid w:val="00D831AE"/>
    <w:rsid w:val="00D8398F"/>
    <w:rsid w:val="00D848AC"/>
    <w:rsid w:val="00D84A99"/>
    <w:rsid w:val="00D84C7F"/>
    <w:rsid w:val="00D85169"/>
    <w:rsid w:val="00D85A68"/>
    <w:rsid w:val="00D85A80"/>
    <w:rsid w:val="00D85C3A"/>
    <w:rsid w:val="00D86406"/>
    <w:rsid w:val="00D86486"/>
    <w:rsid w:val="00D86B08"/>
    <w:rsid w:val="00D871A2"/>
    <w:rsid w:val="00D87341"/>
    <w:rsid w:val="00D877D6"/>
    <w:rsid w:val="00D87DD1"/>
    <w:rsid w:val="00D913E1"/>
    <w:rsid w:val="00D9160E"/>
    <w:rsid w:val="00D921A8"/>
    <w:rsid w:val="00D92F1C"/>
    <w:rsid w:val="00D93278"/>
    <w:rsid w:val="00D94368"/>
    <w:rsid w:val="00D957BF"/>
    <w:rsid w:val="00D95C89"/>
    <w:rsid w:val="00D95F19"/>
    <w:rsid w:val="00D96602"/>
    <w:rsid w:val="00D97BEB"/>
    <w:rsid w:val="00DA0B86"/>
    <w:rsid w:val="00DA24E2"/>
    <w:rsid w:val="00DA26FB"/>
    <w:rsid w:val="00DA2B67"/>
    <w:rsid w:val="00DA345A"/>
    <w:rsid w:val="00DA3A39"/>
    <w:rsid w:val="00DA407F"/>
    <w:rsid w:val="00DA4706"/>
    <w:rsid w:val="00DA4865"/>
    <w:rsid w:val="00DA495A"/>
    <w:rsid w:val="00DA5FA2"/>
    <w:rsid w:val="00DA71EC"/>
    <w:rsid w:val="00DA72A6"/>
    <w:rsid w:val="00DB0539"/>
    <w:rsid w:val="00DB075A"/>
    <w:rsid w:val="00DB10EE"/>
    <w:rsid w:val="00DB1451"/>
    <w:rsid w:val="00DB16CD"/>
    <w:rsid w:val="00DB1A7A"/>
    <w:rsid w:val="00DB1CB9"/>
    <w:rsid w:val="00DB24F1"/>
    <w:rsid w:val="00DB26F5"/>
    <w:rsid w:val="00DB2E1B"/>
    <w:rsid w:val="00DB2FE8"/>
    <w:rsid w:val="00DB35A5"/>
    <w:rsid w:val="00DB3AB1"/>
    <w:rsid w:val="00DB3B8E"/>
    <w:rsid w:val="00DB3C12"/>
    <w:rsid w:val="00DB3D3F"/>
    <w:rsid w:val="00DB45AA"/>
    <w:rsid w:val="00DB475B"/>
    <w:rsid w:val="00DB47F0"/>
    <w:rsid w:val="00DB4890"/>
    <w:rsid w:val="00DB4989"/>
    <w:rsid w:val="00DB50F4"/>
    <w:rsid w:val="00DB5228"/>
    <w:rsid w:val="00DB5853"/>
    <w:rsid w:val="00DB5954"/>
    <w:rsid w:val="00DB655F"/>
    <w:rsid w:val="00DB669F"/>
    <w:rsid w:val="00DB6DAB"/>
    <w:rsid w:val="00DB7734"/>
    <w:rsid w:val="00DB7BE6"/>
    <w:rsid w:val="00DB7C6F"/>
    <w:rsid w:val="00DB7E81"/>
    <w:rsid w:val="00DC0910"/>
    <w:rsid w:val="00DC0D46"/>
    <w:rsid w:val="00DC0E2B"/>
    <w:rsid w:val="00DC1278"/>
    <w:rsid w:val="00DC2ABF"/>
    <w:rsid w:val="00DC2D52"/>
    <w:rsid w:val="00DC2F5F"/>
    <w:rsid w:val="00DC37DF"/>
    <w:rsid w:val="00DC4CEF"/>
    <w:rsid w:val="00DC5C88"/>
    <w:rsid w:val="00DC656A"/>
    <w:rsid w:val="00DC69E3"/>
    <w:rsid w:val="00DC7413"/>
    <w:rsid w:val="00DC743A"/>
    <w:rsid w:val="00DC7451"/>
    <w:rsid w:val="00DC77C5"/>
    <w:rsid w:val="00DC7969"/>
    <w:rsid w:val="00DD0048"/>
    <w:rsid w:val="00DD00D3"/>
    <w:rsid w:val="00DD0300"/>
    <w:rsid w:val="00DD04EC"/>
    <w:rsid w:val="00DD058D"/>
    <w:rsid w:val="00DD075A"/>
    <w:rsid w:val="00DD0EAC"/>
    <w:rsid w:val="00DD1502"/>
    <w:rsid w:val="00DD15EE"/>
    <w:rsid w:val="00DD1D8D"/>
    <w:rsid w:val="00DD261F"/>
    <w:rsid w:val="00DD30A9"/>
    <w:rsid w:val="00DD3840"/>
    <w:rsid w:val="00DD4A06"/>
    <w:rsid w:val="00DD6F5B"/>
    <w:rsid w:val="00DE028B"/>
    <w:rsid w:val="00DE1538"/>
    <w:rsid w:val="00DE1621"/>
    <w:rsid w:val="00DE2031"/>
    <w:rsid w:val="00DE27CF"/>
    <w:rsid w:val="00DE3818"/>
    <w:rsid w:val="00DE3C8C"/>
    <w:rsid w:val="00DE421C"/>
    <w:rsid w:val="00DE42DA"/>
    <w:rsid w:val="00DE4DDD"/>
    <w:rsid w:val="00DE5477"/>
    <w:rsid w:val="00DE5637"/>
    <w:rsid w:val="00DE5C32"/>
    <w:rsid w:val="00DE6082"/>
    <w:rsid w:val="00DE65D9"/>
    <w:rsid w:val="00DE689E"/>
    <w:rsid w:val="00DE6936"/>
    <w:rsid w:val="00DE6944"/>
    <w:rsid w:val="00DE774A"/>
    <w:rsid w:val="00DE776C"/>
    <w:rsid w:val="00DE7945"/>
    <w:rsid w:val="00DE79CB"/>
    <w:rsid w:val="00DF00E5"/>
    <w:rsid w:val="00DF1242"/>
    <w:rsid w:val="00DF17C1"/>
    <w:rsid w:val="00DF1EE4"/>
    <w:rsid w:val="00DF2205"/>
    <w:rsid w:val="00DF25E7"/>
    <w:rsid w:val="00DF2EFB"/>
    <w:rsid w:val="00DF32FD"/>
    <w:rsid w:val="00DF3B6E"/>
    <w:rsid w:val="00DF439B"/>
    <w:rsid w:val="00DF4923"/>
    <w:rsid w:val="00DF493D"/>
    <w:rsid w:val="00DF496D"/>
    <w:rsid w:val="00DF4A3E"/>
    <w:rsid w:val="00DF4C4B"/>
    <w:rsid w:val="00DF5128"/>
    <w:rsid w:val="00DF556D"/>
    <w:rsid w:val="00DF5D6D"/>
    <w:rsid w:val="00DF5F0D"/>
    <w:rsid w:val="00DF60EE"/>
    <w:rsid w:val="00DF6605"/>
    <w:rsid w:val="00DF719A"/>
    <w:rsid w:val="00DF7657"/>
    <w:rsid w:val="00DF782F"/>
    <w:rsid w:val="00E00A5D"/>
    <w:rsid w:val="00E00DC6"/>
    <w:rsid w:val="00E0107B"/>
    <w:rsid w:val="00E0133E"/>
    <w:rsid w:val="00E02722"/>
    <w:rsid w:val="00E02C2A"/>
    <w:rsid w:val="00E02EC0"/>
    <w:rsid w:val="00E03DBE"/>
    <w:rsid w:val="00E04424"/>
    <w:rsid w:val="00E0452B"/>
    <w:rsid w:val="00E045D8"/>
    <w:rsid w:val="00E0476C"/>
    <w:rsid w:val="00E05563"/>
    <w:rsid w:val="00E05623"/>
    <w:rsid w:val="00E0568D"/>
    <w:rsid w:val="00E05A8F"/>
    <w:rsid w:val="00E05BFC"/>
    <w:rsid w:val="00E05FA0"/>
    <w:rsid w:val="00E06133"/>
    <w:rsid w:val="00E06421"/>
    <w:rsid w:val="00E06A87"/>
    <w:rsid w:val="00E06F4D"/>
    <w:rsid w:val="00E075F3"/>
    <w:rsid w:val="00E07AB5"/>
    <w:rsid w:val="00E07BAB"/>
    <w:rsid w:val="00E07BB6"/>
    <w:rsid w:val="00E07CA4"/>
    <w:rsid w:val="00E10896"/>
    <w:rsid w:val="00E10FB6"/>
    <w:rsid w:val="00E111A8"/>
    <w:rsid w:val="00E1132A"/>
    <w:rsid w:val="00E117A7"/>
    <w:rsid w:val="00E118AB"/>
    <w:rsid w:val="00E11FCB"/>
    <w:rsid w:val="00E12251"/>
    <w:rsid w:val="00E12419"/>
    <w:rsid w:val="00E1244D"/>
    <w:rsid w:val="00E12618"/>
    <w:rsid w:val="00E12B0E"/>
    <w:rsid w:val="00E12CB6"/>
    <w:rsid w:val="00E13C9F"/>
    <w:rsid w:val="00E1494E"/>
    <w:rsid w:val="00E14A56"/>
    <w:rsid w:val="00E15136"/>
    <w:rsid w:val="00E1534C"/>
    <w:rsid w:val="00E1558C"/>
    <w:rsid w:val="00E155F3"/>
    <w:rsid w:val="00E158BA"/>
    <w:rsid w:val="00E15917"/>
    <w:rsid w:val="00E15D0B"/>
    <w:rsid w:val="00E15E19"/>
    <w:rsid w:val="00E1632E"/>
    <w:rsid w:val="00E1748D"/>
    <w:rsid w:val="00E17B45"/>
    <w:rsid w:val="00E17B60"/>
    <w:rsid w:val="00E201FA"/>
    <w:rsid w:val="00E206C4"/>
    <w:rsid w:val="00E2076B"/>
    <w:rsid w:val="00E208CE"/>
    <w:rsid w:val="00E208D7"/>
    <w:rsid w:val="00E209AF"/>
    <w:rsid w:val="00E20CE4"/>
    <w:rsid w:val="00E20DB1"/>
    <w:rsid w:val="00E2107B"/>
    <w:rsid w:val="00E21196"/>
    <w:rsid w:val="00E2149B"/>
    <w:rsid w:val="00E214B8"/>
    <w:rsid w:val="00E227A2"/>
    <w:rsid w:val="00E22A67"/>
    <w:rsid w:val="00E22B25"/>
    <w:rsid w:val="00E22B71"/>
    <w:rsid w:val="00E23BE9"/>
    <w:rsid w:val="00E2413A"/>
    <w:rsid w:val="00E24208"/>
    <w:rsid w:val="00E253E4"/>
    <w:rsid w:val="00E2555F"/>
    <w:rsid w:val="00E26060"/>
    <w:rsid w:val="00E265FA"/>
    <w:rsid w:val="00E26BAF"/>
    <w:rsid w:val="00E26C0F"/>
    <w:rsid w:val="00E26E58"/>
    <w:rsid w:val="00E26F15"/>
    <w:rsid w:val="00E271F0"/>
    <w:rsid w:val="00E27478"/>
    <w:rsid w:val="00E27771"/>
    <w:rsid w:val="00E2777E"/>
    <w:rsid w:val="00E27AAE"/>
    <w:rsid w:val="00E27CE3"/>
    <w:rsid w:val="00E306AB"/>
    <w:rsid w:val="00E30ECF"/>
    <w:rsid w:val="00E3126B"/>
    <w:rsid w:val="00E31762"/>
    <w:rsid w:val="00E32C50"/>
    <w:rsid w:val="00E32C7F"/>
    <w:rsid w:val="00E33A46"/>
    <w:rsid w:val="00E33BA4"/>
    <w:rsid w:val="00E33F4D"/>
    <w:rsid w:val="00E35CE9"/>
    <w:rsid w:val="00E35DD3"/>
    <w:rsid w:val="00E36086"/>
    <w:rsid w:val="00E36901"/>
    <w:rsid w:val="00E36ADC"/>
    <w:rsid w:val="00E36CEE"/>
    <w:rsid w:val="00E3724A"/>
    <w:rsid w:val="00E374AA"/>
    <w:rsid w:val="00E40388"/>
    <w:rsid w:val="00E40581"/>
    <w:rsid w:val="00E40986"/>
    <w:rsid w:val="00E40BED"/>
    <w:rsid w:val="00E40FC1"/>
    <w:rsid w:val="00E410B9"/>
    <w:rsid w:val="00E4135E"/>
    <w:rsid w:val="00E41987"/>
    <w:rsid w:val="00E41D12"/>
    <w:rsid w:val="00E4206C"/>
    <w:rsid w:val="00E4239B"/>
    <w:rsid w:val="00E42BCA"/>
    <w:rsid w:val="00E42EDB"/>
    <w:rsid w:val="00E43FD5"/>
    <w:rsid w:val="00E44323"/>
    <w:rsid w:val="00E4436B"/>
    <w:rsid w:val="00E447CA"/>
    <w:rsid w:val="00E44C27"/>
    <w:rsid w:val="00E457FE"/>
    <w:rsid w:val="00E4604C"/>
    <w:rsid w:val="00E4640E"/>
    <w:rsid w:val="00E464E1"/>
    <w:rsid w:val="00E46903"/>
    <w:rsid w:val="00E46A59"/>
    <w:rsid w:val="00E4750E"/>
    <w:rsid w:val="00E47A8C"/>
    <w:rsid w:val="00E5057D"/>
    <w:rsid w:val="00E50DF2"/>
    <w:rsid w:val="00E50F7E"/>
    <w:rsid w:val="00E51385"/>
    <w:rsid w:val="00E518BA"/>
    <w:rsid w:val="00E51AF0"/>
    <w:rsid w:val="00E51C95"/>
    <w:rsid w:val="00E51EA2"/>
    <w:rsid w:val="00E52DF9"/>
    <w:rsid w:val="00E5307C"/>
    <w:rsid w:val="00E536AB"/>
    <w:rsid w:val="00E5385E"/>
    <w:rsid w:val="00E542C9"/>
    <w:rsid w:val="00E546A6"/>
    <w:rsid w:val="00E55FBE"/>
    <w:rsid w:val="00E565E9"/>
    <w:rsid w:val="00E57A52"/>
    <w:rsid w:val="00E604B4"/>
    <w:rsid w:val="00E608A6"/>
    <w:rsid w:val="00E61108"/>
    <w:rsid w:val="00E61987"/>
    <w:rsid w:val="00E61A61"/>
    <w:rsid w:val="00E62806"/>
    <w:rsid w:val="00E63262"/>
    <w:rsid w:val="00E6353B"/>
    <w:rsid w:val="00E635C3"/>
    <w:rsid w:val="00E63839"/>
    <w:rsid w:val="00E63A7D"/>
    <w:rsid w:val="00E63FF8"/>
    <w:rsid w:val="00E6408C"/>
    <w:rsid w:val="00E64477"/>
    <w:rsid w:val="00E644B1"/>
    <w:rsid w:val="00E6462D"/>
    <w:rsid w:val="00E646A3"/>
    <w:rsid w:val="00E64F28"/>
    <w:rsid w:val="00E65846"/>
    <w:rsid w:val="00E658BE"/>
    <w:rsid w:val="00E65CA9"/>
    <w:rsid w:val="00E66156"/>
    <w:rsid w:val="00E66C02"/>
    <w:rsid w:val="00E6774E"/>
    <w:rsid w:val="00E67786"/>
    <w:rsid w:val="00E67DF7"/>
    <w:rsid w:val="00E7029C"/>
    <w:rsid w:val="00E70573"/>
    <w:rsid w:val="00E70D28"/>
    <w:rsid w:val="00E7183B"/>
    <w:rsid w:val="00E7202E"/>
    <w:rsid w:val="00E7280D"/>
    <w:rsid w:val="00E72E9E"/>
    <w:rsid w:val="00E7314D"/>
    <w:rsid w:val="00E73229"/>
    <w:rsid w:val="00E73320"/>
    <w:rsid w:val="00E73DD4"/>
    <w:rsid w:val="00E73E02"/>
    <w:rsid w:val="00E73F04"/>
    <w:rsid w:val="00E73FB6"/>
    <w:rsid w:val="00E754BB"/>
    <w:rsid w:val="00E75596"/>
    <w:rsid w:val="00E75CEC"/>
    <w:rsid w:val="00E7616A"/>
    <w:rsid w:val="00E7617B"/>
    <w:rsid w:val="00E76306"/>
    <w:rsid w:val="00E7677F"/>
    <w:rsid w:val="00E7698F"/>
    <w:rsid w:val="00E76B48"/>
    <w:rsid w:val="00E76BF6"/>
    <w:rsid w:val="00E76CA9"/>
    <w:rsid w:val="00E77499"/>
    <w:rsid w:val="00E77CD6"/>
    <w:rsid w:val="00E77E45"/>
    <w:rsid w:val="00E80097"/>
    <w:rsid w:val="00E80210"/>
    <w:rsid w:val="00E8050E"/>
    <w:rsid w:val="00E80766"/>
    <w:rsid w:val="00E80E7B"/>
    <w:rsid w:val="00E81224"/>
    <w:rsid w:val="00E812F2"/>
    <w:rsid w:val="00E81A6F"/>
    <w:rsid w:val="00E81B85"/>
    <w:rsid w:val="00E81E21"/>
    <w:rsid w:val="00E82870"/>
    <w:rsid w:val="00E82BB5"/>
    <w:rsid w:val="00E82CA0"/>
    <w:rsid w:val="00E82F41"/>
    <w:rsid w:val="00E82FAF"/>
    <w:rsid w:val="00E83D83"/>
    <w:rsid w:val="00E83FA4"/>
    <w:rsid w:val="00E84824"/>
    <w:rsid w:val="00E84AA2"/>
    <w:rsid w:val="00E850ED"/>
    <w:rsid w:val="00E85253"/>
    <w:rsid w:val="00E853CC"/>
    <w:rsid w:val="00E85524"/>
    <w:rsid w:val="00E85827"/>
    <w:rsid w:val="00E85A66"/>
    <w:rsid w:val="00E86B4F"/>
    <w:rsid w:val="00E86CEC"/>
    <w:rsid w:val="00E874A7"/>
    <w:rsid w:val="00E87F4B"/>
    <w:rsid w:val="00E902F4"/>
    <w:rsid w:val="00E9069B"/>
    <w:rsid w:val="00E90D13"/>
    <w:rsid w:val="00E90E5B"/>
    <w:rsid w:val="00E91789"/>
    <w:rsid w:val="00E918A5"/>
    <w:rsid w:val="00E91B6A"/>
    <w:rsid w:val="00E92277"/>
    <w:rsid w:val="00E92FCC"/>
    <w:rsid w:val="00E93565"/>
    <w:rsid w:val="00E946BD"/>
    <w:rsid w:val="00E95229"/>
    <w:rsid w:val="00E95C5D"/>
    <w:rsid w:val="00E95FA2"/>
    <w:rsid w:val="00E96252"/>
    <w:rsid w:val="00E9635A"/>
    <w:rsid w:val="00E9653E"/>
    <w:rsid w:val="00E965B3"/>
    <w:rsid w:val="00E9692A"/>
    <w:rsid w:val="00E96AF5"/>
    <w:rsid w:val="00E971D9"/>
    <w:rsid w:val="00E97C5A"/>
    <w:rsid w:val="00E97EB0"/>
    <w:rsid w:val="00EA005B"/>
    <w:rsid w:val="00EA04AA"/>
    <w:rsid w:val="00EA0641"/>
    <w:rsid w:val="00EA1548"/>
    <w:rsid w:val="00EA162A"/>
    <w:rsid w:val="00EA1965"/>
    <w:rsid w:val="00EA25E1"/>
    <w:rsid w:val="00EA26F1"/>
    <w:rsid w:val="00EA2946"/>
    <w:rsid w:val="00EA34E5"/>
    <w:rsid w:val="00EA382C"/>
    <w:rsid w:val="00EA3DD2"/>
    <w:rsid w:val="00EA4117"/>
    <w:rsid w:val="00EA4757"/>
    <w:rsid w:val="00EA4C21"/>
    <w:rsid w:val="00EA5255"/>
    <w:rsid w:val="00EA6A33"/>
    <w:rsid w:val="00EA6F77"/>
    <w:rsid w:val="00EB01F5"/>
    <w:rsid w:val="00EB1057"/>
    <w:rsid w:val="00EB1169"/>
    <w:rsid w:val="00EB11DB"/>
    <w:rsid w:val="00EB153F"/>
    <w:rsid w:val="00EB17B3"/>
    <w:rsid w:val="00EB18F0"/>
    <w:rsid w:val="00EB1A07"/>
    <w:rsid w:val="00EB1CE6"/>
    <w:rsid w:val="00EB2AE7"/>
    <w:rsid w:val="00EB2C18"/>
    <w:rsid w:val="00EB356D"/>
    <w:rsid w:val="00EB36D5"/>
    <w:rsid w:val="00EB388D"/>
    <w:rsid w:val="00EB3DCA"/>
    <w:rsid w:val="00EB41F2"/>
    <w:rsid w:val="00EB42C9"/>
    <w:rsid w:val="00EB49BF"/>
    <w:rsid w:val="00EB5EF1"/>
    <w:rsid w:val="00EB5FB6"/>
    <w:rsid w:val="00EB60DE"/>
    <w:rsid w:val="00EB6B18"/>
    <w:rsid w:val="00EB71A1"/>
    <w:rsid w:val="00EC18CA"/>
    <w:rsid w:val="00EC1A74"/>
    <w:rsid w:val="00EC26E3"/>
    <w:rsid w:val="00EC36A3"/>
    <w:rsid w:val="00EC3EB4"/>
    <w:rsid w:val="00EC40F5"/>
    <w:rsid w:val="00EC4119"/>
    <w:rsid w:val="00EC4184"/>
    <w:rsid w:val="00EC46A1"/>
    <w:rsid w:val="00EC471B"/>
    <w:rsid w:val="00EC57F0"/>
    <w:rsid w:val="00EC5B7E"/>
    <w:rsid w:val="00EC6509"/>
    <w:rsid w:val="00EC65BA"/>
    <w:rsid w:val="00EC7258"/>
    <w:rsid w:val="00EC7A55"/>
    <w:rsid w:val="00EC7DAB"/>
    <w:rsid w:val="00ED04BC"/>
    <w:rsid w:val="00ED0E72"/>
    <w:rsid w:val="00ED11F3"/>
    <w:rsid w:val="00ED189D"/>
    <w:rsid w:val="00ED273D"/>
    <w:rsid w:val="00ED351C"/>
    <w:rsid w:val="00ED3AB9"/>
    <w:rsid w:val="00ED3F30"/>
    <w:rsid w:val="00ED3FC5"/>
    <w:rsid w:val="00ED4715"/>
    <w:rsid w:val="00ED4D76"/>
    <w:rsid w:val="00ED52E1"/>
    <w:rsid w:val="00ED5423"/>
    <w:rsid w:val="00ED5969"/>
    <w:rsid w:val="00ED60D6"/>
    <w:rsid w:val="00ED64B7"/>
    <w:rsid w:val="00ED7571"/>
    <w:rsid w:val="00ED7A6A"/>
    <w:rsid w:val="00EE0555"/>
    <w:rsid w:val="00EE0FCB"/>
    <w:rsid w:val="00EE180B"/>
    <w:rsid w:val="00EE2354"/>
    <w:rsid w:val="00EE2430"/>
    <w:rsid w:val="00EE26B3"/>
    <w:rsid w:val="00EE2ACA"/>
    <w:rsid w:val="00EE2EB9"/>
    <w:rsid w:val="00EE3167"/>
    <w:rsid w:val="00EE38E9"/>
    <w:rsid w:val="00EE3D1A"/>
    <w:rsid w:val="00EE4159"/>
    <w:rsid w:val="00EE676C"/>
    <w:rsid w:val="00EE6EA7"/>
    <w:rsid w:val="00EE7BDC"/>
    <w:rsid w:val="00EE7C30"/>
    <w:rsid w:val="00EF009D"/>
    <w:rsid w:val="00EF0233"/>
    <w:rsid w:val="00EF05B7"/>
    <w:rsid w:val="00EF05CD"/>
    <w:rsid w:val="00EF0A3F"/>
    <w:rsid w:val="00EF0B32"/>
    <w:rsid w:val="00EF0B3A"/>
    <w:rsid w:val="00EF0E3C"/>
    <w:rsid w:val="00EF1061"/>
    <w:rsid w:val="00EF23ED"/>
    <w:rsid w:val="00EF2801"/>
    <w:rsid w:val="00EF2878"/>
    <w:rsid w:val="00EF319B"/>
    <w:rsid w:val="00EF3919"/>
    <w:rsid w:val="00EF3920"/>
    <w:rsid w:val="00EF3A83"/>
    <w:rsid w:val="00EF4786"/>
    <w:rsid w:val="00EF51D0"/>
    <w:rsid w:val="00EF533D"/>
    <w:rsid w:val="00EF53F5"/>
    <w:rsid w:val="00EF54E0"/>
    <w:rsid w:val="00EF593C"/>
    <w:rsid w:val="00EF5BBC"/>
    <w:rsid w:val="00EF5C2F"/>
    <w:rsid w:val="00EF5D99"/>
    <w:rsid w:val="00EF6470"/>
    <w:rsid w:val="00EF657A"/>
    <w:rsid w:val="00EF6CFB"/>
    <w:rsid w:val="00EF721E"/>
    <w:rsid w:val="00EF7D40"/>
    <w:rsid w:val="00EF7E6C"/>
    <w:rsid w:val="00F003D2"/>
    <w:rsid w:val="00F00D1A"/>
    <w:rsid w:val="00F0169D"/>
    <w:rsid w:val="00F02729"/>
    <w:rsid w:val="00F02A17"/>
    <w:rsid w:val="00F02AFD"/>
    <w:rsid w:val="00F02C3E"/>
    <w:rsid w:val="00F02F06"/>
    <w:rsid w:val="00F031B6"/>
    <w:rsid w:val="00F03531"/>
    <w:rsid w:val="00F0390F"/>
    <w:rsid w:val="00F03946"/>
    <w:rsid w:val="00F043F0"/>
    <w:rsid w:val="00F04B96"/>
    <w:rsid w:val="00F04BC7"/>
    <w:rsid w:val="00F05293"/>
    <w:rsid w:val="00F0556A"/>
    <w:rsid w:val="00F05675"/>
    <w:rsid w:val="00F05F82"/>
    <w:rsid w:val="00F065FB"/>
    <w:rsid w:val="00F068AE"/>
    <w:rsid w:val="00F06D01"/>
    <w:rsid w:val="00F072F6"/>
    <w:rsid w:val="00F076BA"/>
    <w:rsid w:val="00F0771D"/>
    <w:rsid w:val="00F10AA5"/>
    <w:rsid w:val="00F10E20"/>
    <w:rsid w:val="00F11069"/>
    <w:rsid w:val="00F118D9"/>
    <w:rsid w:val="00F1196C"/>
    <w:rsid w:val="00F11F01"/>
    <w:rsid w:val="00F1245E"/>
    <w:rsid w:val="00F12691"/>
    <w:rsid w:val="00F126F0"/>
    <w:rsid w:val="00F12D46"/>
    <w:rsid w:val="00F130DB"/>
    <w:rsid w:val="00F13A20"/>
    <w:rsid w:val="00F13AA8"/>
    <w:rsid w:val="00F1426B"/>
    <w:rsid w:val="00F147E1"/>
    <w:rsid w:val="00F14E5B"/>
    <w:rsid w:val="00F1577E"/>
    <w:rsid w:val="00F164E2"/>
    <w:rsid w:val="00F16FF1"/>
    <w:rsid w:val="00F17F4E"/>
    <w:rsid w:val="00F202C8"/>
    <w:rsid w:val="00F212CF"/>
    <w:rsid w:val="00F21A40"/>
    <w:rsid w:val="00F2246D"/>
    <w:rsid w:val="00F22A9F"/>
    <w:rsid w:val="00F23D20"/>
    <w:rsid w:val="00F23D34"/>
    <w:rsid w:val="00F2456B"/>
    <w:rsid w:val="00F2459E"/>
    <w:rsid w:val="00F247AC"/>
    <w:rsid w:val="00F24AC0"/>
    <w:rsid w:val="00F24B53"/>
    <w:rsid w:val="00F24B97"/>
    <w:rsid w:val="00F24CD5"/>
    <w:rsid w:val="00F24EC2"/>
    <w:rsid w:val="00F25A78"/>
    <w:rsid w:val="00F26DA7"/>
    <w:rsid w:val="00F26F37"/>
    <w:rsid w:val="00F27CF6"/>
    <w:rsid w:val="00F27CFF"/>
    <w:rsid w:val="00F27E3A"/>
    <w:rsid w:val="00F27E86"/>
    <w:rsid w:val="00F27EEA"/>
    <w:rsid w:val="00F3177C"/>
    <w:rsid w:val="00F32258"/>
    <w:rsid w:val="00F323BD"/>
    <w:rsid w:val="00F3247A"/>
    <w:rsid w:val="00F324B3"/>
    <w:rsid w:val="00F3277B"/>
    <w:rsid w:val="00F32F2A"/>
    <w:rsid w:val="00F33FC1"/>
    <w:rsid w:val="00F34A8F"/>
    <w:rsid w:val="00F34C23"/>
    <w:rsid w:val="00F3565B"/>
    <w:rsid w:val="00F35766"/>
    <w:rsid w:val="00F35A63"/>
    <w:rsid w:val="00F35C97"/>
    <w:rsid w:val="00F35F33"/>
    <w:rsid w:val="00F362FB"/>
    <w:rsid w:val="00F3686E"/>
    <w:rsid w:val="00F36DDB"/>
    <w:rsid w:val="00F370FA"/>
    <w:rsid w:val="00F372DC"/>
    <w:rsid w:val="00F376BA"/>
    <w:rsid w:val="00F379D0"/>
    <w:rsid w:val="00F37C1B"/>
    <w:rsid w:val="00F37CA5"/>
    <w:rsid w:val="00F37CB3"/>
    <w:rsid w:val="00F406EA"/>
    <w:rsid w:val="00F4097C"/>
    <w:rsid w:val="00F40B22"/>
    <w:rsid w:val="00F40C04"/>
    <w:rsid w:val="00F40D7C"/>
    <w:rsid w:val="00F411DB"/>
    <w:rsid w:val="00F41346"/>
    <w:rsid w:val="00F4157A"/>
    <w:rsid w:val="00F41AC4"/>
    <w:rsid w:val="00F41EAE"/>
    <w:rsid w:val="00F41EDD"/>
    <w:rsid w:val="00F42843"/>
    <w:rsid w:val="00F42A7E"/>
    <w:rsid w:val="00F43A76"/>
    <w:rsid w:val="00F43B75"/>
    <w:rsid w:val="00F44D64"/>
    <w:rsid w:val="00F44E4B"/>
    <w:rsid w:val="00F45076"/>
    <w:rsid w:val="00F456C5"/>
    <w:rsid w:val="00F4591E"/>
    <w:rsid w:val="00F45BFF"/>
    <w:rsid w:val="00F46072"/>
    <w:rsid w:val="00F46D5F"/>
    <w:rsid w:val="00F470B4"/>
    <w:rsid w:val="00F471BE"/>
    <w:rsid w:val="00F47D0A"/>
    <w:rsid w:val="00F50DC1"/>
    <w:rsid w:val="00F511C3"/>
    <w:rsid w:val="00F52855"/>
    <w:rsid w:val="00F52DCA"/>
    <w:rsid w:val="00F530A2"/>
    <w:rsid w:val="00F53B9E"/>
    <w:rsid w:val="00F544A2"/>
    <w:rsid w:val="00F54550"/>
    <w:rsid w:val="00F54B63"/>
    <w:rsid w:val="00F555BF"/>
    <w:rsid w:val="00F559A5"/>
    <w:rsid w:val="00F55AEA"/>
    <w:rsid w:val="00F562DF"/>
    <w:rsid w:val="00F563CF"/>
    <w:rsid w:val="00F564E9"/>
    <w:rsid w:val="00F56677"/>
    <w:rsid w:val="00F568B7"/>
    <w:rsid w:val="00F57223"/>
    <w:rsid w:val="00F5731C"/>
    <w:rsid w:val="00F57951"/>
    <w:rsid w:val="00F57FD6"/>
    <w:rsid w:val="00F6074C"/>
    <w:rsid w:val="00F60922"/>
    <w:rsid w:val="00F60E51"/>
    <w:rsid w:val="00F60EFA"/>
    <w:rsid w:val="00F614BF"/>
    <w:rsid w:val="00F61537"/>
    <w:rsid w:val="00F61AC7"/>
    <w:rsid w:val="00F62FA6"/>
    <w:rsid w:val="00F630F5"/>
    <w:rsid w:val="00F633EE"/>
    <w:rsid w:val="00F64BB5"/>
    <w:rsid w:val="00F657E8"/>
    <w:rsid w:val="00F65990"/>
    <w:rsid w:val="00F65BE7"/>
    <w:rsid w:val="00F66456"/>
    <w:rsid w:val="00F66981"/>
    <w:rsid w:val="00F66D4D"/>
    <w:rsid w:val="00F66DA0"/>
    <w:rsid w:val="00F674D1"/>
    <w:rsid w:val="00F675AF"/>
    <w:rsid w:val="00F67857"/>
    <w:rsid w:val="00F703F9"/>
    <w:rsid w:val="00F706F5"/>
    <w:rsid w:val="00F7121B"/>
    <w:rsid w:val="00F7122D"/>
    <w:rsid w:val="00F71E2B"/>
    <w:rsid w:val="00F72240"/>
    <w:rsid w:val="00F72BD3"/>
    <w:rsid w:val="00F731EA"/>
    <w:rsid w:val="00F7398C"/>
    <w:rsid w:val="00F739F1"/>
    <w:rsid w:val="00F741B7"/>
    <w:rsid w:val="00F749C4"/>
    <w:rsid w:val="00F7574D"/>
    <w:rsid w:val="00F75752"/>
    <w:rsid w:val="00F75E41"/>
    <w:rsid w:val="00F7625C"/>
    <w:rsid w:val="00F76308"/>
    <w:rsid w:val="00F764D0"/>
    <w:rsid w:val="00F76948"/>
    <w:rsid w:val="00F76A9E"/>
    <w:rsid w:val="00F76B22"/>
    <w:rsid w:val="00F77DE3"/>
    <w:rsid w:val="00F80041"/>
    <w:rsid w:val="00F80407"/>
    <w:rsid w:val="00F804A7"/>
    <w:rsid w:val="00F804B5"/>
    <w:rsid w:val="00F806B9"/>
    <w:rsid w:val="00F80C8F"/>
    <w:rsid w:val="00F810C0"/>
    <w:rsid w:val="00F814A6"/>
    <w:rsid w:val="00F81754"/>
    <w:rsid w:val="00F81F27"/>
    <w:rsid w:val="00F82AC5"/>
    <w:rsid w:val="00F82D55"/>
    <w:rsid w:val="00F83863"/>
    <w:rsid w:val="00F83AD8"/>
    <w:rsid w:val="00F83EA9"/>
    <w:rsid w:val="00F8572C"/>
    <w:rsid w:val="00F85F1C"/>
    <w:rsid w:val="00F8655D"/>
    <w:rsid w:val="00F875A4"/>
    <w:rsid w:val="00F87718"/>
    <w:rsid w:val="00F87AFB"/>
    <w:rsid w:val="00F87B1D"/>
    <w:rsid w:val="00F908EC"/>
    <w:rsid w:val="00F90B9D"/>
    <w:rsid w:val="00F9145A"/>
    <w:rsid w:val="00F9169A"/>
    <w:rsid w:val="00F916A1"/>
    <w:rsid w:val="00F9171A"/>
    <w:rsid w:val="00F926A8"/>
    <w:rsid w:val="00F92739"/>
    <w:rsid w:val="00F9297D"/>
    <w:rsid w:val="00F935D7"/>
    <w:rsid w:val="00F93670"/>
    <w:rsid w:val="00F93A3E"/>
    <w:rsid w:val="00F94577"/>
    <w:rsid w:val="00F947C5"/>
    <w:rsid w:val="00F95267"/>
    <w:rsid w:val="00F959AD"/>
    <w:rsid w:val="00F96036"/>
    <w:rsid w:val="00F9606D"/>
    <w:rsid w:val="00F96B90"/>
    <w:rsid w:val="00F97471"/>
    <w:rsid w:val="00F97756"/>
    <w:rsid w:val="00F97FBD"/>
    <w:rsid w:val="00FA015A"/>
    <w:rsid w:val="00FA0257"/>
    <w:rsid w:val="00FA060B"/>
    <w:rsid w:val="00FA1972"/>
    <w:rsid w:val="00FA1E43"/>
    <w:rsid w:val="00FA255D"/>
    <w:rsid w:val="00FA3A16"/>
    <w:rsid w:val="00FA3EB8"/>
    <w:rsid w:val="00FA4032"/>
    <w:rsid w:val="00FA40D2"/>
    <w:rsid w:val="00FA47D6"/>
    <w:rsid w:val="00FA4951"/>
    <w:rsid w:val="00FA4EFF"/>
    <w:rsid w:val="00FA4F93"/>
    <w:rsid w:val="00FA5863"/>
    <w:rsid w:val="00FA5E96"/>
    <w:rsid w:val="00FA6999"/>
    <w:rsid w:val="00FA7388"/>
    <w:rsid w:val="00FA7825"/>
    <w:rsid w:val="00FA7ABC"/>
    <w:rsid w:val="00FA7AC2"/>
    <w:rsid w:val="00FB036C"/>
    <w:rsid w:val="00FB0B11"/>
    <w:rsid w:val="00FB0E30"/>
    <w:rsid w:val="00FB10FB"/>
    <w:rsid w:val="00FB1878"/>
    <w:rsid w:val="00FB1D72"/>
    <w:rsid w:val="00FB393F"/>
    <w:rsid w:val="00FB3C76"/>
    <w:rsid w:val="00FB3D72"/>
    <w:rsid w:val="00FB40AA"/>
    <w:rsid w:val="00FB4A35"/>
    <w:rsid w:val="00FB4DB8"/>
    <w:rsid w:val="00FB51FF"/>
    <w:rsid w:val="00FB62F9"/>
    <w:rsid w:val="00FB635A"/>
    <w:rsid w:val="00FB6749"/>
    <w:rsid w:val="00FB6F47"/>
    <w:rsid w:val="00FB7250"/>
    <w:rsid w:val="00FB7252"/>
    <w:rsid w:val="00FB7289"/>
    <w:rsid w:val="00FC0125"/>
    <w:rsid w:val="00FC0CDE"/>
    <w:rsid w:val="00FC1E3D"/>
    <w:rsid w:val="00FC2212"/>
    <w:rsid w:val="00FC2F3B"/>
    <w:rsid w:val="00FC3C56"/>
    <w:rsid w:val="00FC41B8"/>
    <w:rsid w:val="00FC4519"/>
    <w:rsid w:val="00FC4531"/>
    <w:rsid w:val="00FC472F"/>
    <w:rsid w:val="00FC4B8A"/>
    <w:rsid w:val="00FC59E1"/>
    <w:rsid w:val="00FC60E4"/>
    <w:rsid w:val="00FC6509"/>
    <w:rsid w:val="00FC6AB2"/>
    <w:rsid w:val="00FC6D2E"/>
    <w:rsid w:val="00FC776F"/>
    <w:rsid w:val="00FC77B5"/>
    <w:rsid w:val="00FC7920"/>
    <w:rsid w:val="00FD05E8"/>
    <w:rsid w:val="00FD0698"/>
    <w:rsid w:val="00FD0907"/>
    <w:rsid w:val="00FD1FC9"/>
    <w:rsid w:val="00FD2808"/>
    <w:rsid w:val="00FD2DEE"/>
    <w:rsid w:val="00FD3011"/>
    <w:rsid w:val="00FD4399"/>
    <w:rsid w:val="00FD4CA5"/>
    <w:rsid w:val="00FD6570"/>
    <w:rsid w:val="00FD6A7E"/>
    <w:rsid w:val="00FD74E1"/>
    <w:rsid w:val="00FD7626"/>
    <w:rsid w:val="00FD7967"/>
    <w:rsid w:val="00FD7ADF"/>
    <w:rsid w:val="00FD7B7B"/>
    <w:rsid w:val="00FD7E4A"/>
    <w:rsid w:val="00FD7F06"/>
    <w:rsid w:val="00FE014A"/>
    <w:rsid w:val="00FE0153"/>
    <w:rsid w:val="00FE04E7"/>
    <w:rsid w:val="00FE089F"/>
    <w:rsid w:val="00FE0E55"/>
    <w:rsid w:val="00FE14A8"/>
    <w:rsid w:val="00FE14FB"/>
    <w:rsid w:val="00FE1DDD"/>
    <w:rsid w:val="00FE1F33"/>
    <w:rsid w:val="00FE235B"/>
    <w:rsid w:val="00FE2458"/>
    <w:rsid w:val="00FE2721"/>
    <w:rsid w:val="00FE27D1"/>
    <w:rsid w:val="00FE33A4"/>
    <w:rsid w:val="00FE4342"/>
    <w:rsid w:val="00FE4374"/>
    <w:rsid w:val="00FE4B6D"/>
    <w:rsid w:val="00FE4CB7"/>
    <w:rsid w:val="00FE5790"/>
    <w:rsid w:val="00FE619B"/>
    <w:rsid w:val="00FE636B"/>
    <w:rsid w:val="00FE6CFD"/>
    <w:rsid w:val="00FE7119"/>
    <w:rsid w:val="00FE7595"/>
    <w:rsid w:val="00FE7EC5"/>
    <w:rsid w:val="00FE7ED5"/>
    <w:rsid w:val="00FE7FDB"/>
    <w:rsid w:val="00FF12B6"/>
    <w:rsid w:val="00FF13C7"/>
    <w:rsid w:val="00FF1848"/>
    <w:rsid w:val="00FF18C2"/>
    <w:rsid w:val="00FF1A89"/>
    <w:rsid w:val="00FF25DD"/>
    <w:rsid w:val="00FF366F"/>
    <w:rsid w:val="00FF3A80"/>
    <w:rsid w:val="00FF3E01"/>
    <w:rsid w:val="00FF492A"/>
    <w:rsid w:val="00FF4C2D"/>
    <w:rsid w:val="00FF4F32"/>
    <w:rsid w:val="00FF58A2"/>
    <w:rsid w:val="00FF58CE"/>
    <w:rsid w:val="00FF5D51"/>
    <w:rsid w:val="00FF6649"/>
    <w:rsid w:val="00FF686D"/>
    <w:rsid w:val="00FF697E"/>
    <w:rsid w:val="00FF6B44"/>
    <w:rsid w:val="00FF791B"/>
    <w:rsid w:val="00FF7F2A"/>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F55BFC-3248-457E-AFCD-CDD7C384B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aliases w:val="Табл_тело"/>
    <w:rsid w:val="00995408"/>
    <w:pPr>
      <w:spacing w:after="0" w:line="240" w:lineRule="auto"/>
    </w:pPr>
    <w:rPr>
      <w:rFonts w:eastAsia="Times New Roman"/>
      <w:lang w:eastAsia="ru-RU"/>
    </w:rPr>
  </w:style>
  <w:style w:type="paragraph" w:styleId="10">
    <w:name w:val="heading 1"/>
    <w:aliases w:val="1 уровень"/>
    <w:basedOn w:val="a6"/>
    <w:next w:val="a7"/>
    <w:link w:val="12"/>
    <w:uiPriority w:val="9"/>
    <w:qFormat/>
    <w:rsid w:val="003935FE"/>
    <w:pPr>
      <w:keepNext/>
      <w:keepLines/>
      <w:pageBreakBefore/>
      <w:spacing w:before="240" w:after="240"/>
      <w:ind w:left="0"/>
      <w:contextualSpacing w:val="0"/>
      <w:jc w:val="center"/>
      <w:outlineLvl w:val="0"/>
    </w:pPr>
    <w:rPr>
      <w:rFonts w:eastAsiaTheme="minorHAnsi"/>
      <w:b/>
    </w:rPr>
  </w:style>
  <w:style w:type="paragraph" w:styleId="20">
    <w:name w:val="heading 2"/>
    <w:aliases w:val="2 уровень"/>
    <w:basedOn w:val="a6"/>
    <w:next w:val="a8"/>
    <w:link w:val="21"/>
    <w:unhideWhenUsed/>
    <w:qFormat/>
    <w:rsid w:val="00767E09"/>
    <w:pPr>
      <w:keepNext/>
      <w:keepLines/>
      <w:pageBreakBefore/>
      <w:numPr>
        <w:ilvl w:val="1"/>
        <w:numId w:val="16"/>
      </w:numPr>
      <w:spacing w:before="240" w:after="120"/>
      <w:contextualSpacing w:val="0"/>
      <w:jc w:val="both"/>
      <w:outlineLvl w:val="1"/>
    </w:pPr>
    <w:rPr>
      <w:rFonts w:eastAsiaTheme="minorHAnsi"/>
      <w:b/>
    </w:rPr>
  </w:style>
  <w:style w:type="paragraph" w:styleId="3">
    <w:name w:val="heading 3"/>
    <w:aliases w:val="3 уровень"/>
    <w:basedOn w:val="a6"/>
    <w:next w:val="a5"/>
    <w:link w:val="30"/>
    <w:unhideWhenUsed/>
    <w:qFormat/>
    <w:rsid w:val="00F34A8F"/>
    <w:pPr>
      <w:keepNext/>
      <w:keepLines/>
      <w:numPr>
        <w:ilvl w:val="2"/>
        <w:numId w:val="16"/>
      </w:numPr>
      <w:spacing w:before="240" w:after="240"/>
      <w:contextualSpacing w:val="0"/>
      <w:jc w:val="both"/>
      <w:outlineLvl w:val="2"/>
    </w:pPr>
    <w:rPr>
      <w:rFonts w:eastAsiaTheme="minorHAnsi"/>
      <w:b/>
    </w:rPr>
  </w:style>
  <w:style w:type="paragraph" w:styleId="4">
    <w:name w:val="heading 4"/>
    <w:aliases w:val="4 уровень"/>
    <w:basedOn w:val="44"/>
    <w:next w:val="a8"/>
    <w:link w:val="40"/>
    <w:uiPriority w:val="9"/>
    <w:unhideWhenUsed/>
    <w:qFormat/>
    <w:rsid w:val="00486314"/>
    <w:pPr>
      <w:keepNext/>
      <w:keepLines/>
      <w:spacing w:before="240" w:after="240"/>
      <w:jc w:val="both"/>
      <w:outlineLvl w:val="3"/>
    </w:pPr>
    <w:rPr>
      <w:b/>
    </w:rPr>
  </w:style>
  <w:style w:type="paragraph" w:styleId="5">
    <w:name w:val="heading 5"/>
    <w:basedOn w:val="a5"/>
    <w:next w:val="a5"/>
    <w:link w:val="50"/>
    <w:uiPriority w:val="9"/>
    <w:unhideWhenUsed/>
    <w:rsid w:val="00983614"/>
    <w:pPr>
      <w:keepNext/>
      <w:keepLines/>
      <w:spacing w:before="200"/>
      <w:ind w:left="1008" w:hanging="1008"/>
      <w:outlineLvl w:val="4"/>
    </w:pPr>
    <w:rPr>
      <w:rFonts w:ascii="Cambria" w:hAnsi="Cambria"/>
      <w:color w:val="243F60"/>
    </w:rPr>
  </w:style>
  <w:style w:type="paragraph" w:styleId="6">
    <w:name w:val="heading 6"/>
    <w:basedOn w:val="a5"/>
    <w:next w:val="a5"/>
    <w:link w:val="60"/>
    <w:uiPriority w:val="9"/>
    <w:unhideWhenUsed/>
    <w:rsid w:val="00540573"/>
    <w:pPr>
      <w:spacing w:before="240" w:after="60"/>
      <w:outlineLvl w:val="5"/>
    </w:pPr>
    <w:rPr>
      <w:rFonts w:asciiTheme="minorHAnsi" w:hAnsiTheme="minorHAnsi"/>
      <w:b/>
      <w:bCs/>
      <w:sz w:val="22"/>
    </w:rPr>
  </w:style>
  <w:style w:type="paragraph" w:styleId="7">
    <w:name w:val="heading 7"/>
    <w:basedOn w:val="a5"/>
    <w:next w:val="a5"/>
    <w:link w:val="70"/>
    <w:uiPriority w:val="99"/>
    <w:unhideWhenUsed/>
    <w:rsid w:val="00540573"/>
    <w:pPr>
      <w:spacing w:before="240" w:after="60"/>
      <w:outlineLvl w:val="6"/>
    </w:pPr>
    <w:rPr>
      <w:rFonts w:asciiTheme="minorHAnsi" w:hAnsiTheme="minorHAnsi"/>
    </w:rPr>
  </w:style>
  <w:style w:type="paragraph" w:styleId="8">
    <w:name w:val="heading 8"/>
    <w:basedOn w:val="a5"/>
    <w:next w:val="a5"/>
    <w:link w:val="80"/>
    <w:uiPriority w:val="99"/>
    <w:unhideWhenUsed/>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5"/>
    <w:next w:val="a5"/>
    <w:link w:val="90"/>
    <w:uiPriority w:val="99"/>
    <w:unhideWhenUsed/>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c">
    <w:name w:val="Рис_подпись"/>
    <w:basedOn w:val="ad"/>
    <w:next w:val="a7"/>
    <w:link w:val="ae"/>
    <w:rsid w:val="00F11F01"/>
    <w:pPr>
      <w:keepNext w:val="0"/>
      <w:keepLines w:val="0"/>
      <w:spacing w:before="0" w:after="240"/>
      <w:jc w:val="center"/>
    </w:pPr>
    <w:rPr>
      <w:bCs w:val="0"/>
    </w:rPr>
  </w:style>
  <w:style w:type="character" w:customStyle="1" w:styleId="ae">
    <w:name w:val="Рис_подпись Знак"/>
    <w:link w:val="ac"/>
    <w:rsid w:val="00F11F01"/>
    <w:rPr>
      <w:rFonts w:cstheme="minorBidi"/>
    </w:rPr>
  </w:style>
  <w:style w:type="paragraph" w:styleId="ad">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5"/>
    <w:link w:val="af"/>
    <w:unhideWhenUsed/>
    <w:qFormat/>
    <w:rsid w:val="004B66AD"/>
    <w:pPr>
      <w:keepNext/>
      <w:keepLines/>
      <w:spacing w:before="120" w:after="0" w:line="240" w:lineRule="auto"/>
      <w:jc w:val="both"/>
    </w:pPr>
    <w:rPr>
      <w:rFonts w:cstheme="minorBidi"/>
      <w:b/>
      <w:bCs/>
    </w:rPr>
  </w:style>
  <w:style w:type="paragraph" w:customStyle="1" w:styleId="af0">
    <w:name w:val="РИС."/>
    <w:basedOn w:val="a5"/>
    <w:next w:val="ac"/>
    <w:link w:val="af1"/>
    <w:rsid w:val="003E33EC"/>
    <w:pPr>
      <w:keepNext/>
      <w:spacing w:before="240"/>
      <w:jc w:val="center"/>
    </w:pPr>
  </w:style>
  <w:style w:type="character" w:customStyle="1" w:styleId="af1">
    <w:name w:val="РИС. Знак"/>
    <w:link w:val="af0"/>
    <w:rsid w:val="003E33EC"/>
    <w:rPr>
      <w:rFonts w:eastAsia="Times New Roman" w:cstheme="minorBidi"/>
      <w:szCs w:val="22"/>
    </w:rPr>
  </w:style>
  <w:style w:type="character" w:customStyle="1" w:styleId="12">
    <w:name w:val="Заголовок 1 Знак"/>
    <w:aliases w:val="1 уровень Знак"/>
    <w:link w:val="10"/>
    <w:uiPriority w:val="9"/>
    <w:rsid w:val="003935FE"/>
    <w:rPr>
      <w:rFonts w:cstheme="minorBidi"/>
      <w:b/>
    </w:rPr>
  </w:style>
  <w:style w:type="paragraph" w:styleId="a6">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5"/>
    <w:link w:val="af2"/>
    <w:uiPriority w:val="34"/>
    <w:rsid w:val="001D31E9"/>
    <w:pPr>
      <w:ind w:left="720"/>
      <w:contextualSpacing/>
    </w:pPr>
  </w:style>
  <w:style w:type="character" w:customStyle="1" w:styleId="21">
    <w:name w:val="Заголовок 2 Знак"/>
    <w:aliases w:val="2 уровень Знак"/>
    <w:link w:val="20"/>
    <w:rsid w:val="00767E09"/>
    <w:rPr>
      <w:b/>
      <w:lang w:eastAsia="ru-RU"/>
    </w:rPr>
  </w:style>
  <w:style w:type="character" w:customStyle="1" w:styleId="30">
    <w:name w:val="Заголовок 3 Знак"/>
    <w:aliases w:val="3 уровень Знак"/>
    <w:link w:val="3"/>
    <w:rsid w:val="00F34A8F"/>
    <w:rPr>
      <w:b/>
      <w:lang w:eastAsia="ru-RU"/>
    </w:rPr>
  </w:style>
  <w:style w:type="character" w:customStyle="1" w:styleId="40">
    <w:name w:val="Заголовок 4 Знак"/>
    <w:aliases w:val="4 уровень Знак"/>
    <w:link w:val="4"/>
    <w:uiPriority w:val="9"/>
    <w:rsid w:val="00486314"/>
    <w:rPr>
      <w:rFonts w:eastAsia="Times New Roman"/>
      <w:b/>
      <w:lang w:eastAsia="ru-RU"/>
    </w:rPr>
  </w:style>
  <w:style w:type="character" w:customStyle="1" w:styleId="60">
    <w:name w:val="Заголовок 6 Знак"/>
    <w:basedOn w:val="a9"/>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basedOn w:val="a9"/>
    <w:link w:val="7"/>
    <w:uiPriority w:val="99"/>
    <w:rsid w:val="00540573"/>
    <w:rPr>
      <w:rFonts w:asciiTheme="minorHAnsi" w:eastAsiaTheme="minorEastAsia" w:hAnsiTheme="minorHAnsi" w:cstheme="minorBidi"/>
    </w:rPr>
  </w:style>
  <w:style w:type="character" w:customStyle="1" w:styleId="80">
    <w:name w:val="Заголовок 8 Знак"/>
    <w:basedOn w:val="a9"/>
    <w:link w:val="8"/>
    <w:uiPriority w:val="99"/>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9"/>
    <w:link w:val="9"/>
    <w:uiPriority w:val="9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d"/>
    <w:rsid w:val="004B66AD"/>
    <w:rPr>
      <w:rFonts w:cstheme="minorBidi"/>
      <w:b/>
      <w:bCs/>
    </w:rPr>
  </w:style>
  <w:style w:type="paragraph" w:styleId="af3">
    <w:name w:val="Subtitle"/>
    <w:basedOn w:val="a5"/>
    <w:link w:val="af4"/>
    <w:uiPriority w:val="99"/>
    <w:rsid w:val="003E33EC"/>
    <w:pPr>
      <w:jc w:val="center"/>
    </w:pPr>
    <w:rPr>
      <w:sz w:val="28"/>
      <w:szCs w:val="20"/>
    </w:rPr>
  </w:style>
  <w:style w:type="character" w:customStyle="1" w:styleId="af4">
    <w:name w:val="Подзаголовок Знак"/>
    <w:basedOn w:val="a9"/>
    <w:link w:val="af3"/>
    <w:uiPriority w:val="99"/>
    <w:rsid w:val="003E33EC"/>
    <w:rPr>
      <w:rFonts w:eastAsia="Times New Roman"/>
      <w:sz w:val="28"/>
      <w:szCs w:val="20"/>
      <w:lang w:eastAsia="ru-RU"/>
    </w:rPr>
  </w:style>
  <w:style w:type="paragraph" w:styleId="a7">
    <w:name w:val="No Spacing"/>
    <w:aliases w:val="!текст,Осн_текст,С интервалом и отступом"/>
    <w:link w:val="af5"/>
    <w:uiPriority w:val="99"/>
    <w:qFormat/>
    <w:rsid w:val="007C5EEA"/>
    <w:pPr>
      <w:spacing w:before="240" w:after="240" w:line="240" w:lineRule="auto"/>
      <w:ind w:firstLine="709"/>
      <w:jc w:val="both"/>
    </w:pPr>
  </w:style>
  <w:style w:type="character" w:customStyle="1" w:styleId="af5">
    <w:name w:val="Без интервала Знак"/>
    <w:aliases w:val="!текст Знак,Осн_текст Знак,С интервалом и отступом Знак"/>
    <w:link w:val="a7"/>
    <w:uiPriority w:val="99"/>
    <w:qFormat/>
    <w:rsid w:val="007C5EEA"/>
  </w:style>
  <w:style w:type="paragraph" w:styleId="af6">
    <w:name w:val="TOC Heading"/>
    <w:basedOn w:val="10"/>
    <w:next w:val="a5"/>
    <w:link w:val="af7"/>
    <w:uiPriority w:val="39"/>
    <w:unhideWhenUsed/>
    <w:rsid w:val="001D31E9"/>
    <w:pPr>
      <w:spacing w:before="120" w:after="120"/>
      <w:outlineLvl w:val="9"/>
    </w:pPr>
    <w:rPr>
      <w:rFonts w:eastAsiaTheme="majorEastAsia" w:cstheme="majorBidi"/>
      <w:bCs/>
      <w:szCs w:val="28"/>
    </w:rPr>
  </w:style>
  <w:style w:type="table" w:styleId="af8">
    <w:name w:val="Table Grid"/>
    <w:aliases w:val="Table Grid Report"/>
    <w:basedOn w:val="aa"/>
    <w:uiPriority w:val="39"/>
    <w:rsid w:val="0073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aliases w:val="ВерхКолонтитул,ВерхКолонтитул1, Знак4,Знак4, Знак8,Знак8"/>
    <w:basedOn w:val="a5"/>
    <w:link w:val="afa"/>
    <w:uiPriority w:val="99"/>
    <w:unhideWhenUsed/>
    <w:rsid w:val="007377BD"/>
    <w:pPr>
      <w:tabs>
        <w:tab w:val="center" w:pos="4677"/>
        <w:tab w:val="right" w:pos="9355"/>
      </w:tabs>
    </w:pPr>
  </w:style>
  <w:style w:type="character" w:customStyle="1" w:styleId="afa">
    <w:name w:val="Верхний колонтитул Знак"/>
    <w:aliases w:val="ВерхКолонтитул Знак,ВерхКолонтитул1 Знак, Знак4 Знак,Знак4 Знак, Знак8 Знак,Знак8 Знак"/>
    <w:basedOn w:val="a9"/>
    <w:link w:val="af9"/>
    <w:uiPriority w:val="99"/>
    <w:rsid w:val="007377BD"/>
    <w:rPr>
      <w:rFonts w:eastAsiaTheme="minorEastAsia" w:cstheme="minorBidi"/>
      <w:szCs w:val="22"/>
    </w:rPr>
  </w:style>
  <w:style w:type="paragraph" w:styleId="afb">
    <w:name w:val="footer"/>
    <w:aliases w:val=" Знак1,Знак1, Знак6,Знак6"/>
    <w:basedOn w:val="a5"/>
    <w:link w:val="afc"/>
    <w:uiPriority w:val="99"/>
    <w:unhideWhenUsed/>
    <w:rsid w:val="007377BD"/>
    <w:pPr>
      <w:tabs>
        <w:tab w:val="center" w:pos="4677"/>
        <w:tab w:val="right" w:pos="9355"/>
      </w:tabs>
    </w:pPr>
  </w:style>
  <w:style w:type="character" w:customStyle="1" w:styleId="afc">
    <w:name w:val="Нижний колонтитул Знак"/>
    <w:aliases w:val=" Знак1 Знак,Знак1 Знак, Знак6 Знак,Знак6 Знак"/>
    <w:basedOn w:val="a9"/>
    <w:link w:val="afb"/>
    <w:uiPriority w:val="99"/>
    <w:rsid w:val="007377BD"/>
    <w:rPr>
      <w:rFonts w:eastAsiaTheme="minorEastAsia" w:cstheme="minorBidi"/>
      <w:szCs w:val="22"/>
    </w:rPr>
  </w:style>
  <w:style w:type="paragraph" w:customStyle="1" w:styleId="afd">
    <w:name w:val="Таблица_гост"/>
    <w:basedOn w:val="a5"/>
    <w:link w:val="afe"/>
    <w:rsid w:val="007377BD"/>
    <w:rPr>
      <w:sz w:val="26"/>
    </w:rPr>
  </w:style>
  <w:style w:type="character" w:customStyle="1" w:styleId="afe">
    <w:name w:val="Таблица_гост Знак"/>
    <w:link w:val="afd"/>
    <w:rsid w:val="007377BD"/>
    <w:rPr>
      <w:rFonts w:eastAsiaTheme="minorEastAsia"/>
      <w:sz w:val="26"/>
      <w:szCs w:val="22"/>
    </w:rPr>
  </w:style>
  <w:style w:type="paragraph" w:styleId="aff">
    <w:name w:val="Balloon Text"/>
    <w:basedOn w:val="a5"/>
    <w:link w:val="aff0"/>
    <w:uiPriority w:val="99"/>
    <w:unhideWhenUsed/>
    <w:rsid w:val="007377BD"/>
    <w:rPr>
      <w:rFonts w:ascii="Tahoma" w:hAnsi="Tahoma" w:cs="Tahoma"/>
      <w:sz w:val="16"/>
      <w:szCs w:val="16"/>
    </w:rPr>
  </w:style>
  <w:style w:type="character" w:customStyle="1" w:styleId="aff0">
    <w:name w:val="Текст выноски Знак"/>
    <w:basedOn w:val="a9"/>
    <w:link w:val="aff"/>
    <w:uiPriority w:val="99"/>
    <w:rsid w:val="007377BD"/>
    <w:rPr>
      <w:rFonts w:ascii="Tahoma" w:eastAsiaTheme="minorEastAsia" w:hAnsi="Tahoma" w:cs="Tahoma"/>
      <w:sz w:val="16"/>
      <w:szCs w:val="16"/>
    </w:rPr>
  </w:style>
  <w:style w:type="paragraph" w:customStyle="1" w:styleId="aff1">
    <w:name w:val="рис_тело"/>
    <w:basedOn w:val="a5"/>
    <w:next w:val="ac"/>
    <w:link w:val="aff2"/>
    <w:rsid w:val="001D31E9"/>
    <w:pPr>
      <w:keepNext/>
      <w:spacing w:before="240"/>
      <w:jc w:val="center"/>
    </w:pPr>
  </w:style>
  <w:style w:type="character" w:customStyle="1" w:styleId="aff2">
    <w:name w:val="рис_тело Знак"/>
    <w:link w:val="aff1"/>
    <w:rsid w:val="001D31E9"/>
    <w:rPr>
      <w:rFonts w:eastAsia="Times New Roman"/>
      <w:szCs w:val="22"/>
    </w:rPr>
  </w:style>
  <w:style w:type="paragraph" w:styleId="13">
    <w:name w:val="toc 1"/>
    <w:basedOn w:val="a5"/>
    <w:next w:val="a5"/>
    <w:autoRedefine/>
    <w:uiPriority w:val="39"/>
    <w:unhideWhenUsed/>
    <w:rsid w:val="001D31E9"/>
    <w:pPr>
      <w:tabs>
        <w:tab w:val="left" w:pos="480"/>
        <w:tab w:val="right" w:leader="dot" w:pos="9628"/>
      </w:tabs>
      <w:spacing w:after="100"/>
    </w:pPr>
    <w:rPr>
      <w:b/>
      <w:caps/>
      <w:noProof/>
    </w:rPr>
  </w:style>
  <w:style w:type="paragraph" w:styleId="22">
    <w:name w:val="toc 2"/>
    <w:basedOn w:val="a5"/>
    <w:next w:val="a5"/>
    <w:autoRedefine/>
    <w:uiPriority w:val="39"/>
    <w:unhideWhenUsed/>
    <w:rsid w:val="00540573"/>
    <w:pPr>
      <w:tabs>
        <w:tab w:val="left" w:pos="880"/>
        <w:tab w:val="right" w:leader="dot" w:pos="9628"/>
      </w:tabs>
      <w:spacing w:after="100"/>
      <w:ind w:left="240"/>
    </w:pPr>
    <w:rPr>
      <w:b/>
      <w:noProof/>
    </w:rPr>
  </w:style>
  <w:style w:type="paragraph" w:styleId="31">
    <w:name w:val="toc 3"/>
    <w:basedOn w:val="a5"/>
    <w:next w:val="a5"/>
    <w:autoRedefine/>
    <w:uiPriority w:val="39"/>
    <w:unhideWhenUsed/>
    <w:rsid w:val="00540573"/>
    <w:pPr>
      <w:tabs>
        <w:tab w:val="right" w:leader="dot" w:pos="9627"/>
      </w:tabs>
      <w:spacing w:after="100"/>
      <w:ind w:left="480"/>
    </w:pPr>
  </w:style>
  <w:style w:type="character" w:styleId="aff3">
    <w:name w:val="Book Title"/>
    <w:basedOn w:val="a9"/>
    <w:uiPriority w:val="33"/>
    <w:rsid w:val="007377BD"/>
    <w:rPr>
      <w:b/>
      <w:bCs/>
      <w:smallCaps/>
      <w:spacing w:val="5"/>
    </w:rPr>
  </w:style>
  <w:style w:type="paragraph" w:customStyle="1" w:styleId="aff4">
    <w:name w:val="Рисунок"/>
    <w:basedOn w:val="ad"/>
    <w:link w:val="aff5"/>
    <w:rsid w:val="007377BD"/>
    <w:pPr>
      <w:jc w:val="center"/>
    </w:pPr>
    <w:rPr>
      <w:rFonts w:cs="Times New Roman"/>
      <w:noProof/>
      <w:lang w:eastAsia="ru-RU"/>
    </w:rPr>
  </w:style>
  <w:style w:type="character" w:customStyle="1" w:styleId="aff5">
    <w:name w:val="Рисунок Знак"/>
    <w:basedOn w:val="a9"/>
    <w:link w:val="aff4"/>
    <w:rsid w:val="007377BD"/>
    <w:rPr>
      <w:bCs/>
      <w:noProof/>
      <w:lang w:eastAsia="ru-RU"/>
    </w:rPr>
  </w:style>
  <w:style w:type="paragraph" w:customStyle="1" w:styleId="aff6">
    <w:name w:val="Таблица"/>
    <w:basedOn w:val="ad"/>
    <w:link w:val="aff7"/>
    <w:rsid w:val="007377BD"/>
    <w:rPr>
      <w:rFonts w:cs="Times New Roman"/>
    </w:rPr>
  </w:style>
  <w:style w:type="character" w:customStyle="1" w:styleId="aff7">
    <w:name w:val="Таблица Знак"/>
    <w:basedOn w:val="a9"/>
    <w:link w:val="aff6"/>
    <w:rsid w:val="007377BD"/>
    <w:rPr>
      <w:bCs/>
    </w:rPr>
  </w:style>
  <w:style w:type="character" w:styleId="aff8">
    <w:name w:val="Hyperlink"/>
    <w:basedOn w:val="a9"/>
    <w:uiPriority w:val="99"/>
    <w:unhideWhenUsed/>
    <w:rsid w:val="007377BD"/>
    <w:rPr>
      <w:color w:val="0000FF" w:themeColor="hyperlink"/>
      <w:u w:val="single"/>
    </w:rPr>
  </w:style>
  <w:style w:type="paragraph" w:styleId="41">
    <w:name w:val="toc 4"/>
    <w:basedOn w:val="a5"/>
    <w:next w:val="a5"/>
    <w:autoRedefine/>
    <w:uiPriority w:val="39"/>
    <w:unhideWhenUsed/>
    <w:rsid w:val="00AF7D71"/>
    <w:pPr>
      <w:tabs>
        <w:tab w:val="left" w:pos="1760"/>
        <w:tab w:val="right" w:leader="dot" w:pos="9344"/>
      </w:tabs>
      <w:spacing w:after="100"/>
      <w:ind w:firstLine="709"/>
    </w:pPr>
  </w:style>
  <w:style w:type="paragraph" w:styleId="23">
    <w:name w:val="Body Text Indent 2"/>
    <w:basedOn w:val="a5"/>
    <w:link w:val="24"/>
    <w:uiPriority w:val="99"/>
    <w:rsid w:val="007377BD"/>
    <w:pPr>
      <w:ind w:firstLine="720"/>
      <w:jc w:val="both"/>
    </w:pPr>
    <w:rPr>
      <w:sz w:val="28"/>
      <w:szCs w:val="20"/>
    </w:rPr>
  </w:style>
  <w:style w:type="character" w:customStyle="1" w:styleId="24">
    <w:name w:val="Основной текст с отступом 2 Знак"/>
    <w:basedOn w:val="a9"/>
    <w:link w:val="23"/>
    <w:uiPriority w:val="99"/>
    <w:rsid w:val="007377BD"/>
    <w:rPr>
      <w:rFonts w:eastAsia="Times New Roman"/>
      <w:sz w:val="28"/>
      <w:szCs w:val="20"/>
      <w:lang w:eastAsia="ru-RU"/>
    </w:rPr>
  </w:style>
  <w:style w:type="paragraph" w:customStyle="1" w:styleId="aff9">
    <w:name w:val="Таб_подпись"/>
    <w:basedOn w:val="ac"/>
    <w:link w:val="affa"/>
    <w:rsid w:val="007377BD"/>
    <w:pPr>
      <w:spacing w:after="0"/>
    </w:pPr>
    <w:rPr>
      <w:b w:val="0"/>
    </w:rPr>
  </w:style>
  <w:style w:type="character" w:customStyle="1" w:styleId="affa">
    <w:name w:val="Таб_подпись Знак"/>
    <w:basedOn w:val="ae"/>
    <w:link w:val="aff9"/>
    <w:rsid w:val="007377BD"/>
    <w:rPr>
      <w:rFonts w:cstheme="minorBidi"/>
      <w:b/>
    </w:rPr>
  </w:style>
  <w:style w:type="paragraph" w:customStyle="1" w:styleId="Standard">
    <w:name w:val="Standard"/>
    <w:uiPriority w:val="99"/>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uiPriority w:val="99"/>
    <w:rsid w:val="007377BD"/>
  </w:style>
  <w:style w:type="paragraph" w:customStyle="1" w:styleId="Style59">
    <w:name w:val="Style59"/>
    <w:basedOn w:val="Standard"/>
    <w:uiPriority w:val="99"/>
    <w:rsid w:val="007377BD"/>
  </w:style>
  <w:style w:type="paragraph" w:customStyle="1" w:styleId="Style57">
    <w:name w:val="Style57"/>
    <w:basedOn w:val="Standard"/>
    <w:uiPriority w:val="99"/>
    <w:rsid w:val="007377BD"/>
  </w:style>
  <w:style w:type="paragraph" w:customStyle="1" w:styleId="Style104">
    <w:name w:val="Style104"/>
    <w:basedOn w:val="Standard"/>
    <w:uiPriority w:val="99"/>
    <w:rsid w:val="007377BD"/>
  </w:style>
  <w:style w:type="paragraph" w:customStyle="1" w:styleId="Style102">
    <w:name w:val="Style102"/>
    <w:basedOn w:val="Standard"/>
    <w:uiPriority w:val="99"/>
    <w:rsid w:val="007377BD"/>
  </w:style>
  <w:style w:type="paragraph" w:customStyle="1" w:styleId="Style16">
    <w:name w:val="Style16"/>
    <w:basedOn w:val="Standard"/>
    <w:uiPriority w:val="99"/>
    <w:rsid w:val="007377BD"/>
  </w:style>
  <w:style w:type="paragraph" w:customStyle="1" w:styleId="Style28">
    <w:name w:val="Style28"/>
    <w:basedOn w:val="Standard"/>
    <w:uiPriority w:val="99"/>
    <w:rsid w:val="007377BD"/>
  </w:style>
  <w:style w:type="paragraph" w:customStyle="1" w:styleId="Style17">
    <w:name w:val="Style17"/>
    <w:basedOn w:val="Standard"/>
    <w:uiPriority w:val="99"/>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b">
    <w:name w:val="annotation reference"/>
    <w:basedOn w:val="a9"/>
    <w:uiPriority w:val="99"/>
    <w:unhideWhenUsed/>
    <w:rsid w:val="007377BD"/>
    <w:rPr>
      <w:sz w:val="16"/>
      <w:szCs w:val="16"/>
    </w:rPr>
  </w:style>
  <w:style w:type="paragraph" w:styleId="affc">
    <w:name w:val="annotation text"/>
    <w:basedOn w:val="a5"/>
    <w:link w:val="affd"/>
    <w:uiPriority w:val="99"/>
    <w:unhideWhenUsed/>
    <w:rsid w:val="007377BD"/>
    <w:rPr>
      <w:sz w:val="20"/>
      <w:szCs w:val="20"/>
    </w:rPr>
  </w:style>
  <w:style w:type="character" w:customStyle="1" w:styleId="affd">
    <w:name w:val="Текст примечания Знак"/>
    <w:basedOn w:val="a9"/>
    <w:link w:val="affc"/>
    <w:uiPriority w:val="99"/>
    <w:rsid w:val="007377BD"/>
    <w:rPr>
      <w:rFonts w:eastAsiaTheme="minorEastAsia" w:cstheme="minorBidi"/>
      <w:sz w:val="20"/>
      <w:szCs w:val="20"/>
    </w:rPr>
  </w:style>
  <w:style w:type="paragraph" w:styleId="affe">
    <w:name w:val="annotation subject"/>
    <w:basedOn w:val="affc"/>
    <w:next w:val="affc"/>
    <w:link w:val="afff"/>
    <w:uiPriority w:val="99"/>
    <w:unhideWhenUsed/>
    <w:rsid w:val="007377BD"/>
    <w:rPr>
      <w:b/>
      <w:bCs/>
    </w:rPr>
  </w:style>
  <w:style w:type="character" w:customStyle="1" w:styleId="afff">
    <w:name w:val="Тема примечания Знак"/>
    <w:basedOn w:val="affd"/>
    <w:link w:val="affe"/>
    <w:uiPriority w:val="99"/>
    <w:rsid w:val="007377BD"/>
    <w:rPr>
      <w:rFonts w:eastAsiaTheme="minorEastAsia" w:cstheme="minorBidi"/>
      <w:b/>
      <w:bCs/>
      <w:sz w:val="20"/>
      <w:szCs w:val="20"/>
    </w:rPr>
  </w:style>
  <w:style w:type="paragraph" w:customStyle="1" w:styleId="afff0">
    <w:name w:val="Табл._тело"/>
    <w:link w:val="afff1"/>
    <w:rsid w:val="007377BD"/>
    <w:pPr>
      <w:spacing w:after="0" w:line="240" w:lineRule="auto"/>
      <w:jc w:val="center"/>
    </w:pPr>
    <w:rPr>
      <w:rFonts w:ascii="Arial" w:eastAsia="Times New Roman" w:hAnsi="Arial"/>
      <w:i/>
      <w:szCs w:val="20"/>
      <w:lang w:eastAsia="ru-RU"/>
    </w:rPr>
  </w:style>
  <w:style w:type="character" w:customStyle="1" w:styleId="afff1">
    <w:name w:val="Табл._тело Знак"/>
    <w:link w:val="afff0"/>
    <w:rsid w:val="007377BD"/>
    <w:rPr>
      <w:rFonts w:ascii="Arial" w:eastAsia="Times New Roman" w:hAnsi="Arial"/>
      <w:i/>
      <w:szCs w:val="20"/>
      <w:lang w:eastAsia="ru-RU"/>
    </w:rPr>
  </w:style>
  <w:style w:type="paragraph" w:customStyle="1" w:styleId="afff2">
    <w:name w:val="Рисунок_гост"/>
    <w:basedOn w:val="a5"/>
    <w:next w:val="a5"/>
    <w:link w:val="afff3"/>
    <w:rsid w:val="007377BD"/>
    <w:pPr>
      <w:keepNext/>
      <w:jc w:val="center"/>
    </w:pPr>
    <w:rPr>
      <w:rFonts w:ascii="ГОСТ тип А" w:hAnsi="ГОСТ тип А"/>
      <w:i/>
      <w:noProof/>
      <w:sz w:val="28"/>
      <w:szCs w:val="20"/>
    </w:rPr>
  </w:style>
  <w:style w:type="character" w:customStyle="1" w:styleId="afff3">
    <w:name w:val="Рисунок_гост Знак"/>
    <w:link w:val="afff2"/>
    <w:rsid w:val="007377BD"/>
    <w:rPr>
      <w:rFonts w:ascii="ГОСТ тип А" w:eastAsia="Times New Roman" w:hAnsi="ГОСТ тип А"/>
      <w:i/>
      <w:noProof/>
      <w:sz w:val="28"/>
      <w:szCs w:val="20"/>
      <w:lang w:eastAsia="ru-RU"/>
    </w:rPr>
  </w:style>
  <w:style w:type="character" w:styleId="afff4">
    <w:name w:val="Placeholder Text"/>
    <w:basedOn w:val="a9"/>
    <w:uiPriority w:val="99"/>
    <w:semiHidden/>
    <w:rsid w:val="007377BD"/>
    <w:rPr>
      <w:color w:val="808080"/>
    </w:rPr>
  </w:style>
  <w:style w:type="character" w:styleId="afff5">
    <w:name w:val="FollowedHyperlink"/>
    <w:basedOn w:val="a9"/>
    <w:uiPriority w:val="99"/>
    <w:unhideWhenUsed/>
    <w:rsid w:val="007377BD"/>
    <w:rPr>
      <w:color w:val="800080"/>
      <w:u w:val="single"/>
    </w:rPr>
  </w:style>
  <w:style w:type="paragraph" w:customStyle="1" w:styleId="font5">
    <w:name w:val="font5"/>
    <w:basedOn w:val="a5"/>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5"/>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5"/>
    <w:rsid w:val="007377BD"/>
    <w:pPr>
      <w:spacing w:before="100" w:beforeAutospacing="1" w:after="100" w:afterAutospacing="1"/>
    </w:pPr>
  </w:style>
  <w:style w:type="paragraph" w:customStyle="1" w:styleId="xl67">
    <w:name w:val="xl67"/>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5"/>
    <w:rsid w:val="007377BD"/>
    <w:pPr>
      <w:spacing w:before="100" w:beforeAutospacing="1" w:after="100" w:afterAutospacing="1"/>
    </w:pPr>
  </w:style>
  <w:style w:type="paragraph" w:customStyle="1" w:styleId="xl73">
    <w:name w:val="xl73"/>
    <w:basedOn w:val="a5"/>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5"/>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5"/>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5"/>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5"/>
    <w:uiPriority w:val="99"/>
    <w:rsid w:val="007377BD"/>
    <w:pPr>
      <w:spacing w:before="100" w:beforeAutospacing="1" w:after="100" w:afterAutospacing="1"/>
    </w:pPr>
  </w:style>
  <w:style w:type="paragraph" w:styleId="afff6">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5"/>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5"/>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5"/>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5"/>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5"/>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7">
    <w:name w:val="table of figures"/>
    <w:aliases w:val="Перечень таблиц"/>
    <w:basedOn w:val="a5"/>
    <w:next w:val="a5"/>
    <w:uiPriority w:val="99"/>
    <w:unhideWhenUsed/>
    <w:rsid w:val="007377BD"/>
  </w:style>
  <w:style w:type="paragraph" w:styleId="afff8">
    <w:name w:val="Title"/>
    <w:basedOn w:val="a5"/>
    <w:link w:val="afff9"/>
    <w:uiPriority w:val="10"/>
    <w:rsid w:val="001D31E9"/>
    <w:pPr>
      <w:ind w:firstLine="709"/>
      <w:jc w:val="center"/>
    </w:pPr>
    <w:rPr>
      <w:b/>
      <w:sz w:val="32"/>
      <w:szCs w:val="20"/>
    </w:rPr>
  </w:style>
  <w:style w:type="character" w:customStyle="1" w:styleId="afff9">
    <w:name w:val="Название Знак"/>
    <w:basedOn w:val="a9"/>
    <w:link w:val="afff8"/>
    <w:uiPriority w:val="10"/>
    <w:rsid w:val="001D31E9"/>
    <w:rPr>
      <w:rFonts w:eastAsia="Times New Roman"/>
      <w:b/>
      <w:sz w:val="32"/>
      <w:szCs w:val="20"/>
      <w:lang w:eastAsia="ru-RU"/>
    </w:rPr>
  </w:style>
  <w:style w:type="paragraph" w:styleId="afffa">
    <w:name w:val="footnote text"/>
    <w:basedOn w:val="a5"/>
    <w:link w:val="afffb"/>
    <w:uiPriority w:val="99"/>
    <w:rsid w:val="007377BD"/>
    <w:pPr>
      <w:ind w:firstLine="709"/>
      <w:jc w:val="both"/>
    </w:pPr>
    <w:rPr>
      <w:sz w:val="20"/>
      <w:szCs w:val="20"/>
    </w:rPr>
  </w:style>
  <w:style w:type="character" w:customStyle="1" w:styleId="afffb">
    <w:name w:val="Текст сноски Знак"/>
    <w:basedOn w:val="a9"/>
    <w:link w:val="afffa"/>
    <w:uiPriority w:val="99"/>
    <w:rsid w:val="007377BD"/>
    <w:rPr>
      <w:rFonts w:eastAsia="Times New Roman"/>
      <w:sz w:val="20"/>
      <w:szCs w:val="20"/>
      <w:lang w:eastAsia="ru-RU"/>
    </w:rPr>
  </w:style>
  <w:style w:type="character" w:styleId="afffc">
    <w:name w:val="footnote reference"/>
    <w:basedOn w:val="a9"/>
    <w:uiPriority w:val="99"/>
    <w:rsid w:val="007377BD"/>
    <w:rPr>
      <w:rFonts w:cs="Times New Roman"/>
      <w:vertAlign w:val="superscript"/>
    </w:rPr>
  </w:style>
  <w:style w:type="paragraph" w:customStyle="1" w:styleId="Default">
    <w:name w:val="Default"/>
    <w:uiPriority w:val="99"/>
    <w:rsid w:val="007377BD"/>
    <w:pPr>
      <w:autoSpaceDE w:val="0"/>
      <w:autoSpaceDN w:val="0"/>
      <w:adjustRightInd w:val="0"/>
      <w:spacing w:after="0" w:line="240" w:lineRule="auto"/>
    </w:pPr>
    <w:rPr>
      <w:color w:val="000000"/>
    </w:rPr>
  </w:style>
  <w:style w:type="paragraph" w:customStyle="1" w:styleId="textn">
    <w:name w:val="textn"/>
    <w:basedOn w:val="a5"/>
    <w:uiPriority w:val="99"/>
    <w:rsid w:val="007377BD"/>
    <w:pPr>
      <w:spacing w:before="100" w:beforeAutospacing="1" w:after="100" w:afterAutospacing="1"/>
    </w:pPr>
  </w:style>
  <w:style w:type="paragraph" w:customStyle="1" w:styleId="14">
    <w:name w:val="Абзац списка1"/>
    <w:basedOn w:val="a5"/>
    <w:uiPriority w:val="99"/>
    <w:rsid w:val="007377BD"/>
    <w:pPr>
      <w:ind w:left="720"/>
    </w:pPr>
    <w:rPr>
      <w:rFonts w:ascii="Calibri" w:hAnsi="Calibri" w:cs="Calibri"/>
      <w:sz w:val="22"/>
    </w:rPr>
  </w:style>
  <w:style w:type="character" w:customStyle="1" w:styleId="apple-converted-space">
    <w:name w:val="apple-converted-space"/>
    <w:basedOn w:val="a9"/>
    <w:rsid w:val="007377BD"/>
  </w:style>
  <w:style w:type="character" w:styleId="afffd">
    <w:name w:val="Emphasis"/>
    <w:basedOn w:val="a9"/>
    <w:uiPriority w:val="20"/>
    <w:rsid w:val="001D31E9"/>
    <w:rPr>
      <w:i/>
      <w:iCs/>
    </w:rPr>
  </w:style>
  <w:style w:type="character" w:styleId="afffe">
    <w:name w:val="Strong"/>
    <w:basedOn w:val="a9"/>
    <w:uiPriority w:val="22"/>
    <w:rsid w:val="001D31E9"/>
    <w:rPr>
      <w:b/>
      <w:bCs/>
    </w:rPr>
  </w:style>
  <w:style w:type="character" w:customStyle="1" w:styleId="mw-headline">
    <w:name w:val="mw-headline"/>
    <w:basedOn w:val="a9"/>
    <w:rsid w:val="007377BD"/>
  </w:style>
  <w:style w:type="paragraph" w:customStyle="1" w:styleId="prequote">
    <w:name w:val="prequote"/>
    <w:basedOn w:val="a5"/>
    <w:uiPriority w:val="99"/>
    <w:rsid w:val="007377BD"/>
    <w:pPr>
      <w:spacing w:before="100" w:beforeAutospacing="1" w:after="100" w:afterAutospacing="1"/>
    </w:pPr>
  </w:style>
  <w:style w:type="paragraph" w:styleId="affff">
    <w:name w:val="Normal (Web)"/>
    <w:basedOn w:val="a5"/>
    <w:uiPriority w:val="99"/>
    <w:unhideWhenUsed/>
    <w:rsid w:val="007377BD"/>
    <w:pPr>
      <w:spacing w:before="100" w:beforeAutospacing="1" w:after="100" w:afterAutospacing="1"/>
    </w:pPr>
  </w:style>
  <w:style w:type="paragraph" w:customStyle="1" w:styleId="210">
    <w:name w:val="Цитата 21"/>
    <w:basedOn w:val="a5"/>
    <w:uiPriority w:val="99"/>
    <w:rsid w:val="007377BD"/>
    <w:pPr>
      <w:spacing w:before="100" w:beforeAutospacing="1" w:after="100" w:afterAutospacing="1"/>
    </w:pPr>
  </w:style>
  <w:style w:type="character" w:customStyle="1" w:styleId="headtext">
    <w:name w:val="headtext"/>
    <w:basedOn w:val="a9"/>
    <w:rsid w:val="007377BD"/>
  </w:style>
  <w:style w:type="paragraph" w:styleId="HTML">
    <w:name w:val="HTML Preformatted"/>
    <w:basedOn w:val="a5"/>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9"/>
    <w:link w:val="HTML"/>
    <w:uiPriority w:val="99"/>
    <w:rsid w:val="007377BD"/>
    <w:rPr>
      <w:rFonts w:ascii="Courier New" w:eastAsia="Times New Roman" w:hAnsi="Courier New" w:cs="Courier New"/>
      <w:sz w:val="20"/>
      <w:szCs w:val="20"/>
      <w:lang w:eastAsia="ru-RU"/>
    </w:rPr>
  </w:style>
  <w:style w:type="paragraph" w:styleId="affff0">
    <w:name w:val="Body Text Indent"/>
    <w:basedOn w:val="a5"/>
    <w:link w:val="affff1"/>
    <w:uiPriority w:val="99"/>
    <w:unhideWhenUsed/>
    <w:rsid w:val="007377BD"/>
    <w:pPr>
      <w:spacing w:after="120"/>
      <w:ind w:left="283"/>
    </w:pPr>
  </w:style>
  <w:style w:type="character" w:customStyle="1" w:styleId="affff1">
    <w:name w:val="Основной текст с отступом Знак"/>
    <w:basedOn w:val="a9"/>
    <w:link w:val="affff0"/>
    <w:uiPriority w:val="99"/>
    <w:rsid w:val="007377BD"/>
    <w:rPr>
      <w:rFonts w:eastAsiaTheme="minorEastAsia" w:cstheme="minorBidi"/>
      <w:szCs w:val="22"/>
    </w:rPr>
  </w:style>
  <w:style w:type="paragraph" w:customStyle="1" w:styleId="font6">
    <w:name w:val="font6"/>
    <w:basedOn w:val="a5"/>
    <w:rsid w:val="007377BD"/>
    <w:pPr>
      <w:spacing w:before="100" w:beforeAutospacing="1" w:after="100" w:afterAutospacing="1"/>
    </w:pPr>
    <w:rPr>
      <w:color w:val="000000"/>
      <w:sz w:val="16"/>
      <w:szCs w:val="16"/>
    </w:rPr>
  </w:style>
  <w:style w:type="paragraph" w:customStyle="1" w:styleId="xl88">
    <w:name w:val="xl88"/>
    <w:basedOn w:val="a5"/>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5"/>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5"/>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5"/>
    <w:uiPriority w:val="99"/>
    <w:rsid w:val="007377BD"/>
    <w:pPr>
      <w:spacing w:before="100" w:beforeAutospacing="1" w:after="100" w:afterAutospacing="1"/>
      <w:jc w:val="center"/>
      <w:textAlignment w:val="center"/>
    </w:pPr>
  </w:style>
  <w:style w:type="paragraph" w:customStyle="1" w:styleId="xl92">
    <w:name w:val="xl92"/>
    <w:basedOn w:val="a5"/>
    <w:rsid w:val="007377BD"/>
    <w:pPr>
      <w:pBdr>
        <w:right w:val="single" w:sz="8" w:space="0" w:color="auto"/>
      </w:pBdr>
      <w:spacing w:before="100" w:beforeAutospacing="1" w:after="100" w:afterAutospacing="1"/>
      <w:jc w:val="center"/>
      <w:textAlignment w:val="center"/>
    </w:pPr>
  </w:style>
  <w:style w:type="paragraph" w:customStyle="1" w:styleId="xl93">
    <w:name w:val="xl93"/>
    <w:basedOn w:val="a5"/>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5"/>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5">
    <w:name w:val="Quote"/>
    <w:basedOn w:val="a5"/>
    <w:next w:val="a5"/>
    <w:link w:val="26"/>
    <w:uiPriority w:val="29"/>
    <w:rsid w:val="007377BD"/>
    <w:rPr>
      <w:i/>
      <w:iCs/>
      <w:color w:val="000000" w:themeColor="text1"/>
    </w:rPr>
  </w:style>
  <w:style w:type="character" w:customStyle="1" w:styleId="26">
    <w:name w:val="Цитата 2 Знак"/>
    <w:basedOn w:val="a9"/>
    <w:link w:val="25"/>
    <w:uiPriority w:val="29"/>
    <w:rsid w:val="007377BD"/>
    <w:rPr>
      <w:rFonts w:eastAsiaTheme="minorEastAsia" w:cstheme="minorBidi"/>
      <w:i/>
      <w:iCs/>
      <w:color w:val="000000" w:themeColor="text1"/>
      <w:szCs w:val="22"/>
    </w:rPr>
  </w:style>
  <w:style w:type="character" w:customStyle="1" w:styleId="50">
    <w:name w:val="Заголовок 5 Знак"/>
    <w:basedOn w:val="a9"/>
    <w:link w:val="5"/>
    <w:uiPriority w:val="9"/>
    <w:rsid w:val="00983614"/>
    <w:rPr>
      <w:rFonts w:ascii="Cambria" w:eastAsiaTheme="minorEastAsia" w:hAnsi="Cambria" w:cstheme="minorBidi"/>
      <w:color w:val="243F60"/>
      <w:szCs w:val="22"/>
      <w:lang w:eastAsia="ru-RU"/>
    </w:rPr>
  </w:style>
  <w:style w:type="character" w:customStyle="1" w:styleId="af2">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6"/>
    <w:uiPriority w:val="34"/>
    <w:locked/>
    <w:rsid w:val="001D31E9"/>
    <w:rPr>
      <w:rFonts w:eastAsiaTheme="minorEastAsia" w:cstheme="minorBidi"/>
      <w:szCs w:val="22"/>
    </w:rPr>
  </w:style>
  <w:style w:type="paragraph" w:customStyle="1" w:styleId="xl1605">
    <w:name w:val="xl1605"/>
    <w:basedOn w:val="a5"/>
    <w:uiPriority w:val="99"/>
    <w:rsid w:val="00217B3A"/>
    <w:pPr>
      <w:spacing w:before="100" w:beforeAutospacing="1" w:after="100" w:afterAutospacing="1"/>
    </w:pPr>
  </w:style>
  <w:style w:type="paragraph" w:customStyle="1" w:styleId="xl1606">
    <w:name w:val="xl1606"/>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5"/>
    <w:next w:val="a5"/>
    <w:autoRedefine/>
    <w:uiPriority w:val="39"/>
    <w:unhideWhenUsed/>
    <w:rsid w:val="00024286"/>
    <w:pPr>
      <w:spacing w:after="100"/>
      <w:ind w:left="880"/>
    </w:pPr>
    <w:rPr>
      <w:rFonts w:asciiTheme="minorHAnsi" w:hAnsiTheme="minorHAnsi"/>
      <w:sz w:val="22"/>
    </w:rPr>
  </w:style>
  <w:style w:type="paragraph" w:styleId="61">
    <w:name w:val="toc 6"/>
    <w:basedOn w:val="a5"/>
    <w:next w:val="a5"/>
    <w:autoRedefine/>
    <w:uiPriority w:val="39"/>
    <w:unhideWhenUsed/>
    <w:rsid w:val="00024286"/>
    <w:pPr>
      <w:spacing w:after="100"/>
      <w:ind w:left="1100"/>
    </w:pPr>
    <w:rPr>
      <w:rFonts w:asciiTheme="minorHAnsi" w:hAnsiTheme="minorHAnsi"/>
      <w:sz w:val="22"/>
    </w:rPr>
  </w:style>
  <w:style w:type="paragraph" w:styleId="71">
    <w:name w:val="toc 7"/>
    <w:basedOn w:val="a5"/>
    <w:next w:val="a5"/>
    <w:autoRedefine/>
    <w:uiPriority w:val="39"/>
    <w:unhideWhenUsed/>
    <w:rsid w:val="00024286"/>
    <w:pPr>
      <w:spacing w:after="100"/>
      <w:ind w:left="1320"/>
    </w:pPr>
    <w:rPr>
      <w:rFonts w:asciiTheme="minorHAnsi" w:hAnsiTheme="minorHAnsi"/>
      <w:sz w:val="22"/>
    </w:rPr>
  </w:style>
  <w:style w:type="paragraph" w:styleId="81">
    <w:name w:val="toc 8"/>
    <w:basedOn w:val="a5"/>
    <w:next w:val="a5"/>
    <w:autoRedefine/>
    <w:uiPriority w:val="39"/>
    <w:unhideWhenUsed/>
    <w:rsid w:val="00024286"/>
    <w:pPr>
      <w:spacing w:after="100"/>
      <w:ind w:left="1540"/>
    </w:pPr>
    <w:rPr>
      <w:rFonts w:asciiTheme="minorHAnsi" w:hAnsiTheme="minorHAnsi"/>
      <w:sz w:val="22"/>
    </w:rPr>
  </w:style>
  <w:style w:type="paragraph" w:styleId="91">
    <w:name w:val="toc 9"/>
    <w:basedOn w:val="a5"/>
    <w:next w:val="a5"/>
    <w:autoRedefine/>
    <w:uiPriority w:val="39"/>
    <w:unhideWhenUsed/>
    <w:rsid w:val="00024286"/>
    <w:pPr>
      <w:spacing w:after="100"/>
      <w:ind w:left="1760"/>
    </w:pPr>
    <w:rPr>
      <w:rFonts w:asciiTheme="minorHAnsi" w:hAnsiTheme="minorHAnsi"/>
      <w:sz w:val="22"/>
    </w:rPr>
  </w:style>
  <w:style w:type="paragraph" w:styleId="affff2">
    <w:name w:val="endnote text"/>
    <w:basedOn w:val="a5"/>
    <w:link w:val="affff3"/>
    <w:uiPriority w:val="99"/>
    <w:unhideWhenUsed/>
    <w:rsid w:val="00BC6973"/>
    <w:rPr>
      <w:sz w:val="20"/>
      <w:szCs w:val="20"/>
    </w:rPr>
  </w:style>
  <w:style w:type="character" w:customStyle="1" w:styleId="affff3">
    <w:name w:val="Текст концевой сноски Знак"/>
    <w:basedOn w:val="a9"/>
    <w:link w:val="affff2"/>
    <w:uiPriority w:val="99"/>
    <w:rsid w:val="00BC6973"/>
    <w:rPr>
      <w:rFonts w:eastAsiaTheme="minorEastAsia" w:cstheme="minorBidi"/>
      <w:sz w:val="20"/>
      <w:szCs w:val="20"/>
    </w:rPr>
  </w:style>
  <w:style w:type="character" w:styleId="affff4">
    <w:name w:val="endnote reference"/>
    <w:basedOn w:val="a9"/>
    <w:uiPriority w:val="99"/>
    <w:unhideWhenUsed/>
    <w:rsid w:val="00BC6973"/>
    <w:rPr>
      <w:vertAlign w:val="superscript"/>
    </w:rPr>
  </w:style>
  <w:style w:type="paragraph" w:customStyle="1" w:styleId="xl1640">
    <w:name w:val="xl1640"/>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5"/>
    <w:uiPriority w:val="99"/>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5"/>
    <w:uiPriority w:val="99"/>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5"/>
    <w:uiPriority w:val="99"/>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5"/>
    <w:uiPriority w:val="99"/>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5"/>
    <w:uiPriority w:val="99"/>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5"/>
    <w:uiPriority w:val="99"/>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9"/>
    <w:rsid w:val="005C04C0"/>
  </w:style>
  <w:style w:type="paragraph" w:styleId="affff5">
    <w:name w:val="Body Text"/>
    <w:aliases w:val="???????? ????? ??????????,Îñíîâíîé òåêñò ëèòåðàòóðà,Основной текст литература"/>
    <w:basedOn w:val="a5"/>
    <w:link w:val="affff6"/>
    <w:uiPriority w:val="99"/>
    <w:unhideWhenUsed/>
    <w:rsid w:val="00D14557"/>
    <w:pPr>
      <w:spacing w:after="120"/>
    </w:pPr>
  </w:style>
  <w:style w:type="character" w:customStyle="1" w:styleId="affff6">
    <w:name w:val="Основной текст Знак"/>
    <w:aliases w:val="???????? ????? ?????????? Знак,Îñíîâíîé òåêñò ëèòåðàòóðà Знак,Основной текст литература Знак"/>
    <w:basedOn w:val="a9"/>
    <w:link w:val="affff5"/>
    <w:rsid w:val="00D14557"/>
    <w:rPr>
      <w:rFonts w:eastAsiaTheme="minorEastAsia" w:cstheme="minorBidi"/>
      <w:szCs w:val="22"/>
    </w:rPr>
  </w:style>
  <w:style w:type="paragraph" w:customStyle="1" w:styleId="ConsPlusNormal">
    <w:name w:val="ConsPlusNormal"/>
    <w:link w:val="ConsPlusNormal0"/>
    <w:uiPriority w:val="99"/>
    <w:rsid w:val="001565D0"/>
    <w:pPr>
      <w:widowControl w:val="0"/>
      <w:autoSpaceDE w:val="0"/>
      <w:autoSpaceDN w:val="0"/>
      <w:spacing w:after="0" w:line="240" w:lineRule="auto"/>
    </w:pPr>
    <w:rPr>
      <w:rFonts w:eastAsia="Times New Roman"/>
      <w:szCs w:val="20"/>
      <w:lang w:eastAsia="ru-RU"/>
    </w:rPr>
  </w:style>
  <w:style w:type="paragraph" w:customStyle="1" w:styleId="affff7">
    <w:name w:val="Рисунок_подпись"/>
    <w:basedOn w:val="ad"/>
    <w:link w:val="affff8"/>
    <w:rsid w:val="00133D77"/>
    <w:pPr>
      <w:keepLines w:val="0"/>
      <w:spacing w:before="0" w:after="240" w:line="276" w:lineRule="auto"/>
      <w:jc w:val="center"/>
    </w:pPr>
    <w:rPr>
      <w:rFonts w:cs="Times New Roman"/>
      <w:lang w:eastAsia="ru-RU"/>
    </w:rPr>
  </w:style>
  <w:style w:type="character" w:customStyle="1" w:styleId="affff8">
    <w:name w:val="Рисунок_подпись Знак"/>
    <w:link w:val="affff7"/>
    <w:rsid w:val="00133D77"/>
    <w:rPr>
      <w:bCs/>
      <w:lang w:eastAsia="ru-RU"/>
    </w:rPr>
  </w:style>
  <w:style w:type="paragraph" w:customStyle="1" w:styleId="affff9">
    <w:name w:val="Рис_назв"/>
    <w:basedOn w:val="a5"/>
    <w:next w:val="a5"/>
    <w:link w:val="affffa"/>
    <w:rsid w:val="00133D77"/>
    <w:pPr>
      <w:keepLines/>
      <w:spacing w:after="240"/>
      <w:jc w:val="center"/>
    </w:pPr>
    <w:rPr>
      <w:rFonts w:eastAsia="TimesNewRoman"/>
    </w:rPr>
  </w:style>
  <w:style w:type="character" w:customStyle="1" w:styleId="affffa">
    <w:name w:val="Рис_назв Знак"/>
    <w:link w:val="affff9"/>
    <w:rsid w:val="00133D77"/>
    <w:rPr>
      <w:rFonts w:eastAsia="TimesNewRoman" w:cstheme="minorBidi"/>
      <w:szCs w:val="22"/>
      <w:lang w:eastAsia="ru-RU"/>
    </w:rPr>
  </w:style>
  <w:style w:type="paragraph" w:styleId="32">
    <w:name w:val="List Bullet 3"/>
    <w:basedOn w:val="a5"/>
    <w:uiPriority w:val="99"/>
    <w:rsid w:val="00133D77"/>
    <w:pPr>
      <w:widowControl w:val="0"/>
      <w:adjustRightInd w:val="0"/>
      <w:ind w:left="714" w:hanging="357"/>
      <w:jc w:val="both"/>
      <w:textAlignment w:val="baseline"/>
    </w:pPr>
    <w:rPr>
      <w:rFonts w:eastAsia="Microsoft YaHei"/>
    </w:rPr>
  </w:style>
  <w:style w:type="paragraph" w:customStyle="1" w:styleId="S">
    <w:name w:val="S_Обычный"/>
    <w:basedOn w:val="a5"/>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b"/>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b">
    <w:name w:val="List Bullet"/>
    <w:basedOn w:val="a5"/>
    <w:link w:val="affffc"/>
    <w:unhideWhenUsed/>
    <w:rsid w:val="00133D77"/>
    <w:pPr>
      <w:ind w:left="1429" w:hanging="360"/>
      <w:contextualSpacing/>
    </w:pPr>
  </w:style>
  <w:style w:type="paragraph" w:styleId="15">
    <w:name w:val="index 1"/>
    <w:basedOn w:val="a5"/>
    <w:autoRedefine/>
    <w:uiPriority w:val="99"/>
    <w:semiHidden/>
    <w:unhideWhenUsed/>
    <w:rsid w:val="00133D77"/>
    <w:pPr>
      <w:widowControl w:val="0"/>
      <w:adjustRightInd w:val="0"/>
      <w:ind w:firstLine="567"/>
      <w:jc w:val="both"/>
    </w:pPr>
    <w:rPr>
      <w:rFonts w:eastAsia="Microsoft YaHei"/>
    </w:rPr>
  </w:style>
  <w:style w:type="paragraph" w:styleId="27">
    <w:name w:val="index 2"/>
    <w:basedOn w:val="a5"/>
    <w:autoRedefine/>
    <w:uiPriority w:val="99"/>
    <w:semiHidden/>
    <w:unhideWhenUsed/>
    <w:rsid w:val="00133D77"/>
    <w:pPr>
      <w:widowControl w:val="0"/>
      <w:adjustRightInd w:val="0"/>
      <w:ind w:left="720" w:firstLine="567"/>
      <w:jc w:val="both"/>
    </w:pPr>
    <w:rPr>
      <w:rFonts w:eastAsia="Microsoft YaHei"/>
    </w:rPr>
  </w:style>
  <w:style w:type="paragraph" w:styleId="33">
    <w:name w:val="index 3"/>
    <w:basedOn w:val="a5"/>
    <w:autoRedefine/>
    <w:uiPriority w:val="99"/>
    <w:semiHidden/>
    <w:unhideWhenUsed/>
    <w:rsid w:val="00133D77"/>
    <w:pPr>
      <w:widowControl w:val="0"/>
      <w:adjustRightInd w:val="0"/>
      <w:ind w:firstLine="567"/>
      <w:jc w:val="both"/>
    </w:pPr>
    <w:rPr>
      <w:rFonts w:eastAsia="Microsoft YaHei"/>
    </w:rPr>
  </w:style>
  <w:style w:type="paragraph" w:styleId="42">
    <w:name w:val="index 4"/>
    <w:basedOn w:val="a5"/>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5"/>
    <w:autoRedefine/>
    <w:uiPriority w:val="99"/>
    <w:semiHidden/>
    <w:unhideWhenUsed/>
    <w:rsid w:val="00133D77"/>
    <w:pPr>
      <w:widowControl w:val="0"/>
      <w:adjustRightInd w:val="0"/>
      <w:ind w:left="1800" w:firstLine="567"/>
      <w:jc w:val="both"/>
    </w:pPr>
    <w:rPr>
      <w:rFonts w:eastAsia="Microsoft YaHei"/>
    </w:rPr>
  </w:style>
  <w:style w:type="character" w:customStyle="1" w:styleId="16">
    <w:name w:val="Нижний колонтитул Знак1"/>
    <w:aliases w:val="Знак1 Знак1,Знак6 Знак1"/>
    <w:uiPriority w:val="99"/>
    <w:rsid w:val="00133D77"/>
    <w:rPr>
      <w:rFonts w:eastAsia="Times New Roman" w:cs="Times New Roman"/>
      <w:szCs w:val="22"/>
    </w:rPr>
  </w:style>
  <w:style w:type="paragraph" w:styleId="affffd">
    <w:name w:val="index heading"/>
    <w:basedOn w:val="a5"/>
    <w:next w:val="15"/>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e">
    <w:name w:val="table of authorities"/>
    <w:basedOn w:val="a5"/>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f">
    <w:name w:val="toa heading"/>
    <w:basedOn w:val="a5"/>
    <w:next w:val="affffe"/>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f0">
    <w:name w:val="Список Знак"/>
    <w:link w:val="afffff1"/>
    <w:uiPriority w:val="99"/>
    <w:locked/>
    <w:rsid w:val="00133D77"/>
    <w:rPr>
      <w:rFonts w:ascii="Microsoft YaHei" w:eastAsia="Microsoft YaHei" w:hAnsi="Microsoft YaHei"/>
      <w:sz w:val="20"/>
      <w:szCs w:val="22"/>
    </w:rPr>
  </w:style>
  <w:style w:type="paragraph" w:styleId="afffff1">
    <w:name w:val="List"/>
    <w:basedOn w:val="a5"/>
    <w:link w:val="afffff0"/>
    <w:uiPriority w:val="99"/>
    <w:unhideWhenUsed/>
    <w:rsid w:val="00133D77"/>
    <w:pPr>
      <w:widowControl w:val="0"/>
      <w:adjustRightInd w:val="0"/>
      <w:jc w:val="both"/>
    </w:pPr>
    <w:rPr>
      <w:rFonts w:ascii="Microsoft YaHei" w:eastAsia="Microsoft YaHei" w:hAnsi="Microsoft YaHei"/>
      <w:sz w:val="20"/>
    </w:rPr>
  </w:style>
  <w:style w:type="character" w:customStyle="1" w:styleId="affffc">
    <w:name w:val="Маркированный список Знак"/>
    <w:link w:val="affffb"/>
    <w:locked/>
    <w:rsid w:val="00133D77"/>
    <w:rPr>
      <w:rFonts w:eastAsiaTheme="minorEastAsia" w:cstheme="minorBidi"/>
      <w:szCs w:val="22"/>
      <w:lang w:eastAsia="ru-RU"/>
    </w:rPr>
  </w:style>
  <w:style w:type="paragraph" w:styleId="a">
    <w:name w:val="List Number"/>
    <w:basedOn w:val="a5"/>
    <w:uiPriority w:val="99"/>
    <w:unhideWhenUsed/>
    <w:rsid w:val="00133D77"/>
    <w:pPr>
      <w:widowControl w:val="0"/>
      <w:numPr>
        <w:numId w:val="2"/>
      </w:numPr>
      <w:adjustRightInd w:val="0"/>
      <w:contextualSpacing/>
      <w:jc w:val="both"/>
    </w:pPr>
    <w:rPr>
      <w:rFonts w:eastAsia="Microsoft YaHei"/>
    </w:rPr>
  </w:style>
  <w:style w:type="character" w:customStyle="1" w:styleId="28">
    <w:name w:val="Список 2 Знак"/>
    <w:link w:val="29"/>
    <w:locked/>
    <w:rsid w:val="00133D77"/>
    <w:rPr>
      <w:rFonts w:ascii="Microsoft YaHei" w:eastAsia="Microsoft YaHei" w:hAnsi="Microsoft YaHei"/>
      <w:spacing w:val="-5"/>
      <w:sz w:val="20"/>
      <w:szCs w:val="22"/>
    </w:rPr>
  </w:style>
  <w:style w:type="paragraph" w:styleId="29">
    <w:name w:val="List 2"/>
    <w:basedOn w:val="a5"/>
    <w:link w:val="28"/>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4">
    <w:name w:val="List 3"/>
    <w:basedOn w:val="afffff1"/>
    <w:uiPriority w:val="99"/>
    <w:unhideWhenUsed/>
    <w:rsid w:val="00133D77"/>
    <w:pPr>
      <w:ind w:left="2160"/>
    </w:pPr>
  </w:style>
  <w:style w:type="paragraph" w:styleId="43">
    <w:name w:val="List 4"/>
    <w:basedOn w:val="afffff1"/>
    <w:uiPriority w:val="99"/>
    <w:unhideWhenUsed/>
    <w:rsid w:val="00133D77"/>
    <w:pPr>
      <w:ind w:left="2520"/>
    </w:pPr>
  </w:style>
  <w:style w:type="paragraph" w:styleId="53">
    <w:name w:val="List 5"/>
    <w:basedOn w:val="afffff1"/>
    <w:uiPriority w:val="99"/>
    <w:unhideWhenUsed/>
    <w:rsid w:val="00133D77"/>
    <w:pPr>
      <w:ind w:left="2880"/>
    </w:pPr>
  </w:style>
  <w:style w:type="paragraph" w:styleId="2">
    <w:name w:val="List Bullet 2"/>
    <w:basedOn w:val="affffb"/>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5">
    <w:name w:val="List Bullet 4"/>
    <w:basedOn w:val="a5"/>
    <w:autoRedefine/>
    <w:uiPriority w:val="99"/>
    <w:unhideWhenUsed/>
    <w:rsid w:val="00133D77"/>
    <w:pPr>
      <w:widowControl w:val="0"/>
      <w:adjustRightInd w:val="0"/>
      <w:jc w:val="both"/>
    </w:pPr>
    <w:rPr>
      <w:rFonts w:eastAsia="Microsoft YaHei"/>
    </w:rPr>
  </w:style>
  <w:style w:type="paragraph" w:styleId="54">
    <w:name w:val="List Bullet 5"/>
    <w:basedOn w:val="a5"/>
    <w:autoRedefine/>
    <w:uiPriority w:val="99"/>
    <w:unhideWhenUsed/>
    <w:rsid w:val="00133D77"/>
    <w:pPr>
      <w:widowControl w:val="0"/>
      <w:adjustRightInd w:val="0"/>
      <w:jc w:val="both"/>
    </w:pPr>
    <w:rPr>
      <w:rFonts w:eastAsia="Microsoft YaHei"/>
    </w:rPr>
  </w:style>
  <w:style w:type="paragraph" w:styleId="2a">
    <w:name w:val="List Number 2"/>
    <w:basedOn w:val="a"/>
    <w:uiPriority w:val="99"/>
    <w:unhideWhenUsed/>
    <w:rsid w:val="00133D77"/>
    <w:pPr>
      <w:numPr>
        <w:numId w:val="0"/>
      </w:numPr>
      <w:contextualSpacing w:val="0"/>
    </w:pPr>
  </w:style>
  <w:style w:type="paragraph" w:styleId="35">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7">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2">
    <w:name w:val="List Continue"/>
    <w:basedOn w:val="afffff1"/>
    <w:uiPriority w:val="99"/>
    <w:unhideWhenUsed/>
    <w:rsid w:val="00133D77"/>
  </w:style>
  <w:style w:type="paragraph" w:styleId="2b">
    <w:name w:val="List Continue 2"/>
    <w:basedOn w:val="afffff2"/>
    <w:uiPriority w:val="99"/>
    <w:unhideWhenUsed/>
    <w:rsid w:val="00133D77"/>
    <w:pPr>
      <w:ind w:left="2160"/>
    </w:pPr>
  </w:style>
  <w:style w:type="paragraph" w:styleId="36">
    <w:name w:val="List Continue 3"/>
    <w:basedOn w:val="afffff2"/>
    <w:uiPriority w:val="99"/>
    <w:unhideWhenUsed/>
    <w:rsid w:val="00133D77"/>
    <w:pPr>
      <w:ind w:left="2520"/>
    </w:pPr>
  </w:style>
  <w:style w:type="paragraph" w:styleId="47">
    <w:name w:val="List Continue 4"/>
    <w:basedOn w:val="afffff2"/>
    <w:uiPriority w:val="99"/>
    <w:unhideWhenUsed/>
    <w:rsid w:val="00133D77"/>
    <w:pPr>
      <w:ind w:left="2880"/>
    </w:pPr>
  </w:style>
  <w:style w:type="paragraph" w:styleId="56">
    <w:name w:val="List Continue 5"/>
    <w:basedOn w:val="afffff2"/>
    <w:uiPriority w:val="99"/>
    <w:unhideWhenUsed/>
    <w:rsid w:val="00133D77"/>
    <w:pPr>
      <w:ind w:left="3240"/>
    </w:pPr>
  </w:style>
  <w:style w:type="paragraph" w:styleId="2c">
    <w:name w:val="Body Text 2"/>
    <w:basedOn w:val="a5"/>
    <w:link w:val="2d"/>
    <w:uiPriority w:val="99"/>
    <w:unhideWhenUsed/>
    <w:rsid w:val="00133D77"/>
    <w:pPr>
      <w:widowControl w:val="0"/>
      <w:adjustRightInd w:val="0"/>
      <w:spacing w:before="240" w:line="480" w:lineRule="auto"/>
      <w:ind w:firstLine="567"/>
      <w:jc w:val="both"/>
    </w:pPr>
    <w:rPr>
      <w:rFonts w:eastAsia="Microsoft YaHei"/>
    </w:rPr>
  </w:style>
  <w:style w:type="character" w:customStyle="1" w:styleId="2d">
    <w:name w:val="Основной текст 2 Знак"/>
    <w:basedOn w:val="a9"/>
    <w:link w:val="2c"/>
    <w:uiPriority w:val="99"/>
    <w:rsid w:val="00133D77"/>
    <w:rPr>
      <w:rFonts w:eastAsia="Microsoft YaHei" w:cstheme="minorBidi"/>
      <w:szCs w:val="22"/>
      <w:lang w:eastAsia="ru-RU"/>
    </w:rPr>
  </w:style>
  <w:style w:type="paragraph" w:styleId="37">
    <w:name w:val="Body Text 3"/>
    <w:basedOn w:val="a5"/>
    <w:link w:val="38"/>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8">
    <w:name w:val="Основной текст 3 Знак"/>
    <w:basedOn w:val="a9"/>
    <w:link w:val="37"/>
    <w:uiPriority w:val="99"/>
    <w:rsid w:val="00133D77"/>
    <w:rPr>
      <w:rFonts w:eastAsia="Lucida Sans Unicode" w:cstheme="minorBidi"/>
      <w:kern w:val="2"/>
      <w:sz w:val="16"/>
      <w:szCs w:val="16"/>
      <w:lang w:eastAsia="ar-SA"/>
    </w:rPr>
  </w:style>
  <w:style w:type="paragraph" w:styleId="39">
    <w:name w:val="Body Text Indent 3"/>
    <w:basedOn w:val="a5"/>
    <w:link w:val="3a"/>
    <w:uiPriority w:val="99"/>
    <w:unhideWhenUsed/>
    <w:rsid w:val="00133D77"/>
    <w:pPr>
      <w:widowControl w:val="0"/>
      <w:adjustRightInd w:val="0"/>
      <w:spacing w:line="360" w:lineRule="auto"/>
      <w:ind w:firstLine="709"/>
      <w:jc w:val="both"/>
    </w:pPr>
    <w:rPr>
      <w:color w:val="444444"/>
      <w:szCs w:val="20"/>
    </w:rPr>
  </w:style>
  <w:style w:type="character" w:customStyle="1" w:styleId="3a">
    <w:name w:val="Основной текст с отступом 3 Знак"/>
    <w:basedOn w:val="a9"/>
    <w:link w:val="39"/>
    <w:uiPriority w:val="99"/>
    <w:rsid w:val="00133D77"/>
    <w:rPr>
      <w:rFonts w:eastAsiaTheme="minorEastAsia" w:cstheme="minorBidi"/>
      <w:color w:val="444444"/>
      <w:szCs w:val="20"/>
      <w:lang w:eastAsia="ru-RU"/>
    </w:rPr>
  </w:style>
  <w:style w:type="paragraph" w:styleId="afffff3">
    <w:name w:val="Document Map"/>
    <w:basedOn w:val="a5"/>
    <w:link w:val="afffff4"/>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4">
    <w:name w:val="Схема документа Знак"/>
    <w:basedOn w:val="a9"/>
    <w:link w:val="afffff3"/>
    <w:uiPriority w:val="99"/>
    <w:rsid w:val="00133D77"/>
    <w:rPr>
      <w:rFonts w:ascii="Tahoma" w:eastAsia="Microsoft YaHei" w:hAnsi="Tahoma" w:cs="Tahoma"/>
      <w:szCs w:val="22"/>
      <w:shd w:val="clear" w:color="auto" w:fill="000080"/>
      <w:lang w:eastAsia="ru-RU"/>
    </w:rPr>
  </w:style>
  <w:style w:type="paragraph" w:styleId="a8">
    <w:name w:val="Plain Text"/>
    <w:basedOn w:val="a5"/>
    <w:link w:val="afffff5"/>
    <w:uiPriority w:val="99"/>
    <w:unhideWhenUsed/>
    <w:rsid w:val="00133D77"/>
    <w:rPr>
      <w:rFonts w:ascii="Consolas" w:hAnsi="Consolas"/>
      <w:sz w:val="21"/>
      <w:szCs w:val="21"/>
    </w:rPr>
  </w:style>
  <w:style w:type="character" w:customStyle="1" w:styleId="afffff5">
    <w:name w:val="Текст Знак"/>
    <w:basedOn w:val="a9"/>
    <w:link w:val="a8"/>
    <w:uiPriority w:val="99"/>
    <w:rsid w:val="00133D77"/>
    <w:rPr>
      <w:rFonts w:ascii="Consolas" w:eastAsiaTheme="minorEastAsia" w:hAnsi="Consolas" w:cstheme="minorBidi"/>
      <w:sz w:val="21"/>
      <w:szCs w:val="21"/>
      <w:lang w:eastAsia="ru-RU"/>
    </w:rPr>
  </w:style>
  <w:style w:type="paragraph" w:customStyle="1" w:styleId="18">
    <w:name w:val="Для таблицы (приложения 1)"/>
    <w:basedOn w:val="a5"/>
    <w:uiPriority w:val="99"/>
    <w:rsid w:val="00133D77"/>
    <w:pPr>
      <w:widowControl w:val="0"/>
      <w:adjustRightInd w:val="0"/>
    </w:pPr>
    <w:rPr>
      <w:bCs/>
      <w:color w:val="000000"/>
      <w:sz w:val="20"/>
    </w:rPr>
  </w:style>
  <w:style w:type="character" w:customStyle="1" w:styleId="afffff6">
    <w:name w:val="рисунок Знак"/>
    <w:link w:val="afffff7"/>
    <w:semiHidden/>
    <w:locked/>
    <w:rsid w:val="00133D77"/>
    <w:rPr>
      <w:lang w:eastAsia="ru-RU"/>
    </w:rPr>
  </w:style>
  <w:style w:type="paragraph" w:customStyle="1" w:styleId="afffff7">
    <w:name w:val="рисунок"/>
    <w:basedOn w:val="a5"/>
    <w:next w:val="a5"/>
    <w:link w:val="afffff6"/>
    <w:semiHidden/>
    <w:rsid w:val="00133D77"/>
    <w:pPr>
      <w:keepNext/>
      <w:spacing w:line="360" w:lineRule="auto"/>
      <w:ind w:firstLine="567"/>
      <w:jc w:val="center"/>
    </w:pPr>
    <w:rPr>
      <w:rFonts w:eastAsiaTheme="minorHAnsi"/>
    </w:rPr>
  </w:style>
  <w:style w:type="paragraph" w:customStyle="1" w:styleId="0">
    <w:name w:val="Заголовок 0"/>
    <w:basedOn w:val="10"/>
    <w:uiPriority w:val="99"/>
    <w:rsid w:val="00133D77"/>
    <w:rPr>
      <w:rFonts w:eastAsia="Microsoft YaHei"/>
    </w:rPr>
  </w:style>
  <w:style w:type="character" w:customStyle="1" w:styleId="afffff8">
    <w:name w:val="Заголовок таблицы Знак"/>
    <w:link w:val="afffff9"/>
    <w:locked/>
    <w:rsid w:val="00133D77"/>
    <w:rPr>
      <w:rFonts w:ascii="Microsoft YaHei" w:eastAsia="Microsoft YaHei" w:hAnsi="Microsoft YaHei"/>
      <w:szCs w:val="22"/>
      <w:lang w:eastAsia="ru-RU"/>
    </w:rPr>
  </w:style>
  <w:style w:type="paragraph" w:customStyle="1" w:styleId="afffff9">
    <w:name w:val="Заголовок таблицы"/>
    <w:basedOn w:val="a5"/>
    <w:next w:val="a5"/>
    <w:link w:val="afffff8"/>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5"/>
    <w:uiPriority w:val="99"/>
    <w:semiHidden/>
    <w:rsid w:val="00133D77"/>
    <w:pPr>
      <w:spacing w:line="360" w:lineRule="auto"/>
      <w:ind w:firstLine="709"/>
      <w:jc w:val="both"/>
    </w:pPr>
    <w:rPr>
      <w:szCs w:val="20"/>
    </w:rPr>
  </w:style>
  <w:style w:type="character" w:customStyle="1" w:styleId="afffffa">
    <w:name w:val="Подрисуночный текст Знак"/>
    <w:link w:val="afffffb"/>
    <w:locked/>
    <w:rsid w:val="00133D77"/>
    <w:rPr>
      <w:rFonts w:ascii="Microsoft YaHei" w:eastAsia="Microsoft YaHei" w:hAnsi="Microsoft YaHei"/>
      <w:szCs w:val="22"/>
      <w:lang w:eastAsia="ru-RU"/>
    </w:rPr>
  </w:style>
  <w:style w:type="paragraph" w:customStyle="1" w:styleId="afffffb">
    <w:name w:val="Подрисуночный текст"/>
    <w:basedOn w:val="a5"/>
    <w:next w:val="a5"/>
    <w:link w:val="afffffa"/>
    <w:rsid w:val="00133D77"/>
    <w:pPr>
      <w:keepNext/>
      <w:spacing w:line="360" w:lineRule="auto"/>
      <w:ind w:firstLine="567"/>
      <w:jc w:val="center"/>
    </w:pPr>
    <w:rPr>
      <w:rFonts w:ascii="Microsoft YaHei" w:eastAsia="Microsoft YaHei" w:hAnsi="Microsoft YaHei"/>
    </w:rPr>
  </w:style>
  <w:style w:type="paragraph" w:customStyle="1" w:styleId="afffffc">
    <w:name w:val="Подпись рисунков/таблиц"/>
    <w:basedOn w:val="a5"/>
    <w:uiPriority w:val="99"/>
    <w:rsid w:val="00133D77"/>
    <w:pPr>
      <w:keepNext/>
      <w:spacing w:line="360" w:lineRule="auto"/>
      <w:ind w:firstLine="426"/>
      <w:jc w:val="center"/>
    </w:pPr>
    <w:rPr>
      <w:bCs/>
      <w:sz w:val="20"/>
      <w:szCs w:val="18"/>
    </w:rPr>
  </w:style>
  <w:style w:type="paragraph" w:customStyle="1" w:styleId="afffffd">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9">
    <w:name w:val="Маркированный_1 Знак"/>
    <w:link w:val="1a"/>
    <w:locked/>
    <w:rsid w:val="00133D77"/>
    <w:rPr>
      <w:rFonts w:eastAsia="Times New Roman"/>
      <w:lang w:eastAsia="ru-RU"/>
    </w:rPr>
  </w:style>
  <w:style w:type="paragraph" w:customStyle="1" w:styleId="1a">
    <w:name w:val="Маркированный_1"/>
    <w:basedOn w:val="a5"/>
    <w:link w:val="19"/>
    <w:rsid w:val="00133D77"/>
    <w:pPr>
      <w:tabs>
        <w:tab w:val="left" w:pos="900"/>
      </w:tabs>
      <w:spacing w:line="360" w:lineRule="auto"/>
      <w:ind w:firstLine="720"/>
      <w:jc w:val="both"/>
    </w:pPr>
  </w:style>
  <w:style w:type="paragraph" w:customStyle="1" w:styleId="afffffe">
    <w:name w:val="Содержимое таблицы"/>
    <w:basedOn w:val="a5"/>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b">
    <w:name w:val="Обычный1"/>
    <w:uiPriority w:val="99"/>
    <w:rsid w:val="00133D77"/>
    <w:rPr>
      <w:rFonts w:eastAsia="Times New Roman"/>
      <w:lang w:eastAsia="ru-RU"/>
    </w:rPr>
  </w:style>
  <w:style w:type="paragraph" w:customStyle="1" w:styleId="310">
    <w:name w:val="Основной текст 31"/>
    <w:basedOn w:val="1b"/>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5"/>
    <w:uiPriority w:val="99"/>
    <w:rsid w:val="00133D77"/>
    <w:pPr>
      <w:widowControl w:val="0"/>
      <w:jc w:val="center"/>
    </w:pPr>
    <w:rPr>
      <w:kern w:val="2"/>
      <w:szCs w:val="20"/>
      <w:lang w:eastAsia="ar-SA"/>
    </w:rPr>
  </w:style>
  <w:style w:type="paragraph" w:customStyle="1" w:styleId="1c">
    <w:name w:val="Без интервала1"/>
    <w:link w:val="NoSpacing"/>
    <w:rsid w:val="00133D77"/>
    <w:rPr>
      <w:lang w:val="uk-UA" w:eastAsia="ru-RU"/>
    </w:rPr>
  </w:style>
  <w:style w:type="paragraph" w:customStyle="1" w:styleId="Style3">
    <w:name w:val="Style3"/>
    <w:basedOn w:val="a5"/>
    <w:uiPriority w:val="99"/>
    <w:rsid w:val="00133D77"/>
    <w:pPr>
      <w:widowControl w:val="0"/>
      <w:autoSpaceDE w:val="0"/>
      <w:autoSpaceDN w:val="0"/>
      <w:adjustRightInd w:val="0"/>
    </w:pPr>
    <w:rPr>
      <w:rFonts w:ascii="Arial Narrow" w:hAnsi="Arial Narrow"/>
    </w:rPr>
  </w:style>
  <w:style w:type="paragraph" w:customStyle="1" w:styleId="Style6">
    <w:name w:val="Style6"/>
    <w:basedOn w:val="a5"/>
    <w:uiPriority w:val="99"/>
    <w:rsid w:val="00133D77"/>
    <w:pPr>
      <w:widowControl w:val="0"/>
      <w:autoSpaceDE w:val="0"/>
      <w:autoSpaceDN w:val="0"/>
      <w:adjustRightInd w:val="0"/>
    </w:pPr>
    <w:rPr>
      <w:rFonts w:ascii="Arial Narrow" w:hAnsi="Arial Narrow"/>
    </w:rPr>
  </w:style>
  <w:style w:type="paragraph" w:customStyle="1" w:styleId="Style15">
    <w:name w:val="Style15"/>
    <w:basedOn w:val="a5"/>
    <w:uiPriority w:val="99"/>
    <w:rsid w:val="00133D77"/>
    <w:pPr>
      <w:widowControl w:val="0"/>
      <w:autoSpaceDE w:val="0"/>
      <w:autoSpaceDN w:val="0"/>
      <w:adjustRightInd w:val="0"/>
    </w:pPr>
    <w:rPr>
      <w:rFonts w:ascii="Arial Narrow" w:hAnsi="Arial Narrow"/>
    </w:rPr>
  </w:style>
  <w:style w:type="paragraph" w:customStyle="1" w:styleId="Style18">
    <w:name w:val="Style18"/>
    <w:basedOn w:val="a5"/>
    <w:uiPriority w:val="99"/>
    <w:rsid w:val="00133D77"/>
    <w:pPr>
      <w:widowControl w:val="0"/>
      <w:autoSpaceDE w:val="0"/>
      <w:autoSpaceDN w:val="0"/>
      <w:adjustRightInd w:val="0"/>
    </w:pPr>
    <w:rPr>
      <w:rFonts w:ascii="Arial Narrow" w:hAnsi="Arial Narrow"/>
    </w:rPr>
  </w:style>
  <w:style w:type="paragraph" w:customStyle="1" w:styleId="Style19">
    <w:name w:val="Style19"/>
    <w:basedOn w:val="a5"/>
    <w:uiPriority w:val="99"/>
    <w:rsid w:val="00133D77"/>
    <w:pPr>
      <w:widowControl w:val="0"/>
      <w:autoSpaceDE w:val="0"/>
      <w:autoSpaceDN w:val="0"/>
      <w:adjustRightInd w:val="0"/>
    </w:pPr>
    <w:rPr>
      <w:rFonts w:ascii="Arial Narrow" w:hAnsi="Arial Narrow"/>
    </w:rPr>
  </w:style>
  <w:style w:type="paragraph" w:customStyle="1" w:styleId="110">
    <w:name w:val="Заголовок 11"/>
    <w:basedOn w:val="a5"/>
    <w:next w:val="a5"/>
    <w:uiPriority w:val="9"/>
    <w:rsid w:val="00133D77"/>
    <w:pPr>
      <w:keepNext/>
      <w:keepLines/>
      <w:spacing w:before="480"/>
      <w:outlineLvl w:val="0"/>
    </w:pPr>
    <w:rPr>
      <w:b/>
      <w:bCs/>
      <w:i/>
      <w:color w:val="000000"/>
      <w:szCs w:val="28"/>
    </w:rPr>
  </w:style>
  <w:style w:type="paragraph" w:customStyle="1" w:styleId="211">
    <w:name w:val="Заголовок 21"/>
    <w:basedOn w:val="a5"/>
    <w:next w:val="a5"/>
    <w:uiPriority w:val="9"/>
    <w:rsid w:val="00133D77"/>
    <w:pPr>
      <w:keepNext/>
      <w:keepLines/>
      <w:spacing w:before="200"/>
      <w:outlineLvl w:val="1"/>
    </w:pPr>
    <w:rPr>
      <w:bCs/>
      <w:color w:val="000000"/>
      <w:szCs w:val="26"/>
    </w:rPr>
  </w:style>
  <w:style w:type="paragraph" w:customStyle="1" w:styleId="311">
    <w:name w:val="Заголовок 31"/>
    <w:basedOn w:val="a5"/>
    <w:next w:val="a5"/>
    <w:uiPriority w:val="9"/>
    <w:rsid w:val="00133D77"/>
    <w:pPr>
      <w:keepNext/>
      <w:keepLines/>
      <w:spacing w:before="200"/>
      <w:outlineLvl w:val="2"/>
    </w:pPr>
    <w:rPr>
      <w:b/>
      <w:bCs/>
      <w:i/>
      <w:color w:val="000000"/>
    </w:rPr>
  </w:style>
  <w:style w:type="paragraph" w:customStyle="1" w:styleId="affffff">
    <w:name w:val="Знак Знак Знак Знак"/>
    <w:basedOn w:val="a5"/>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5"/>
    <w:rsid w:val="00133D77"/>
    <w:pPr>
      <w:spacing w:before="100" w:beforeAutospacing="1" w:after="100" w:afterAutospacing="1"/>
    </w:pPr>
    <w:rPr>
      <w:b/>
      <w:bCs/>
      <w:color w:val="000000"/>
      <w:sz w:val="20"/>
      <w:szCs w:val="20"/>
    </w:rPr>
  </w:style>
  <w:style w:type="paragraph" w:customStyle="1" w:styleId="font8">
    <w:name w:val="font8"/>
    <w:basedOn w:val="a5"/>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5"/>
    <w:uiPriority w:val="99"/>
    <w:rsid w:val="00133D77"/>
    <w:pPr>
      <w:widowControl w:val="0"/>
      <w:shd w:val="clear" w:color="auto" w:fill="FFFFFF"/>
      <w:spacing w:line="414" w:lineRule="exact"/>
      <w:ind w:hanging="500"/>
      <w:jc w:val="both"/>
    </w:pPr>
    <w:rPr>
      <w:color w:val="000000"/>
      <w:sz w:val="23"/>
      <w:szCs w:val="23"/>
    </w:rPr>
  </w:style>
  <w:style w:type="character" w:customStyle="1" w:styleId="affffff0">
    <w:name w:val="Основной текст_"/>
    <w:link w:val="3b"/>
    <w:locked/>
    <w:rsid w:val="00133D77"/>
    <w:rPr>
      <w:rFonts w:eastAsia="Times New Roman"/>
      <w:sz w:val="23"/>
      <w:szCs w:val="23"/>
      <w:shd w:val="clear" w:color="auto" w:fill="FFFFFF"/>
    </w:rPr>
  </w:style>
  <w:style w:type="paragraph" w:customStyle="1" w:styleId="3b">
    <w:name w:val="Основной текст3"/>
    <w:basedOn w:val="a5"/>
    <w:link w:val="affffff0"/>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5"/>
    <w:rsid w:val="00133D77"/>
    <w:pPr>
      <w:spacing w:before="100" w:beforeAutospacing="1" w:after="100" w:afterAutospacing="1"/>
    </w:pPr>
    <w:rPr>
      <w:rFonts w:ascii="Helv" w:hAnsi="Helv"/>
    </w:rPr>
  </w:style>
  <w:style w:type="paragraph" w:customStyle="1" w:styleId="xl122">
    <w:name w:val="xl122"/>
    <w:basedOn w:val="a5"/>
    <w:rsid w:val="00133D77"/>
    <w:pPr>
      <w:spacing w:before="100" w:beforeAutospacing="1" w:after="100" w:afterAutospacing="1"/>
    </w:pPr>
    <w:rPr>
      <w:rFonts w:ascii="Helv" w:hAnsi="Helv"/>
    </w:rPr>
  </w:style>
  <w:style w:type="paragraph" w:customStyle="1" w:styleId="xl123">
    <w:name w:val="xl123"/>
    <w:basedOn w:val="a5"/>
    <w:rsid w:val="00133D77"/>
    <w:pPr>
      <w:shd w:val="clear" w:color="auto" w:fill="FFFFFF"/>
      <w:spacing w:before="100" w:beforeAutospacing="1" w:after="100" w:afterAutospacing="1"/>
    </w:pPr>
    <w:rPr>
      <w:rFonts w:ascii="Helv" w:hAnsi="Helv"/>
    </w:rPr>
  </w:style>
  <w:style w:type="paragraph" w:customStyle="1" w:styleId="xl124">
    <w:name w:val="xl124"/>
    <w:basedOn w:val="a5"/>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5"/>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5"/>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5"/>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5"/>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5"/>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5"/>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5"/>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5"/>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5"/>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5"/>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5"/>
    <w:rsid w:val="00133D77"/>
    <w:pPr>
      <w:shd w:val="clear" w:color="auto" w:fill="95B3D7"/>
      <w:spacing w:before="100" w:beforeAutospacing="1" w:after="100" w:afterAutospacing="1"/>
    </w:pPr>
  </w:style>
  <w:style w:type="paragraph" w:customStyle="1" w:styleId="xl136">
    <w:name w:val="xl136"/>
    <w:basedOn w:val="a5"/>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5"/>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5"/>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5"/>
    <w:rsid w:val="00133D77"/>
    <w:pPr>
      <w:spacing w:before="100" w:beforeAutospacing="1" w:after="100" w:afterAutospacing="1"/>
    </w:pPr>
    <w:rPr>
      <w:rFonts w:ascii="Arial" w:hAnsi="Arial" w:cs="Arial"/>
      <w:color w:val="366092"/>
    </w:rPr>
  </w:style>
  <w:style w:type="paragraph" w:customStyle="1" w:styleId="xl142">
    <w:name w:val="xl142"/>
    <w:basedOn w:val="a5"/>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5"/>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5"/>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5"/>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5"/>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5"/>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5"/>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5"/>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5"/>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5"/>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5"/>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5"/>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5"/>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5"/>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5"/>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5"/>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5"/>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5"/>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5"/>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5"/>
    <w:uiPriority w:val="99"/>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5"/>
    <w:uiPriority w:val="99"/>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5"/>
    <w:uiPriority w:val="99"/>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5"/>
    <w:uiPriority w:val="99"/>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5"/>
    <w:uiPriority w:val="99"/>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5"/>
    <w:uiPriority w:val="9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5"/>
    <w:uiPriority w:val="99"/>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5"/>
    <w:uiPriority w:val="99"/>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5"/>
    <w:uiPriority w:val="99"/>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5"/>
    <w:uiPriority w:val="99"/>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5"/>
    <w:uiPriority w:val="9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5"/>
    <w:uiPriority w:val="9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5"/>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1">
    <w:name w:val="line number"/>
    <w:uiPriority w:val="99"/>
    <w:unhideWhenUsed/>
    <w:rsid w:val="00133D77"/>
    <w:rPr>
      <w:sz w:val="18"/>
    </w:rPr>
  </w:style>
  <w:style w:type="character" w:styleId="affffff2">
    <w:name w:val="page number"/>
    <w:uiPriority w:val="99"/>
    <w:unhideWhenUsed/>
    <w:rsid w:val="00133D77"/>
    <w:rPr>
      <w:rFonts w:ascii="Arial Black" w:hAnsi="Arial Black" w:hint="default"/>
      <w:spacing w:val="-10"/>
      <w:sz w:val="18"/>
    </w:rPr>
  </w:style>
  <w:style w:type="character" w:styleId="affffff3">
    <w:name w:val="Intense Emphasis"/>
    <w:uiPriority w:val="21"/>
    <w:rsid w:val="00133D77"/>
    <w:rPr>
      <w:b/>
      <w:bCs/>
      <w:i/>
      <w:iCs/>
      <w:color w:val="4F81BD"/>
    </w:rPr>
  </w:style>
  <w:style w:type="character" w:customStyle="1" w:styleId="bindvalue">
    <w:name w:val="bindvalue"/>
    <w:basedOn w:val="a9"/>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1">
    <w:name w:val="Заголовок 1 Знак1"/>
    <w:aliases w:val="1 уровень Знак1"/>
    <w:uiPriority w:val="9"/>
    <w:rsid w:val="00133D77"/>
    <w:rPr>
      <w:rFonts w:ascii="Cambria" w:eastAsia="Times New Roman" w:hAnsi="Cambria" w:cs="Times New Roman" w:hint="default"/>
      <w:b/>
      <w:bCs/>
      <w:color w:val="365F91"/>
      <w:sz w:val="28"/>
    </w:rPr>
  </w:style>
  <w:style w:type="character" w:customStyle="1" w:styleId="1d">
    <w:name w:val="Гиперссылка1"/>
    <w:uiPriority w:val="99"/>
    <w:rsid w:val="00133D77"/>
    <w:rPr>
      <w:color w:val="0000FF"/>
      <w:u w:val="single"/>
    </w:rPr>
  </w:style>
  <w:style w:type="character" w:customStyle="1" w:styleId="212">
    <w:name w:val="Заголовок 2 Знак1"/>
    <w:aliases w:val="2 уровень Знак1"/>
    <w:uiPriority w:val="9"/>
    <w:rsid w:val="00133D77"/>
    <w:rPr>
      <w:rFonts w:ascii="Cambria" w:eastAsia="Times New Roman" w:hAnsi="Cambria" w:cs="Times New Roman" w:hint="default"/>
      <w:b/>
      <w:bCs/>
      <w:color w:val="4F81BD"/>
      <w:sz w:val="26"/>
      <w:szCs w:val="26"/>
    </w:rPr>
  </w:style>
  <w:style w:type="character" w:customStyle="1" w:styleId="312">
    <w:name w:val="Заголовок 3 Знак1"/>
    <w:aliases w:val="3 уровень Знак1"/>
    <w:uiPriority w:val="9"/>
    <w:rsid w:val="00133D77"/>
    <w:rPr>
      <w:rFonts w:ascii="Cambria" w:eastAsia="Times New Roman" w:hAnsi="Cambria" w:cs="Times New Roman" w:hint="default"/>
      <w:b/>
      <w:bCs/>
      <w:color w:val="4F81BD"/>
    </w:rPr>
  </w:style>
  <w:style w:type="character" w:customStyle="1" w:styleId="1e">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
    <w:name w:val="Table Simple 1"/>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a"/>
    <w:unhideWhenUsed/>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0">
    <w:name w:val="Table Columns 2"/>
    <w:basedOn w:val="aa"/>
    <w:unhideWhenUsed/>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a"/>
    <w:unhideWhenUsed/>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a"/>
    <w:unhideWhenUsed/>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a"/>
    <w:unhideWhenUsed/>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a"/>
    <w:unhideWhenUsed/>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a"/>
    <w:unhideWhenUsed/>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a"/>
    <w:unhideWhenUsed/>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a"/>
    <w:unhideWhenUsed/>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Contemporary"/>
    <w:basedOn w:val="aa"/>
    <w:unhideWhenUsed/>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5">
    <w:name w:val="Table Elegant"/>
    <w:basedOn w:val="aa"/>
    <w:unhideWhenUsed/>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6">
    <w:name w:val="Table Professional"/>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a"/>
    <w:unhideWhenUsed/>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a"/>
    <w:unhideWhenUsed/>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a"/>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a"/>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7">
    <w:name w:val="Папушкин"/>
    <w:basedOn w:val="af8"/>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a"/>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3">
    <w:name w:val="Сетка таблицы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етка таблицы2"/>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1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4">
    <w:name w:val="Светлая заливка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a"/>
    <w:uiPriority w:val="59"/>
    <w:rsid w:val="00133D77"/>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a"/>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114"/>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8">
    <w:name w:val="рпдлпжлопж"/>
    <w:basedOn w:val="aa"/>
    <w:uiPriority w:val="99"/>
    <w:rsid w:val="00133D77"/>
    <w:pPr>
      <w:jc w:val="right"/>
    </w:pPr>
    <w:rPr>
      <w:rFonts w:ascii="Arial" w:hAnsi="Arial"/>
      <w:sz w:val="18"/>
      <w:szCs w:val="22"/>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a"/>
    <w:uiPriority w:val="59"/>
    <w:rsid w:val="00133D77"/>
    <w:pPr>
      <w:ind w:left="108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a"/>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5">
    <w:name w:val="Папушкин1"/>
    <w:basedOn w:val="af8"/>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a"/>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a"/>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a"/>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a"/>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a"/>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6">
    <w:name w:val="Современная таблица1"/>
    <w:basedOn w:val="aa"/>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a"/>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a"/>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7">
    <w:name w:val="Стандартная таблица1"/>
    <w:basedOn w:val="aa"/>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a"/>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a"/>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a"/>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a"/>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a"/>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a"/>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a"/>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a"/>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a"/>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a"/>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a"/>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a"/>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a"/>
    <w:rsid w:val="00133D77"/>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a"/>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a"/>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a"/>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a"/>
    <w:rsid w:val="00133D77"/>
    <w:pPr>
      <w:widowControl w:val="0"/>
    </w:pPr>
    <w:rPr>
      <w:rFonts w:ascii="Calibri" w:hAnsi="Calibri"/>
      <w:sz w:val="22"/>
      <w:szCs w:val="22"/>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133D77"/>
    <w:pPr>
      <w:numPr>
        <w:numId w:val="2"/>
      </w:numPr>
    </w:pPr>
  </w:style>
  <w:style w:type="numbering" w:styleId="a0">
    <w:name w:val="Outline List 3"/>
    <w:basedOn w:val="ab"/>
    <w:uiPriority w:val="99"/>
    <w:semiHidden/>
    <w:unhideWhenUsed/>
    <w:rsid w:val="00133D77"/>
    <w:pPr>
      <w:numPr>
        <w:numId w:val="4"/>
      </w:numPr>
    </w:pPr>
  </w:style>
  <w:style w:type="numbering" w:styleId="1ai">
    <w:name w:val="Outline List 1"/>
    <w:basedOn w:val="ab"/>
    <w:uiPriority w:val="99"/>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
    <w:name w:val="Статья / Раздел11"/>
    <w:rsid w:val="00133D77"/>
    <w:pPr>
      <w:numPr>
        <w:numId w:val="8"/>
      </w:numPr>
    </w:pPr>
  </w:style>
  <w:style w:type="character" w:customStyle="1" w:styleId="S10">
    <w:name w:val="S_Маркированный Знак1"/>
    <w:basedOn w:val="a9"/>
    <w:locked/>
    <w:rsid w:val="00133D77"/>
  </w:style>
  <w:style w:type="character" w:customStyle="1" w:styleId="S3">
    <w:name w:val="S_Обычный Знак Знак"/>
    <w:locked/>
    <w:rsid w:val="00133D77"/>
    <w:rPr>
      <w:rFonts w:eastAsia="Times New Roman"/>
    </w:rPr>
  </w:style>
  <w:style w:type="paragraph" w:customStyle="1" w:styleId="affffff9">
    <w:name w:val="Абзац"/>
    <w:basedOn w:val="a5"/>
    <w:link w:val="affffffa"/>
    <w:rsid w:val="00133D77"/>
    <w:pPr>
      <w:spacing w:before="120" w:after="60"/>
      <w:ind w:firstLine="567"/>
      <w:jc w:val="both"/>
    </w:pPr>
    <w:rPr>
      <w:rFonts w:ascii="Calibri" w:hAnsi="Calibri"/>
    </w:rPr>
  </w:style>
  <w:style w:type="character" w:customStyle="1" w:styleId="affffffa">
    <w:name w:val="Абзац Знак"/>
    <w:link w:val="affffff9"/>
    <w:rsid w:val="00133D77"/>
    <w:rPr>
      <w:rFonts w:ascii="Calibri" w:eastAsiaTheme="minorEastAsia" w:hAnsi="Calibri" w:cstheme="minorBidi"/>
      <w:lang w:eastAsia="ru-RU"/>
    </w:rPr>
  </w:style>
  <w:style w:type="character" w:customStyle="1" w:styleId="S4">
    <w:name w:val="S_Маркированный Знак Знак"/>
    <w:basedOn w:val="a9"/>
    <w:locked/>
    <w:rsid w:val="00133D77"/>
  </w:style>
  <w:style w:type="paragraph" w:customStyle="1" w:styleId="font0">
    <w:name w:val="font0"/>
    <w:basedOn w:val="a5"/>
    <w:uiPriority w:val="99"/>
    <w:rsid w:val="00133D77"/>
    <w:pPr>
      <w:spacing w:before="100" w:beforeAutospacing="1" w:after="100" w:afterAutospacing="1"/>
    </w:pPr>
    <w:rPr>
      <w:color w:val="000000"/>
      <w:sz w:val="20"/>
      <w:szCs w:val="20"/>
    </w:rPr>
  </w:style>
  <w:style w:type="paragraph" w:customStyle="1" w:styleId="xl95">
    <w:name w:val="xl95"/>
    <w:basedOn w:val="a5"/>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5"/>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5"/>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5"/>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5"/>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5"/>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5"/>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5"/>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5"/>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5"/>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b"/>
    <w:rsid w:val="00133D77"/>
    <w:pPr>
      <w:numPr>
        <w:numId w:val="50"/>
      </w:numPr>
    </w:pPr>
  </w:style>
  <w:style w:type="numbering" w:customStyle="1" w:styleId="1f9">
    <w:name w:val="Нет списка1"/>
    <w:next w:val="ab"/>
    <w:uiPriority w:val="99"/>
    <w:semiHidden/>
    <w:unhideWhenUsed/>
    <w:rsid w:val="00133D77"/>
  </w:style>
  <w:style w:type="numbering" w:customStyle="1" w:styleId="111113">
    <w:name w:val="1 / 1.1 / 1.1.3"/>
    <w:basedOn w:val="ab"/>
    <w:next w:val="111111"/>
    <w:locked/>
    <w:rsid w:val="00133D77"/>
  </w:style>
  <w:style w:type="numbering" w:customStyle="1" w:styleId="2f5">
    <w:name w:val="Нет списка2"/>
    <w:next w:val="ab"/>
    <w:semiHidden/>
    <w:unhideWhenUsed/>
    <w:rsid w:val="00133D77"/>
  </w:style>
  <w:style w:type="numbering" w:customStyle="1" w:styleId="11b">
    <w:name w:val="Нет списка11"/>
    <w:next w:val="ab"/>
    <w:uiPriority w:val="99"/>
    <w:semiHidden/>
    <w:unhideWhenUsed/>
    <w:rsid w:val="00133D77"/>
  </w:style>
  <w:style w:type="numbering" w:customStyle="1" w:styleId="21a">
    <w:name w:val="Нет списка21"/>
    <w:next w:val="ab"/>
    <w:uiPriority w:val="99"/>
    <w:semiHidden/>
    <w:unhideWhenUsed/>
    <w:rsid w:val="00133D77"/>
  </w:style>
  <w:style w:type="numbering" w:customStyle="1" w:styleId="1118">
    <w:name w:val="Нет списка111"/>
    <w:next w:val="ab"/>
    <w:uiPriority w:val="99"/>
    <w:semiHidden/>
    <w:unhideWhenUsed/>
    <w:rsid w:val="00133D77"/>
  </w:style>
  <w:style w:type="numbering" w:customStyle="1" w:styleId="3f0">
    <w:name w:val="Нет списка3"/>
    <w:next w:val="ab"/>
    <w:uiPriority w:val="99"/>
    <w:semiHidden/>
    <w:unhideWhenUsed/>
    <w:rsid w:val="00133D77"/>
  </w:style>
  <w:style w:type="numbering" w:customStyle="1" w:styleId="4b">
    <w:name w:val="Нет списка4"/>
    <w:next w:val="ab"/>
    <w:uiPriority w:val="99"/>
    <w:semiHidden/>
    <w:unhideWhenUsed/>
    <w:rsid w:val="00133D77"/>
  </w:style>
  <w:style w:type="numbering" w:customStyle="1" w:styleId="5d">
    <w:name w:val="Нет списка5"/>
    <w:next w:val="ab"/>
    <w:uiPriority w:val="99"/>
    <w:semiHidden/>
    <w:unhideWhenUsed/>
    <w:rsid w:val="00133D77"/>
  </w:style>
  <w:style w:type="numbering" w:customStyle="1" w:styleId="63">
    <w:name w:val="Нет списка6"/>
    <w:next w:val="ab"/>
    <w:uiPriority w:val="99"/>
    <w:semiHidden/>
    <w:unhideWhenUsed/>
    <w:rsid w:val="00133D77"/>
  </w:style>
  <w:style w:type="numbering" w:customStyle="1" w:styleId="73">
    <w:name w:val="Нет списка7"/>
    <w:next w:val="ab"/>
    <w:uiPriority w:val="99"/>
    <w:semiHidden/>
    <w:unhideWhenUsed/>
    <w:rsid w:val="00133D77"/>
  </w:style>
  <w:style w:type="numbering" w:customStyle="1" w:styleId="84">
    <w:name w:val="Нет списка8"/>
    <w:next w:val="ab"/>
    <w:uiPriority w:val="99"/>
    <w:semiHidden/>
    <w:unhideWhenUsed/>
    <w:rsid w:val="00133D77"/>
  </w:style>
  <w:style w:type="numbering" w:customStyle="1" w:styleId="93">
    <w:name w:val="Нет списка9"/>
    <w:next w:val="ab"/>
    <w:uiPriority w:val="99"/>
    <w:semiHidden/>
    <w:unhideWhenUsed/>
    <w:rsid w:val="00133D77"/>
  </w:style>
  <w:style w:type="numbering" w:customStyle="1" w:styleId="101">
    <w:name w:val="Нет списка10"/>
    <w:next w:val="ab"/>
    <w:uiPriority w:val="99"/>
    <w:semiHidden/>
    <w:unhideWhenUsed/>
    <w:rsid w:val="00133D77"/>
  </w:style>
  <w:style w:type="numbering" w:customStyle="1" w:styleId="124">
    <w:name w:val="Нет списка12"/>
    <w:next w:val="ab"/>
    <w:uiPriority w:val="99"/>
    <w:semiHidden/>
    <w:unhideWhenUsed/>
    <w:rsid w:val="00133D77"/>
  </w:style>
  <w:style w:type="numbering" w:customStyle="1" w:styleId="133">
    <w:name w:val="Нет списка13"/>
    <w:next w:val="ab"/>
    <w:uiPriority w:val="99"/>
    <w:semiHidden/>
    <w:unhideWhenUsed/>
    <w:rsid w:val="00133D77"/>
  </w:style>
  <w:style w:type="numbering" w:customStyle="1" w:styleId="141">
    <w:name w:val="Нет списка14"/>
    <w:next w:val="ab"/>
    <w:uiPriority w:val="99"/>
    <w:semiHidden/>
    <w:unhideWhenUsed/>
    <w:rsid w:val="00133D77"/>
  </w:style>
  <w:style w:type="numbering" w:customStyle="1" w:styleId="151">
    <w:name w:val="Нет списка15"/>
    <w:next w:val="ab"/>
    <w:uiPriority w:val="99"/>
    <w:semiHidden/>
    <w:unhideWhenUsed/>
    <w:rsid w:val="00133D77"/>
  </w:style>
  <w:style w:type="numbering" w:customStyle="1" w:styleId="161">
    <w:name w:val="Нет списка16"/>
    <w:next w:val="ab"/>
    <w:uiPriority w:val="99"/>
    <w:semiHidden/>
    <w:unhideWhenUsed/>
    <w:rsid w:val="00133D77"/>
  </w:style>
  <w:style w:type="numbering" w:customStyle="1" w:styleId="221">
    <w:name w:val="Нет списка22"/>
    <w:next w:val="ab"/>
    <w:semiHidden/>
    <w:rsid w:val="00133D77"/>
  </w:style>
  <w:style w:type="numbering" w:customStyle="1" w:styleId="171">
    <w:name w:val="Нет списка17"/>
    <w:next w:val="ab"/>
    <w:uiPriority w:val="99"/>
    <w:semiHidden/>
    <w:unhideWhenUsed/>
    <w:rsid w:val="00133D77"/>
  </w:style>
  <w:style w:type="numbering" w:customStyle="1" w:styleId="180">
    <w:name w:val="Нет списка18"/>
    <w:next w:val="ab"/>
    <w:uiPriority w:val="99"/>
    <w:semiHidden/>
    <w:unhideWhenUsed/>
    <w:rsid w:val="00133D77"/>
  </w:style>
  <w:style w:type="numbering" w:customStyle="1" w:styleId="230">
    <w:name w:val="Нет списка23"/>
    <w:next w:val="ab"/>
    <w:semiHidden/>
    <w:rsid w:val="00133D77"/>
  </w:style>
  <w:style w:type="numbering" w:customStyle="1" w:styleId="21b">
    <w:name w:val="Статья / Раздел21"/>
    <w:basedOn w:val="ab"/>
    <w:next w:val="a0"/>
    <w:rsid w:val="00133D77"/>
  </w:style>
  <w:style w:type="numbering" w:customStyle="1" w:styleId="1ai31">
    <w:name w:val="1 / a / i31"/>
    <w:basedOn w:val="ab"/>
    <w:next w:val="1ai"/>
    <w:rsid w:val="00133D77"/>
  </w:style>
  <w:style w:type="numbering" w:customStyle="1" w:styleId="1ai3">
    <w:name w:val="1 / a / i3"/>
    <w:rsid w:val="00133D77"/>
    <w:pPr>
      <w:numPr>
        <w:numId w:val="9"/>
      </w:numPr>
    </w:pPr>
  </w:style>
  <w:style w:type="numbering" w:customStyle="1" w:styleId="1ai316">
    <w:name w:val="1 / a / i316"/>
    <w:basedOn w:val="ab"/>
    <w:next w:val="1ai"/>
    <w:rsid w:val="00133D77"/>
  </w:style>
  <w:style w:type="paragraph" w:customStyle="1" w:styleId="xl105">
    <w:name w:val="xl105"/>
    <w:basedOn w:val="a5"/>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5"/>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5"/>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5"/>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5"/>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5"/>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5"/>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5"/>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5"/>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5"/>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b"/>
    <w:uiPriority w:val="99"/>
    <w:semiHidden/>
    <w:unhideWhenUsed/>
    <w:rsid w:val="00133D77"/>
  </w:style>
  <w:style w:type="numbering" w:customStyle="1" w:styleId="111115">
    <w:name w:val="1 / 1.1 / 1.1.5"/>
    <w:basedOn w:val="ab"/>
    <w:next w:val="111111"/>
    <w:rsid w:val="00133D77"/>
  </w:style>
  <w:style w:type="numbering" w:customStyle="1" w:styleId="1100">
    <w:name w:val="Нет списка110"/>
    <w:next w:val="ab"/>
    <w:uiPriority w:val="99"/>
    <w:semiHidden/>
    <w:unhideWhenUsed/>
    <w:rsid w:val="00133D77"/>
  </w:style>
  <w:style w:type="table" w:customStyle="1" w:styleId="1171">
    <w:name w:val="Светлая заливка117"/>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a"/>
    <w:next w:val="2-4"/>
    <w:uiPriority w:val="64"/>
    <w:rsid w:val="00133D77"/>
    <w:pPr>
      <w:spacing w:after="0" w:line="240" w:lineRule="auto"/>
    </w:pPr>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a">
    <w:name w:val="рпдлпжлопж1"/>
    <w:basedOn w:val="aa"/>
    <w:uiPriority w:val="99"/>
    <w:rsid w:val="00133D77"/>
    <w:pPr>
      <w:spacing w:after="0" w:line="240" w:lineRule="auto"/>
      <w:jc w:val="right"/>
    </w:pPr>
    <w:rPr>
      <w:rFonts w:ascii="Arial" w:hAnsi="Arial" w:cstheme="minorBidi"/>
      <w:sz w:val="18"/>
      <w:szCs w:val="22"/>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b"/>
    <w:next w:val="111111"/>
    <w:locked/>
    <w:rsid w:val="00133D77"/>
  </w:style>
  <w:style w:type="numbering" w:customStyle="1" w:styleId="240">
    <w:name w:val="Нет списка24"/>
    <w:next w:val="ab"/>
    <w:semiHidden/>
    <w:unhideWhenUsed/>
    <w:rsid w:val="00133D77"/>
  </w:style>
  <w:style w:type="numbering" w:customStyle="1" w:styleId="1122">
    <w:name w:val="Нет списка112"/>
    <w:next w:val="ab"/>
    <w:uiPriority w:val="99"/>
    <w:semiHidden/>
    <w:unhideWhenUsed/>
    <w:rsid w:val="00133D77"/>
  </w:style>
  <w:style w:type="numbering" w:customStyle="1" w:styleId="2110">
    <w:name w:val="Нет списка211"/>
    <w:next w:val="ab"/>
    <w:uiPriority w:val="99"/>
    <w:semiHidden/>
    <w:unhideWhenUsed/>
    <w:rsid w:val="00133D77"/>
  </w:style>
  <w:style w:type="numbering" w:customStyle="1" w:styleId="11112">
    <w:name w:val="Нет списка1111"/>
    <w:next w:val="ab"/>
    <w:uiPriority w:val="99"/>
    <w:semiHidden/>
    <w:unhideWhenUsed/>
    <w:rsid w:val="00133D77"/>
  </w:style>
  <w:style w:type="numbering" w:customStyle="1" w:styleId="317">
    <w:name w:val="Нет списка31"/>
    <w:next w:val="ab"/>
    <w:uiPriority w:val="99"/>
    <w:semiHidden/>
    <w:unhideWhenUsed/>
    <w:rsid w:val="00133D77"/>
  </w:style>
  <w:style w:type="numbering" w:customStyle="1" w:styleId="411">
    <w:name w:val="Нет списка41"/>
    <w:next w:val="ab"/>
    <w:uiPriority w:val="99"/>
    <w:semiHidden/>
    <w:unhideWhenUsed/>
    <w:rsid w:val="00133D77"/>
  </w:style>
  <w:style w:type="numbering" w:customStyle="1" w:styleId="512">
    <w:name w:val="Нет списка51"/>
    <w:next w:val="ab"/>
    <w:uiPriority w:val="99"/>
    <w:semiHidden/>
    <w:unhideWhenUsed/>
    <w:rsid w:val="00133D77"/>
  </w:style>
  <w:style w:type="numbering" w:customStyle="1" w:styleId="610">
    <w:name w:val="Нет списка61"/>
    <w:next w:val="ab"/>
    <w:uiPriority w:val="99"/>
    <w:semiHidden/>
    <w:unhideWhenUsed/>
    <w:rsid w:val="00133D77"/>
  </w:style>
  <w:style w:type="numbering" w:customStyle="1" w:styleId="710">
    <w:name w:val="Нет списка71"/>
    <w:next w:val="ab"/>
    <w:uiPriority w:val="99"/>
    <w:semiHidden/>
    <w:unhideWhenUsed/>
    <w:rsid w:val="00133D77"/>
  </w:style>
  <w:style w:type="numbering" w:customStyle="1" w:styleId="811">
    <w:name w:val="Нет списка81"/>
    <w:next w:val="ab"/>
    <w:uiPriority w:val="99"/>
    <w:semiHidden/>
    <w:unhideWhenUsed/>
    <w:rsid w:val="00133D77"/>
  </w:style>
  <w:style w:type="numbering" w:customStyle="1" w:styleId="910">
    <w:name w:val="Нет списка91"/>
    <w:next w:val="ab"/>
    <w:uiPriority w:val="99"/>
    <w:semiHidden/>
    <w:unhideWhenUsed/>
    <w:rsid w:val="00133D77"/>
  </w:style>
  <w:style w:type="numbering" w:customStyle="1" w:styleId="1010">
    <w:name w:val="Нет списка101"/>
    <w:next w:val="ab"/>
    <w:uiPriority w:val="99"/>
    <w:semiHidden/>
    <w:unhideWhenUsed/>
    <w:rsid w:val="00133D77"/>
  </w:style>
  <w:style w:type="numbering" w:customStyle="1" w:styleId="1211">
    <w:name w:val="Нет списка121"/>
    <w:next w:val="ab"/>
    <w:uiPriority w:val="99"/>
    <w:semiHidden/>
    <w:unhideWhenUsed/>
    <w:rsid w:val="00133D77"/>
  </w:style>
  <w:style w:type="table" w:customStyle="1" w:styleId="911">
    <w:name w:val="Сетка таблицы91"/>
    <w:basedOn w:val="aa"/>
    <w:next w:val="af8"/>
    <w:uiPriority w:val="59"/>
    <w:rsid w:val="00133D7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b"/>
    <w:uiPriority w:val="99"/>
    <w:semiHidden/>
    <w:unhideWhenUsed/>
    <w:rsid w:val="00133D77"/>
  </w:style>
  <w:style w:type="table" w:customStyle="1" w:styleId="1011">
    <w:name w:val="Сетка таблицы101"/>
    <w:basedOn w:val="aa"/>
    <w:next w:val="af8"/>
    <w:uiPriority w:val="59"/>
    <w:rsid w:val="00133D77"/>
    <w:pPr>
      <w:spacing w:after="0" w:line="240" w:lineRule="auto"/>
    </w:pPr>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a"/>
    <w:next w:val="af8"/>
    <w:uiPriority w:val="59"/>
    <w:rsid w:val="00133D77"/>
    <w:pPr>
      <w:spacing w:after="0" w:line="240" w:lineRule="auto"/>
    </w:pPr>
    <w:rPr>
      <w:rFonts w:asciiTheme="minorHAnsi" w:eastAsia="Times New Roman"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a"/>
    <w:next w:val="af8"/>
    <w:uiPriority w:val="59"/>
    <w:rsid w:val="00133D77"/>
    <w:pPr>
      <w:spacing w:after="0" w:line="240" w:lineRule="auto"/>
    </w:pPr>
    <w:rPr>
      <w:rFonts w:ascii="Calibri" w:eastAsia="Times New Roman" w:hAnsi="Calibr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b"/>
    <w:uiPriority w:val="99"/>
    <w:semiHidden/>
    <w:unhideWhenUsed/>
    <w:rsid w:val="00133D77"/>
  </w:style>
  <w:style w:type="numbering" w:customStyle="1" w:styleId="1510">
    <w:name w:val="Нет списка151"/>
    <w:next w:val="ab"/>
    <w:uiPriority w:val="99"/>
    <w:semiHidden/>
    <w:unhideWhenUsed/>
    <w:rsid w:val="00133D77"/>
  </w:style>
  <w:style w:type="numbering" w:customStyle="1" w:styleId="1610">
    <w:name w:val="Нет списка161"/>
    <w:next w:val="ab"/>
    <w:uiPriority w:val="99"/>
    <w:semiHidden/>
    <w:unhideWhenUsed/>
    <w:rsid w:val="00133D77"/>
  </w:style>
  <w:style w:type="numbering" w:customStyle="1" w:styleId="2210">
    <w:name w:val="Нет списка221"/>
    <w:next w:val="ab"/>
    <w:semiHidden/>
    <w:rsid w:val="00133D77"/>
  </w:style>
  <w:style w:type="numbering" w:customStyle="1" w:styleId="1710">
    <w:name w:val="Нет списка171"/>
    <w:next w:val="ab"/>
    <w:uiPriority w:val="99"/>
    <w:semiHidden/>
    <w:unhideWhenUsed/>
    <w:rsid w:val="00133D77"/>
  </w:style>
  <w:style w:type="numbering" w:customStyle="1" w:styleId="181">
    <w:name w:val="Нет списка181"/>
    <w:next w:val="ab"/>
    <w:uiPriority w:val="99"/>
    <w:semiHidden/>
    <w:unhideWhenUsed/>
    <w:rsid w:val="00133D77"/>
  </w:style>
  <w:style w:type="numbering" w:customStyle="1" w:styleId="231">
    <w:name w:val="Нет списка231"/>
    <w:next w:val="ab"/>
    <w:semiHidden/>
    <w:rsid w:val="00133D77"/>
  </w:style>
  <w:style w:type="numbering" w:customStyle="1" w:styleId="2111">
    <w:name w:val="Статья / Раздел211"/>
    <w:basedOn w:val="ab"/>
    <w:next w:val="a0"/>
    <w:rsid w:val="00133D77"/>
  </w:style>
  <w:style w:type="numbering" w:customStyle="1" w:styleId="1ai311">
    <w:name w:val="1 / a / i311"/>
    <w:basedOn w:val="ab"/>
    <w:next w:val="1ai"/>
    <w:rsid w:val="00133D77"/>
  </w:style>
  <w:style w:type="numbering" w:customStyle="1" w:styleId="1ai3161">
    <w:name w:val="1 / a / i3161"/>
    <w:basedOn w:val="ab"/>
    <w:next w:val="1ai"/>
    <w:rsid w:val="00133D77"/>
    <w:pPr>
      <w:numPr>
        <w:numId w:val="10"/>
      </w:numPr>
    </w:pPr>
  </w:style>
  <w:style w:type="paragraph" w:customStyle="1" w:styleId="xl846">
    <w:name w:val="xl84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5"/>
    <w:uiPriority w:val="99"/>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5"/>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5"/>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5"/>
    <w:uiPriority w:val="99"/>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5"/>
    <w:uiPriority w:val="99"/>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5"/>
    <w:uiPriority w:val="99"/>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5"/>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5"/>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5"/>
    <w:uiPriority w:val="99"/>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5"/>
    <w:uiPriority w:val="99"/>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5"/>
    <w:uiPriority w:val="99"/>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5"/>
    <w:uiPriority w:val="99"/>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5"/>
    <w:uiPriority w:val="99"/>
    <w:rsid w:val="00133D77"/>
    <w:pPr>
      <w:spacing w:before="100" w:beforeAutospacing="1" w:after="100" w:afterAutospacing="1"/>
      <w:jc w:val="center"/>
    </w:pPr>
  </w:style>
  <w:style w:type="paragraph" w:customStyle="1" w:styleId="xl842">
    <w:name w:val="xl842"/>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5"/>
    <w:uiPriority w:val="99"/>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5"/>
    <w:uiPriority w:val="99"/>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5"/>
    <w:uiPriority w:val="99"/>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5"/>
    <w:uiPriority w:val="99"/>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5"/>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5"/>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5"/>
    <w:rsid w:val="00133D77"/>
    <w:pPr>
      <w:spacing w:before="100" w:beforeAutospacing="1" w:after="100" w:afterAutospacing="1"/>
    </w:pPr>
  </w:style>
  <w:style w:type="paragraph" w:customStyle="1" w:styleId="xl119">
    <w:name w:val="xl119"/>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5"/>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5"/>
    <w:uiPriority w:val="99"/>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5"/>
    <w:uiPriority w:val="99"/>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5"/>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5"/>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5"/>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5"/>
    <w:uiPriority w:val="99"/>
    <w:rsid w:val="00133D77"/>
    <w:pPr>
      <w:spacing w:before="100" w:beforeAutospacing="1" w:after="100" w:afterAutospacing="1"/>
      <w:jc w:val="center"/>
      <w:textAlignment w:val="center"/>
    </w:pPr>
  </w:style>
  <w:style w:type="paragraph" w:customStyle="1" w:styleId="xl900">
    <w:name w:val="xl900"/>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5"/>
    <w:uiPriority w:val="99"/>
    <w:rsid w:val="00133D77"/>
    <w:pPr>
      <w:spacing w:before="100" w:beforeAutospacing="1" w:after="100" w:afterAutospacing="1"/>
      <w:jc w:val="center"/>
      <w:textAlignment w:val="center"/>
    </w:pPr>
  </w:style>
  <w:style w:type="paragraph" w:customStyle="1" w:styleId="xl904">
    <w:name w:val="xl904"/>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5"/>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5"/>
    <w:uiPriority w:val="99"/>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5"/>
    <w:uiPriority w:val="99"/>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5"/>
    <w:uiPriority w:val="99"/>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5"/>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5"/>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5"/>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5"/>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5"/>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5"/>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5"/>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5"/>
    <w:uiPriority w:val="99"/>
    <w:rsid w:val="00133D77"/>
    <w:pPr>
      <w:spacing w:before="100" w:beforeAutospacing="1" w:after="100" w:afterAutospacing="1"/>
      <w:jc w:val="center"/>
      <w:textAlignment w:val="center"/>
    </w:pPr>
  </w:style>
  <w:style w:type="paragraph" w:customStyle="1" w:styleId="xl1604">
    <w:name w:val="xl160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5"/>
    <w:uiPriority w:val="99"/>
    <w:rsid w:val="00133D77"/>
    <w:pPr>
      <w:spacing w:before="100" w:beforeAutospacing="1" w:after="100" w:afterAutospacing="1"/>
    </w:pPr>
  </w:style>
  <w:style w:type="paragraph" w:customStyle="1" w:styleId="xl828">
    <w:name w:val="xl82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5"/>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5"/>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5"/>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5"/>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5"/>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5"/>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5"/>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5"/>
    <w:uiPriority w:val="99"/>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5"/>
    <w:uiPriority w:val="99"/>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5"/>
    <w:uiPriority w:val="99"/>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5"/>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5"/>
    <w:uiPriority w:val="99"/>
    <w:rsid w:val="00133D77"/>
    <w:pPr>
      <w:shd w:val="clear" w:color="000000" w:fill="FFC000"/>
      <w:spacing w:before="100" w:beforeAutospacing="1" w:after="100" w:afterAutospacing="1"/>
      <w:jc w:val="center"/>
    </w:pPr>
    <w:rPr>
      <w:sz w:val="18"/>
      <w:szCs w:val="18"/>
    </w:rPr>
  </w:style>
  <w:style w:type="paragraph" w:customStyle="1" w:styleId="xl1690">
    <w:name w:val="xl1690"/>
    <w:basedOn w:val="a5"/>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5"/>
    <w:uiPriority w:val="99"/>
    <w:rsid w:val="00133D77"/>
    <w:pPr>
      <w:spacing w:before="100" w:beforeAutospacing="1" w:after="100" w:afterAutospacing="1"/>
    </w:pPr>
  </w:style>
  <w:style w:type="paragraph" w:customStyle="1" w:styleId="xl2388">
    <w:name w:val="xl2388"/>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5"/>
    <w:uiPriority w:val="99"/>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5"/>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5"/>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5"/>
    <w:uiPriority w:val="99"/>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5"/>
    <w:uiPriority w:val="99"/>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5"/>
    <w:uiPriority w:val="99"/>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5"/>
    <w:uiPriority w:val="99"/>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5"/>
    <w:uiPriority w:val="99"/>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5"/>
    <w:uiPriority w:val="99"/>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5"/>
    <w:uiPriority w:val="99"/>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5"/>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5"/>
    <w:uiPriority w:val="99"/>
    <w:rsid w:val="00133D77"/>
    <w:pPr>
      <w:shd w:val="clear" w:color="000000" w:fill="FFC000"/>
      <w:spacing w:before="100" w:beforeAutospacing="1" w:after="100" w:afterAutospacing="1"/>
      <w:jc w:val="center"/>
    </w:pPr>
    <w:rPr>
      <w:sz w:val="18"/>
      <w:szCs w:val="18"/>
    </w:rPr>
  </w:style>
  <w:style w:type="paragraph" w:customStyle="1" w:styleId="xl2454">
    <w:name w:val="xl2454"/>
    <w:basedOn w:val="a5"/>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5"/>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5"/>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5"/>
    <w:uiPriority w:val="99"/>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5"/>
    <w:uiPriority w:val="99"/>
    <w:rsid w:val="00133D77"/>
    <w:pPr>
      <w:spacing w:before="100" w:beforeAutospacing="1" w:after="100" w:afterAutospacing="1"/>
      <w:jc w:val="center"/>
      <w:textAlignment w:val="center"/>
    </w:pPr>
  </w:style>
  <w:style w:type="paragraph" w:customStyle="1" w:styleId="xl2459">
    <w:name w:val="xl2459"/>
    <w:basedOn w:val="a5"/>
    <w:uiPriority w:val="99"/>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5"/>
    <w:uiPriority w:val="99"/>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5"/>
    <w:uiPriority w:val="99"/>
    <w:rsid w:val="00133D77"/>
    <w:pPr>
      <w:spacing w:before="100" w:beforeAutospacing="1" w:after="100" w:afterAutospacing="1"/>
      <w:jc w:val="center"/>
      <w:textAlignment w:val="center"/>
    </w:pPr>
  </w:style>
  <w:style w:type="paragraph" w:customStyle="1" w:styleId="xl2463">
    <w:name w:val="xl2463"/>
    <w:basedOn w:val="a5"/>
    <w:uiPriority w:val="99"/>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5"/>
    <w:uiPriority w:val="99"/>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5"/>
    <w:uiPriority w:val="99"/>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5"/>
    <w:uiPriority w:val="99"/>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5"/>
    <w:uiPriority w:val="99"/>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b">
    <w:name w:val="_Обычный Знак"/>
    <w:basedOn w:val="a9"/>
    <w:link w:val="affffffc"/>
    <w:locked/>
    <w:rsid w:val="001D31E9"/>
    <w:rPr>
      <w:iCs/>
      <w:sz w:val="26"/>
      <w:szCs w:val="26"/>
    </w:rPr>
  </w:style>
  <w:style w:type="paragraph" w:customStyle="1" w:styleId="affffffc">
    <w:name w:val="_Обычный"/>
    <w:basedOn w:val="a5"/>
    <w:link w:val="affffffb"/>
    <w:rsid w:val="001D31E9"/>
    <w:pPr>
      <w:spacing w:before="120" w:after="120" w:line="360" w:lineRule="auto"/>
      <w:ind w:firstLine="709"/>
      <w:contextualSpacing/>
      <w:jc w:val="both"/>
    </w:pPr>
    <w:rPr>
      <w:rFonts w:eastAsiaTheme="minorHAnsi"/>
      <w:iCs/>
      <w:sz w:val="26"/>
      <w:szCs w:val="26"/>
    </w:rPr>
  </w:style>
  <w:style w:type="character" w:customStyle="1" w:styleId="affffffd">
    <w:name w:val="_Список маркерованный Знак"/>
    <w:basedOn w:val="affffffb"/>
    <w:link w:val="a2"/>
    <w:uiPriority w:val="99"/>
    <w:locked/>
    <w:rsid w:val="00133D77"/>
    <w:rPr>
      <w:iCs/>
      <w:sz w:val="26"/>
      <w:szCs w:val="26"/>
      <w:lang w:eastAsia="ru-RU"/>
    </w:rPr>
  </w:style>
  <w:style w:type="paragraph" w:customStyle="1" w:styleId="a2">
    <w:name w:val="_Список маркерованный"/>
    <w:basedOn w:val="affffffc"/>
    <w:link w:val="affffffd"/>
    <w:uiPriority w:val="99"/>
    <w:rsid w:val="00133D77"/>
    <w:pPr>
      <w:numPr>
        <w:numId w:val="11"/>
      </w:numPr>
      <w:tabs>
        <w:tab w:val="left" w:pos="284"/>
      </w:tabs>
      <w:spacing w:line="276" w:lineRule="auto"/>
    </w:pPr>
  </w:style>
  <w:style w:type="paragraph" w:customStyle="1" w:styleId="affffffe">
    <w:name w:val="_Таблица_по центру"/>
    <w:basedOn w:val="affffffc"/>
    <w:next w:val="affffffc"/>
    <w:link w:val="afffffff"/>
    <w:rsid w:val="001D31E9"/>
    <w:pPr>
      <w:spacing w:before="0" w:after="0" w:line="240" w:lineRule="auto"/>
      <w:ind w:firstLine="0"/>
      <w:jc w:val="center"/>
    </w:pPr>
    <w:rPr>
      <w:sz w:val="20"/>
      <w:szCs w:val="20"/>
    </w:rPr>
  </w:style>
  <w:style w:type="character" w:customStyle="1" w:styleId="afffffff">
    <w:name w:val="_Таблица_по центру Знак"/>
    <w:basedOn w:val="affffffb"/>
    <w:link w:val="affffffe"/>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9"/>
    <w:link w:val="340"/>
    <w:rsid w:val="0014496A"/>
    <w:rPr>
      <w:rFonts w:eastAsia="Times New Roman"/>
      <w:sz w:val="20"/>
      <w:szCs w:val="20"/>
    </w:rPr>
  </w:style>
  <w:style w:type="paragraph" w:customStyle="1" w:styleId="260">
    <w:name w:val="2.6 Заказчик"/>
    <w:basedOn w:val="a5"/>
    <w:link w:val="261"/>
    <w:rsid w:val="0014496A"/>
    <w:pPr>
      <w:snapToGrid w:val="0"/>
      <w:spacing w:before="40" w:after="40" w:line="300" w:lineRule="auto"/>
      <w:ind w:left="-57"/>
    </w:pPr>
    <w:rPr>
      <w:sz w:val="26"/>
      <w:szCs w:val="26"/>
    </w:rPr>
  </w:style>
  <w:style w:type="character" w:customStyle="1" w:styleId="261">
    <w:name w:val="2.6 Заказчик Знак"/>
    <w:basedOn w:val="a9"/>
    <w:link w:val="260"/>
    <w:rsid w:val="0014496A"/>
    <w:rPr>
      <w:rFonts w:eastAsia="Times New Roman"/>
      <w:sz w:val="26"/>
      <w:szCs w:val="26"/>
    </w:rPr>
  </w:style>
  <w:style w:type="character" w:customStyle="1" w:styleId="fontstyle01">
    <w:name w:val="fontstyle01"/>
    <w:basedOn w:val="a9"/>
    <w:rsid w:val="00C377F5"/>
    <w:rPr>
      <w:rFonts w:ascii="ArialMT" w:hAnsi="ArialMT" w:hint="default"/>
      <w:b w:val="0"/>
      <w:bCs w:val="0"/>
      <w:i w:val="0"/>
      <w:iCs w:val="0"/>
      <w:color w:val="000000"/>
      <w:sz w:val="24"/>
      <w:szCs w:val="24"/>
    </w:rPr>
  </w:style>
  <w:style w:type="paragraph" w:customStyle="1" w:styleId="1">
    <w:name w:val="Перечень 1"/>
    <w:basedOn w:val="a6"/>
    <w:link w:val="1fb"/>
    <w:uiPriority w:val="99"/>
    <w:rsid w:val="001D31E9"/>
    <w:pPr>
      <w:numPr>
        <w:numId w:val="12"/>
      </w:numPr>
      <w:spacing w:after="60"/>
      <w:ind w:left="1134" w:hanging="283"/>
      <w:jc w:val="both"/>
    </w:pPr>
    <w:rPr>
      <w:sz w:val="22"/>
    </w:rPr>
  </w:style>
  <w:style w:type="character" w:customStyle="1" w:styleId="1fb">
    <w:name w:val="Перечень 1 Знак"/>
    <w:basedOn w:val="af2"/>
    <w:link w:val="1"/>
    <w:uiPriority w:val="99"/>
    <w:rsid w:val="001D31E9"/>
    <w:rPr>
      <w:rFonts w:eastAsia="Times New Roman" w:cstheme="minorBidi"/>
      <w:sz w:val="22"/>
      <w:szCs w:val="22"/>
      <w:lang w:eastAsia="ru-RU"/>
    </w:rPr>
  </w:style>
  <w:style w:type="paragraph" w:customStyle="1" w:styleId="afffffff0">
    <w:name w:val="ОСНОВНОЙ"/>
    <w:basedOn w:val="a5"/>
    <w:link w:val="afffffff1"/>
    <w:rsid w:val="001D31E9"/>
    <w:pPr>
      <w:spacing w:after="60"/>
      <w:ind w:firstLine="567"/>
      <w:jc w:val="both"/>
    </w:pPr>
    <w:rPr>
      <w:color w:val="000000" w:themeColor="text1"/>
      <w:sz w:val="22"/>
    </w:rPr>
  </w:style>
  <w:style w:type="character" w:customStyle="1" w:styleId="afffffff1">
    <w:name w:val="ОСНОВНОЙ Знак"/>
    <w:basedOn w:val="a9"/>
    <w:link w:val="afffffff0"/>
    <w:rsid w:val="001D31E9"/>
    <w:rPr>
      <w:rFonts w:eastAsia="Times New Roman"/>
      <w:color w:val="000000" w:themeColor="text1"/>
      <w:sz w:val="22"/>
      <w:szCs w:val="22"/>
      <w:lang w:eastAsia="ru-RU"/>
    </w:rPr>
  </w:style>
  <w:style w:type="paragraph" w:customStyle="1" w:styleId="Gel-0">
    <w:name w:val="Gel_Список -"/>
    <w:basedOn w:val="a5"/>
    <w:uiPriority w:val="99"/>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a"/>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a"/>
    <w:uiPriority w:val="69"/>
    <w:unhideWhenUsed/>
    <w:rsid w:val="006C3AF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2">
    <w:name w:val="Абзац_пост"/>
    <w:basedOn w:val="a5"/>
    <w:uiPriority w:val="99"/>
    <w:rsid w:val="000B6E82"/>
    <w:pPr>
      <w:spacing w:before="120"/>
      <w:ind w:firstLine="720"/>
      <w:jc w:val="both"/>
    </w:pPr>
    <w:rPr>
      <w:sz w:val="26"/>
      <w:szCs w:val="26"/>
    </w:rPr>
  </w:style>
  <w:style w:type="character" w:customStyle="1" w:styleId="1fc">
    <w:name w:val="Основной шрифт абзаца1"/>
    <w:rsid w:val="004013E1"/>
  </w:style>
  <w:style w:type="paragraph" w:customStyle="1" w:styleId="a3">
    <w:name w:val="Пункт_пост"/>
    <w:basedOn w:val="a5"/>
    <w:uiPriority w:val="99"/>
    <w:rsid w:val="00384208"/>
    <w:pPr>
      <w:numPr>
        <w:numId w:val="14"/>
      </w:numPr>
      <w:spacing w:before="120"/>
      <w:jc w:val="both"/>
    </w:pPr>
    <w:rPr>
      <w:sz w:val="26"/>
    </w:rPr>
  </w:style>
  <w:style w:type="character" w:customStyle="1" w:styleId="1fd">
    <w:name w:val="Неразрешенное упоминание1"/>
    <w:basedOn w:val="a9"/>
    <w:uiPriority w:val="99"/>
    <w:semiHidden/>
    <w:unhideWhenUsed/>
    <w:rsid w:val="002921AE"/>
    <w:rPr>
      <w:color w:val="605E5C"/>
      <w:shd w:val="clear" w:color="auto" w:fill="E1DFDD"/>
    </w:rPr>
  </w:style>
  <w:style w:type="paragraph" w:customStyle="1" w:styleId="zag3">
    <w:name w:val="zag3"/>
    <w:basedOn w:val="a5"/>
    <w:uiPriority w:val="99"/>
    <w:rsid w:val="00C319EE"/>
    <w:pPr>
      <w:spacing w:before="240" w:after="240"/>
      <w:ind w:left="709" w:hanging="709"/>
      <w:jc w:val="center"/>
    </w:pPr>
  </w:style>
  <w:style w:type="paragraph" w:customStyle="1" w:styleId="msonormal0">
    <w:name w:val="msonormal"/>
    <w:basedOn w:val="a5"/>
    <w:rsid w:val="006C5999"/>
    <w:pPr>
      <w:spacing w:before="100" w:beforeAutospacing="1" w:after="100" w:afterAutospacing="1"/>
    </w:pPr>
  </w:style>
  <w:style w:type="character" w:customStyle="1" w:styleId="WW8Num12z3">
    <w:name w:val="WW8Num12z3"/>
    <w:rsid w:val="008E7079"/>
  </w:style>
  <w:style w:type="character" w:customStyle="1" w:styleId="afffffff3">
    <w:name w:val="_Об_Таблица Знак"/>
    <w:basedOn w:val="a9"/>
    <w:link w:val="afffffff4"/>
    <w:locked/>
    <w:rsid w:val="001D31E9"/>
    <w:rPr>
      <w:iCs/>
      <w:szCs w:val="26"/>
      <w:lang w:eastAsia="ru-RU"/>
    </w:rPr>
  </w:style>
  <w:style w:type="paragraph" w:customStyle="1" w:styleId="afffffff4">
    <w:name w:val="_Об_Таблица"/>
    <w:basedOn w:val="a5"/>
    <w:link w:val="afffffff3"/>
    <w:rsid w:val="001D31E9"/>
    <w:pPr>
      <w:keepNext/>
      <w:keepLines/>
      <w:spacing w:before="120"/>
      <w:jc w:val="both"/>
    </w:pPr>
    <w:rPr>
      <w:rFonts w:eastAsiaTheme="minorHAnsi"/>
      <w:iCs/>
      <w:szCs w:val="26"/>
    </w:rPr>
  </w:style>
  <w:style w:type="paragraph" w:customStyle="1" w:styleId="a1">
    <w:name w:val="Перечень"/>
    <w:basedOn w:val="a7"/>
    <w:link w:val="afffffff5"/>
    <w:uiPriority w:val="99"/>
    <w:rsid w:val="00894EDE"/>
    <w:pPr>
      <w:numPr>
        <w:numId w:val="18"/>
      </w:numPr>
      <w:spacing w:before="120" w:after="120"/>
    </w:pPr>
  </w:style>
  <w:style w:type="character" w:customStyle="1" w:styleId="afffffff5">
    <w:name w:val="Перечень Знак"/>
    <w:basedOn w:val="af5"/>
    <w:link w:val="a1"/>
    <w:uiPriority w:val="99"/>
    <w:rsid w:val="00894EDE"/>
  </w:style>
  <w:style w:type="paragraph" w:customStyle="1" w:styleId="xl1554">
    <w:name w:val="xl1554"/>
    <w:basedOn w:val="a5"/>
    <w:uiPriority w:val="99"/>
    <w:rsid w:val="00091788"/>
    <w:pPr>
      <w:spacing w:before="100" w:beforeAutospacing="1" w:after="100" w:afterAutospacing="1"/>
      <w:jc w:val="center"/>
      <w:textAlignment w:val="center"/>
    </w:pPr>
    <w:rPr>
      <w:sz w:val="20"/>
      <w:szCs w:val="20"/>
    </w:rPr>
  </w:style>
  <w:style w:type="paragraph" w:customStyle="1" w:styleId="xl1555">
    <w:name w:val="xl1555"/>
    <w:basedOn w:val="a5"/>
    <w:uiPriority w:val="99"/>
    <w:rsid w:val="00091788"/>
    <w:pPr>
      <w:spacing w:before="100" w:beforeAutospacing="1" w:after="100" w:afterAutospacing="1"/>
      <w:textAlignment w:val="center"/>
    </w:pPr>
    <w:rPr>
      <w:sz w:val="20"/>
      <w:szCs w:val="20"/>
    </w:rPr>
  </w:style>
  <w:style w:type="paragraph" w:customStyle="1" w:styleId="xl1556">
    <w:name w:val="xl1556"/>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e">
    <w:name w:val="Основной текст ТАХОМА1"/>
    <w:basedOn w:val="a5"/>
    <w:uiPriority w:val="99"/>
    <w:rsid w:val="001F7216"/>
    <w:pPr>
      <w:autoSpaceDE w:val="0"/>
      <w:autoSpaceDN w:val="0"/>
      <w:adjustRightInd w:val="0"/>
      <w:ind w:firstLine="709"/>
      <w:jc w:val="both"/>
    </w:pPr>
    <w:rPr>
      <w:rFonts w:ascii="Tahoma" w:hAnsi="Tahoma" w:cs="Tahoma"/>
      <w:bCs/>
      <w:szCs w:val="28"/>
    </w:rPr>
  </w:style>
  <w:style w:type="paragraph" w:styleId="afffffff6">
    <w:name w:val="Intense Quote"/>
    <w:basedOn w:val="a5"/>
    <w:next w:val="a5"/>
    <w:link w:val="afffffff7"/>
    <w:uiPriority w:val="30"/>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7">
    <w:name w:val="Выделенная цитата Знак"/>
    <w:basedOn w:val="a9"/>
    <w:link w:val="afffffff6"/>
    <w:uiPriority w:val="30"/>
    <w:rsid w:val="001F7216"/>
    <w:rPr>
      <w:rFonts w:ascii="Cambria" w:eastAsia="Times New Roman" w:hAnsi="Cambria"/>
      <w:smallCaps/>
      <w:color w:val="365F91"/>
      <w:sz w:val="28"/>
      <w:szCs w:val="28"/>
    </w:rPr>
  </w:style>
  <w:style w:type="character" w:styleId="afffffff8">
    <w:name w:val="Subtle Emphasis"/>
    <w:basedOn w:val="a9"/>
    <w:uiPriority w:val="19"/>
    <w:rsid w:val="001F7216"/>
    <w:rPr>
      <w:smallCaps/>
      <w:color w:val="5A5A5A"/>
      <w:vertAlign w:val="baseline"/>
    </w:rPr>
  </w:style>
  <w:style w:type="character" w:styleId="afffffff9">
    <w:name w:val="Subtle Reference"/>
    <w:basedOn w:val="a9"/>
    <w:uiPriority w:val="31"/>
    <w:rsid w:val="001F7216"/>
    <w:rPr>
      <w:rFonts w:ascii="Cambria" w:hAnsi="Cambria"/>
      <w:i/>
      <w:smallCaps/>
      <w:color w:val="5A5A5A"/>
      <w:spacing w:val="20"/>
    </w:rPr>
  </w:style>
  <w:style w:type="character" w:styleId="afffffffa">
    <w:name w:val="Intense Reference"/>
    <w:basedOn w:val="a9"/>
    <w:uiPriority w:val="32"/>
    <w:rsid w:val="001F7216"/>
    <w:rPr>
      <w:rFonts w:ascii="Cambria" w:hAnsi="Cambria"/>
      <w:b/>
      <w:i/>
      <w:smallCaps/>
      <w:color w:val="17365D"/>
      <w:spacing w:val="20"/>
    </w:rPr>
  </w:style>
  <w:style w:type="paragraph" w:customStyle="1" w:styleId="afffffffb">
    <w:name w:val="Нименование раздела"/>
    <w:basedOn w:val="10"/>
    <w:next w:val="afffffffc"/>
    <w:link w:val="afffffffd"/>
    <w:autoRedefine/>
    <w:rsid w:val="001F7216"/>
    <w:pPr>
      <w:pBdr>
        <w:bottom w:val="single" w:sz="4" w:space="1" w:color="auto"/>
      </w:pBdr>
      <w:autoSpaceDE w:val="0"/>
      <w:autoSpaceDN w:val="0"/>
      <w:adjustRightInd w:val="0"/>
      <w:spacing w:before="0" w:after="200"/>
      <w:ind w:left="360" w:hanging="360"/>
      <w:jc w:val="both"/>
      <w:outlineLvl w:val="1"/>
    </w:pPr>
    <w:rPr>
      <w:rFonts w:ascii="Tahoma" w:eastAsia="Times New Roman" w:hAnsi="Tahoma"/>
      <w:caps/>
      <w:color w:val="365F91"/>
      <w:spacing w:val="20"/>
      <w:szCs w:val="28"/>
    </w:rPr>
  </w:style>
  <w:style w:type="paragraph" w:customStyle="1" w:styleId="afffffffc">
    <w:name w:val="Основной текст ТАХОМА"/>
    <w:basedOn w:val="a5"/>
    <w:link w:val="afffffffe"/>
    <w:uiPriority w:val="99"/>
    <w:rsid w:val="001F7216"/>
    <w:pPr>
      <w:autoSpaceDE w:val="0"/>
      <w:autoSpaceDN w:val="0"/>
      <w:adjustRightInd w:val="0"/>
      <w:ind w:firstLine="709"/>
      <w:jc w:val="both"/>
    </w:pPr>
    <w:rPr>
      <w:rFonts w:ascii="Tahoma" w:hAnsi="Tahoma" w:cs="Tahoma"/>
      <w:bCs/>
      <w:szCs w:val="28"/>
    </w:rPr>
  </w:style>
  <w:style w:type="character" w:customStyle="1" w:styleId="afffffffe">
    <w:name w:val="Основной текст ТАХОМА Знак"/>
    <w:link w:val="afffffffc"/>
    <w:uiPriority w:val="99"/>
    <w:locked/>
    <w:rsid w:val="001F7216"/>
    <w:rPr>
      <w:rFonts w:ascii="Tahoma" w:eastAsia="Times New Roman" w:hAnsi="Tahoma" w:cs="Tahoma"/>
      <w:bCs/>
      <w:szCs w:val="28"/>
      <w:lang w:eastAsia="ru-RU"/>
    </w:rPr>
  </w:style>
  <w:style w:type="character" w:customStyle="1" w:styleId="afffffffd">
    <w:name w:val="Нименование раздела Знак"/>
    <w:link w:val="afffffffb"/>
    <w:locked/>
    <w:rsid w:val="001F7216"/>
    <w:rPr>
      <w:rFonts w:ascii="Tahoma" w:eastAsia="Times New Roman" w:hAnsi="Tahoma"/>
      <w:b/>
      <w:color w:val="365F91"/>
      <w:spacing w:val="20"/>
      <w:szCs w:val="28"/>
      <w:lang w:eastAsia="ru-RU"/>
    </w:rPr>
  </w:style>
  <w:style w:type="paragraph" w:customStyle="1" w:styleId="21c">
    <w:name w:val="Основной текст 21"/>
    <w:basedOn w:val="a5"/>
    <w:uiPriority w:val="9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
    <w:name w:val="Схема документа1"/>
    <w:basedOn w:val="a5"/>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5"/>
    <w:uiPriority w:val="99"/>
    <w:rsid w:val="001F7216"/>
    <w:pPr>
      <w:overflowPunct w:val="0"/>
      <w:autoSpaceDE w:val="0"/>
      <w:autoSpaceDN w:val="0"/>
      <w:adjustRightInd w:val="0"/>
      <w:ind w:firstLine="851"/>
      <w:jc w:val="both"/>
      <w:textAlignment w:val="baseline"/>
    </w:pPr>
    <w:rPr>
      <w:sz w:val="28"/>
      <w:szCs w:val="28"/>
    </w:rPr>
  </w:style>
  <w:style w:type="character" w:customStyle="1" w:styleId="1ff0">
    <w:name w:val="Основной текст с отступом Знак1"/>
    <w:basedOn w:val="a9"/>
    <w:uiPriority w:val="99"/>
    <w:semiHidden/>
    <w:rsid w:val="001F7216"/>
    <w:rPr>
      <w:sz w:val="28"/>
    </w:rPr>
  </w:style>
  <w:style w:type="character" w:customStyle="1" w:styleId="11c">
    <w:name w:val="Основной текст с отступом Знак11"/>
    <w:basedOn w:val="a9"/>
    <w:uiPriority w:val="99"/>
    <w:rsid w:val="001F7216"/>
    <w:rPr>
      <w:rFonts w:cs="Times New Roman"/>
      <w:sz w:val="28"/>
    </w:rPr>
  </w:style>
  <w:style w:type="character" w:customStyle="1" w:styleId="21e">
    <w:name w:val="Основной текст с отступом 2 Знак1"/>
    <w:basedOn w:val="a9"/>
    <w:uiPriority w:val="99"/>
    <w:semiHidden/>
    <w:rsid w:val="001F7216"/>
    <w:rPr>
      <w:sz w:val="28"/>
    </w:rPr>
  </w:style>
  <w:style w:type="character" w:customStyle="1" w:styleId="2112">
    <w:name w:val="Основной текст с отступом 2 Знак11"/>
    <w:basedOn w:val="a9"/>
    <w:uiPriority w:val="99"/>
    <w:rsid w:val="001F7216"/>
    <w:rPr>
      <w:rFonts w:cs="Times New Roman"/>
      <w:sz w:val="28"/>
    </w:rPr>
  </w:style>
  <w:style w:type="character" w:customStyle="1" w:styleId="318">
    <w:name w:val="Основной текст с отступом 3 Знак1"/>
    <w:basedOn w:val="a9"/>
    <w:uiPriority w:val="99"/>
    <w:semiHidden/>
    <w:rsid w:val="001F7216"/>
    <w:rPr>
      <w:sz w:val="16"/>
      <w:szCs w:val="16"/>
    </w:rPr>
  </w:style>
  <w:style w:type="character" w:customStyle="1" w:styleId="3110">
    <w:name w:val="Основной текст с отступом 3 Знак11"/>
    <w:basedOn w:val="a9"/>
    <w:uiPriority w:val="99"/>
    <w:rsid w:val="001F7216"/>
    <w:rPr>
      <w:rFonts w:cs="Times New Roman"/>
      <w:sz w:val="16"/>
      <w:szCs w:val="16"/>
    </w:rPr>
  </w:style>
  <w:style w:type="character" w:customStyle="1" w:styleId="1ff1">
    <w:name w:val="Схема документа Знак1"/>
    <w:basedOn w:val="a9"/>
    <w:uiPriority w:val="99"/>
    <w:semiHidden/>
    <w:rsid w:val="001F7216"/>
    <w:rPr>
      <w:rFonts w:ascii="Tahoma" w:hAnsi="Tahoma" w:cs="Tahoma"/>
      <w:sz w:val="16"/>
      <w:szCs w:val="16"/>
    </w:rPr>
  </w:style>
  <w:style w:type="character" w:customStyle="1" w:styleId="11d">
    <w:name w:val="Схема документа Знак11"/>
    <w:basedOn w:val="a9"/>
    <w:uiPriority w:val="99"/>
    <w:rsid w:val="001F7216"/>
    <w:rPr>
      <w:rFonts w:ascii="Segoe UI" w:hAnsi="Segoe UI" w:cs="Segoe UI"/>
      <w:sz w:val="16"/>
      <w:szCs w:val="16"/>
    </w:rPr>
  </w:style>
  <w:style w:type="character" w:customStyle="1" w:styleId="319">
    <w:name w:val="Основной текст 3 Знак1"/>
    <w:basedOn w:val="a9"/>
    <w:uiPriority w:val="99"/>
    <w:semiHidden/>
    <w:rsid w:val="001F7216"/>
    <w:rPr>
      <w:sz w:val="16"/>
      <w:szCs w:val="16"/>
    </w:rPr>
  </w:style>
  <w:style w:type="character" w:customStyle="1" w:styleId="3111">
    <w:name w:val="Основной текст 3 Знак11"/>
    <w:basedOn w:val="a9"/>
    <w:uiPriority w:val="99"/>
    <w:rsid w:val="001F7216"/>
    <w:rPr>
      <w:rFonts w:cs="Times New Roman"/>
      <w:sz w:val="16"/>
      <w:szCs w:val="16"/>
    </w:rPr>
  </w:style>
  <w:style w:type="paragraph" w:customStyle="1" w:styleId="TAHOMA">
    <w:name w:val="Список TAHOMA"/>
    <w:basedOn w:val="afffffffc"/>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d"/>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f">
    <w:name w:val="Главные разделы"/>
    <w:basedOn w:val="afffffffb"/>
    <w:next w:val="afffffffb"/>
    <w:link w:val="affffffff0"/>
    <w:rsid w:val="001F7216"/>
    <w:pPr>
      <w:pBdr>
        <w:bottom w:val="none" w:sz="0" w:space="0" w:color="auto"/>
      </w:pBdr>
      <w:ind w:left="0" w:firstLine="0"/>
      <w:outlineLvl w:val="0"/>
    </w:pPr>
    <w:rPr>
      <w:sz w:val="28"/>
    </w:rPr>
  </w:style>
  <w:style w:type="character" w:customStyle="1" w:styleId="affffffff0">
    <w:name w:val="Главные разделы Знак"/>
    <w:link w:val="affffffff"/>
    <w:locked/>
    <w:rsid w:val="001F7216"/>
    <w:rPr>
      <w:rFonts w:ascii="Tahoma" w:eastAsia="Times New Roman" w:hAnsi="Tahoma"/>
      <w:b/>
      <w:color w:val="365F91"/>
      <w:spacing w:val="20"/>
      <w:sz w:val="28"/>
      <w:szCs w:val="28"/>
      <w:lang w:eastAsia="ru-RU"/>
    </w:rPr>
  </w:style>
  <w:style w:type="paragraph" w:customStyle="1" w:styleId="31a">
    <w:name w:val="Основной текст с отступом 31"/>
    <w:basedOn w:val="a5"/>
    <w:uiPriority w:val="99"/>
    <w:rsid w:val="001F7216"/>
    <w:pPr>
      <w:widowControl w:val="0"/>
      <w:suppressAutoHyphens/>
      <w:ind w:firstLine="858"/>
      <w:jc w:val="both"/>
    </w:pPr>
    <w:rPr>
      <w:kern w:val="1"/>
    </w:rPr>
  </w:style>
  <w:style w:type="paragraph" w:customStyle="1" w:styleId="Web">
    <w:name w:val="Обычный (Web)"/>
    <w:basedOn w:val="a5"/>
    <w:uiPriority w:val="99"/>
    <w:rsid w:val="001F7216"/>
    <w:pPr>
      <w:widowControl w:val="0"/>
      <w:suppressAutoHyphens/>
      <w:spacing w:before="280" w:after="280"/>
      <w:jc w:val="center"/>
    </w:pPr>
    <w:rPr>
      <w:kern w:val="1"/>
    </w:rPr>
  </w:style>
  <w:style w:type="character" w:customStyle="1" w:styleId="1ff2">
    <w:name w:val="Текст концевой сноски Знак1"/>
    <w:basedOn w:val="a9"/>
    <w:uiPriority w:val="99"/>
    <w:semiHidden/>
    <w:rsid w:val="001F7216"/>
  </w:style>
  <w:style w:type="character" w:customStyle="1" w:styleId="11e">
    <w:name w:val="Текст концевой сноски Знак11"/>
    <w:basedOn w:val="a9"/>
    <w:uiPriority w:val="99"/>
    <w:rsid w:val="001F7216"/>
    <w:rPr>
      <w:rFonts w:cs="Times New Roman"/>
    </w:rPr>
  </w:style>
  <w:style w:type="character" w:customStyle="1" w:styleId="1ff3">
    <w:name w:val="Текст сноски Знак1"/>
    <w:basedOn w:val="a9"/>
    <w:uiPriority w:val="99"/>
    <w:semiHidden/>
    <w:rsid w:val="001F7216"/>
  </w:style>
  <w:style w:type="character" w:customStyle="1" w:styleId="11f">
    <w:name w:val="Текст сноски Знак11"/>
    <w:basedOn w:val="a9"/>
    <w:uiPriority w:val="99"/>
    <w:rsid w:val="001F7216"/>
    <w:rPr>
      <w:rFonts w:cs="Times New Roman"/>
    </w:rPr>
  </w:style>
  <w:style w:type="character" w:customStyle="1" w:styleId="1ff4">
    <w:name w:val="Текст примечания Знак1"/>
    <w:basedOn w:val="a9"/>
    <w:uiPriority w:val="99"/>
    <w:semiHidden/>
    <w:rsid w:val="001F7216"/>
  </w:style>
  <w:style w:type="character" w:customStyle="1" w:styleId="11f0">
    <w:name w:val="Текст примечания Знак11"/>
    <w:basedOn w:val="a9"/>
    <w:uiPriority w:val="99"/>
    <w:rsid w:val="001F7216"/>
    <w:rPr>
      <w:rFonts w:cs="Times New Roman"/>
    </w:rPr>
  </w:style>
  <w:style w:type="character" w:customStyle="1" w:styleId="1ff5">
    <w:name w:val="Тема примечания Знак1"/>
    <w:basedOn w:val="affd"/>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6">
    <w:name w:val="Название объекта1"/>
    <w:basedOn w:val="a5"/>
    <w:next w:val="a5"/>
    <w:uiPriority w:val="99"/>
    <w:rsid w:val="001F7216"/>
    <w:pPr>
      <w:widowControl w:val="0"/>
      <w:suppressAutoHyphens/>
      <w:jc w:val="right"/>
    </w:pPr>
    <w:rPr>
      <w:rFonts w:ascii="Futuris" w:hAnsi="Futuris"/>
      <w:b/>
      <w:spacing w:val="30"/>
      <w:kern w:val="1"/>
      <w:lang w:eastAsia="ar-SA"/>
    </w:rPr>
  </w:style>
  <w:style w:type="paragraph" w:styleId="affffffff1">
    <w:name w:val="Block Text"/>
    <w:basedOn w:val="a5"/>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6">
    <w:name w:val="Основной текст Знак2"/>
    <w:uiPriority w:val="99"/>
    <w:semiHidden/>
    <w:rsid w:val="001F7216"/>
    <w:rPr>
      <w:color w:val="5A5A5A"/>
    </w:rPr>
  </w:style>
  <w:style w:type="character" w:customStyle="1" w:styleId="1ff7">
    <w:name w:val="Верхний колонтитул Знак1"/>
    <w:aliases w:val="ВерхКолонтитул1 Знак1,Знак4 Знак1,Знак8 Знак1"/>
    <w:uiPriority w:val="99"/>
    <w:rsid w:val="001F7216"/>
    <w:rPr>
      <w:color w:val="5A5A5A"/>
    </w:rPr>
  </w:style>
  <w:style w:type="character" w:customStyle="1" w:styleId="1ff8">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5"/>
    <w:uiPriority w:val="99"/>
    <w:rsid w:val="001F7216"/>
    <w:pPr>
      <w:widowControl w:val="0"/>
      <w:suppressAutoHyphens/>
      <w:autoSpaceDE w:val="0"/>
      <w:spacing w:line="326" w:lineRule="exact"/>
      <w:jc w:val="both"/>
    </w:pPr>
    <w:rPr>
      <w:lang w:eastAsia="ar-SA"/>
    </w:rPr>
  </w:style>
  <w:style w:type="character" w:customStyle="1" w:styleId="2f7">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9">
    <w:name w:val="Основной текст ТАХОМА Знак1"/>
    <w:rsid w:val="001F7216"/>
    <w:rPr>
      <w:rFonts w:ascii="Tahoma" w:hAnsi="Tahoma"/>
      <w:sz w:val="28"/>
      <w:lang w:val="x-none" w:eastAsia="ru-RU"/>
    </w:rPr>
  </w:style>
  <w:style w:type="character" w:customStyle="1" w:styleId="2f8">
    <w:name w:val="Текст выноски Знак2"/>
    <w:uiPriority w:val="99"/>
    <w:semiHidden/>
    <w:rsid w:val="001F7216"/>
    <w:rPr>
      <w:rFonts w:ascii="Tahoma" w:hAnsi="Tahoma"/>
      <w:sz w:val="16"/>
      <w:lang w:val="x-none" w:eastAsia="ru-RU"/>
    </w:rPr>
  </w:style>
  <w:style w:type="character" w:customStyle="1" w:styleId="1ffa">
    <w:name w:val="Без интервала Знак1"/>
    <w:uiPriority w:val="1"/>
    <w:rsid w:val="001F7216"/>
    <w:rPr>
      <w:rFonts w:eastAsia="Times New Roman"/>
      <w:lang w:val="x-none" w:eastAsia="ru-RU"/>
    </w:rPr>
  </w:style>
  <w:style w:type="character" w:customStyle="1" w:styleId="3f1">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2">
    <w:name w:val="Нижний колонтитул Знак3"/>
    <w:uiPriority w:val="99"/>
    <w:rsid w:val="001F7216"/>
    <w:rPr>
      <w:rFonts w:ascii="Times New Roman" w:hAnsi="Times New Roman"/>
      <w:sz w:val="24"/>
      <w:lang w:val="x-none" w:eastAsia="ru-RU"/>
    </w:rPr>
  </w:style>
  <w:style w:type="character" w:customStyle="1" w:styleId="3f3">
    <w:name w:val="Основной текст Знак3"/>
    <w:semiHidden/>
    <w:rsid w:val="001F7216"/>
    <w:rPr>
      <w:rFonts w:ascii="Times New Roman" w:hAnsi="Times New Roman"/>
      <w:sz w:val="20"/>
      <w:lang w:val="x-none" w:eastAsia="ru-RU"/>
    </w:rPr>
  </w:style>
  <w:style w:type="character" w:customStyle="1" w:styleId="21f">
    <w:name w:val="Основной текст 2 Знак1"/>
    <w:uiPriority w:val="99"/>
    <w:semiHidden/>
    <w:rsid w:val="001F7216"/>
    <w:rPr>
      <w:rFonts w:ascii="Times New Roman" w:hAnsi="Times New Roman"/>
      <w:sz w:val="24"/>
      <w:lang w:val="x-none" w:eastAsia="ru-RU"/>
    </w:rPr>
  </w:style>
  <w:style w:type="character" w:customStyle="1" w:styleId="1ffb">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c"/>
    <w:uiPriority w:val="99"/>
    <w:rsid w:val="001F7216"/>
    <w:pPr>
      <w:ind w:leftChars="102" w:left="102" w:hangingChars="176" w:hanging="420"/>
    </w:pPr>
  </w:style>
  <w:style w:type="character" w:customStyle="1" w:styleId="TAHOMA10">
    <w:name w:val="Список TAHOMA Знак1"/>
    <w:rsid w:val="001F7216"/>
  </w:style>
  <w:style w:type="character" w:customStyle="1" w:styleId="1ffc">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5"/>
    <w:uiPriority w:val="99"/>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5"/>
    <w:uiPriority w:val="99"/>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5"/>
    <w:uiPriority w:val="99"/>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3">
    <w:name w:val="xl183"/>
    <w:basedOn w:val="a5"/>
    <w:uiPriority w:val="99"/>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5"/>
    <w:uiPriority w:val="99"/>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5"/>
    <w:uiPriority w:val="99"/>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5"/>
    <w:uiPriority w:val="99"/>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5"/>
    <w:uiPriority w:val="99"/>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5"/>
    <w:uiPriority w:val="99"/>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5"/>
    <w:uiPriority w:val="9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5"/>
    <w:uiPriority w:val="9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5"/>
    <w:uiPriority w:val="9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5"/>
    <w:uiPriority w:val="9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5"/>
    <w:uiPriority w:val="99"/>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5"/>
    <w:uiPriority w:val="99"/>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5"/>
    <w:uiPriority w:val="99"/>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5"/>
    <w:uiPriority w:val="99"/>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5"/>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5"/>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5"/>
    <w:uiPriority w:val="99"/>
    <w:rsid w:val="00126711"/>
    <w:pPr>
      <w:spacing w:before="100" w:beforeAutospacing="1" w:after="100" w:afterAutospacing="1"/>
    </w:pPr>
    <w:rPr>
      <w:sz w:val="20"/>
      <w:szCs w:val="20"/>
    </w:rPr>
  </w:style>
  <w:style w:type="paragraph" w:customStyle="1" w:styleId="xl1507">
    <w:name w:val="xl1507"/>
    <w:basedOn w:val="a5"/>
    <w:uiPriority w:val="99"/>
    <w:rsid w:val="00126711"/>
    <w:pPr>
      <w:spacing w:before="100" w:beforeAutospacing="1" w:after="100" w:afterAutospacing="1"/>
    </w:pPr>
    <w:rPr>
      <w:b/>
      <w:bCs/>
      <w:sz w:val="20"/>
      <w:szCs w:val="20"/>
    </w:rPr>
  </w:style>
  <w:style w:type="paragraph" w:customStyle="1" w:styleId="xl1508">
    <w:name w:val="xl1508"/>
    <w:basedOn w:val="a5"/>
    <w:uiPriority w:val="99"/>
    <w:rsid w:val="00126711"/>
    <w:pPr>
      <w:spacing w:before="100" w:beforeAutospacing="1" w:after="100" w:afterAutospacing="1"/>
    </w:pPr>
    <w:rPr>
      <w:sz w:val="20"/>
      <w:szCs w:val="20"/>
    </w:rPr>
  </w:style>
  <w:style w:type="paragraph" w:customStyle="1" w:styleId="xl1509">
    <w:name w:val="xl1509"/>
    <w:basedOn w:val="a5"/>
    <w:uiPriority w:val="99"/>
    <w:rsid w:val="00126711"/>
    <w:pPr>
      <w:spacing w:before="100" w:beforeAutospacing="1" w:after="100" w:afterAutospacing="1"/>
    </w:pPr>
    <w:rPr>
      <w:sz w:val="20"/>
      <w:szCs w:val="20"/>
    </w:rPr>
  </w:style>
  <w:style w:type="paragraph" w:customStyle="1" w:styleId="xl1510">
    <w:name w:val="xl1510"/>
    <w:basedOn w:val="a5"/>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5"/>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5"/>
    <w:uiPriority w:val="99"/>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5"/>
    <w:uiPriority w:val="99"/>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5"/>
    <w:uiPriority w:val="99"/>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5"/>
    <w:uiPriority w:val="99"/>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2">
    <w:name w:val="ДОК Титульник Должности"/>
    <w:basedOn w:val="a5"/>
    <w:uiPriority w:val="99"/>
    <w:rsid w:val="006C4276"/>
    <w:pPr>
      <w:keepLines/>
      <w:spacing w:line="360" w:lineRule="auto"/>
      <w:ind w:firstLine="709"/>
      <w:contextualSpacing/>
      <w:jc w:val="center"/>
    </w:pPr>
    <w:rPr>
      <w:lang w:val="en-US"/>
    </w:rPr>
  </w:style>
  <w:style w:type="paragraph" w:customStyle="1" w:styleId="00">
    <w:name w:val="0 уровень"/>
    <w:basedOn w:val="10"/>
    <w:link w:val="01"/>
    <w:qFormat/>
    <w:rsid w:val="00FE089F"/>
  </w:style>
  <w:style w:type="paragraph" w:customStyle="1" w:styleId="44">
    <w:name w:val="4 уровень  (Заголовок 4)"/>
    <w:basedOn w:val="a5"/>
    <w:uiPriority w:val="99"/>
    <w:rsid w:val="003D0834"/>
    <w:pPr>
      <w:numPr>
        <w:ilvl w:val="3"/>
        <w:numId w:val="16"/>
      </w:numPr>
    </w:pPr>
  </w:style>
  <w:style w:type="character" w:customStyle="1" w:styleId="01">
    <w:name w:val="0 уровень Знак"/>
    <w:basedOn w:val="12"/>
    <w:link w:val="00"/>
    <w:rsid w:val="00FE089F"/>
    <w:rPr>
      <w:rFonts w:cstheme="minorBidi"/>
      <w:b/>
    </w:rPr>
  </w:style>
  <w:style w:type="paragraph" w:customStyle="1" w:styleId="xl1564">
    <w:name w:val="xl1564"/>
    <w:basedOn w:val="a5"/>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5"/>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5"/>
    <w:uiPriority w:val="99"/>
    <w:rsid w:val="00A253B5"/>
    <w:pPr>
      <w:spacing w:before="100" w:beforeAutospacing="1" w:after="100" w:afterAutospacing="1"/>
    </w:pPr>
    <w:rPr>
      <w:sz w:val="16"/>
      <w:szCs w:val="16"/>
    </w:rPr>
  </w:style>
  <w:style w:type="paragraph" w:customStyle="1" w:styleId="xl1567">
    <w:name w:val="xl1567"/>
    <w:basedOn w:val="a5"/>
    <w:uiPriority w:val="99"/>
    <w:rsid w:val="00A253B5"/>
    <w:pPr>
      <w:shd w:val="clear" w:color="000000" w:fill="808080"/>
      <w:spacing w:before="100" w:beforeAutospacing="1" w:after="100" w:afterAutospacing="1"/>
    </w:pPr>
    <w:rPr>
      <w:sz w:val="16"/>
      <w:szCs w:val="16"/>
    </w:rPr>
  </w:style>
  <w:style w:type="paragraph" w:customStyle="1" w:styleId="xl1568">
    <w:name w:val="xl1568"/>
    <w:basedOn w:val="a5"/>
    <w:uiPriority w:val="99"/>
    <w:rsid w:val="00A253B5"/>
    <w:pPr>
      <w:spacing w:before="100" w:beforeAutospacing="1" w:after="100" w:afterAutospacing="1"/>
    </w:pPr>
    <w:rPr>
      <w:sz w:val="16"/>
      <w:szCs w:val="16"/>
    </w:rPr>
  </w:style>
  <w:style w:type="paragraph" w:customStyle="1" w:styleId="xl1569">
    <w:name w:val="xl1569"/>
    <w:basedOn w:val="a5"/>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5"/>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5"/>
    <w:uiPriority w:val="99"/>
    <w:rsid w:val="00A253B5"/>
    <w:pPr>
      <w:spacing w:before="100" w:beforeAutospacing="1" w:after="100" w:afterAutospacing="1"/>
      <w:jc w:val="center"/>
      <w:textAlignment w:val="center"/>
    </w:pPr>
    <w:rPr>
      <w:sz w:val="16"/>
      <w:szCs w:val="16"/>
    </w:rPr>
  </w:style>
  <w:style w:type="paragraph" w:customStyle="1" w:styleId="xl1572">
    <w:name w:val="xl1572"/>
    <w:basedOn w:val="a5"/>
    <w:uiPriority w:val="99"/>
    <w:rsid w:val="00A253B5"/>
    <w:pPr>
      <w:spacing w:before="100" w:beforeAutospacing="1" w:after="100" w:afterAutospacing="1"/>
    </w:pPr>
    <w:rPr>
      <w:b/>
      <w:bCs/>
      <w:sz w:val="16"/>
      <w:szCs w:val="16"/>
    </w:rPr>
  </w:style>
  <w:style w:type="paragraph" w:customStyle="1" w:styleId="xl1573">
    <w:name w:val="xl1573"/>
    <w:basedOn w:val="a5"/>
    <w:uiPriority w:val="99"/>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5"/>
    <w:uiPriority w:val="99"/>
    <w:rsid w:val="004B46F8"/>
    <w:pPr>
      <w:spacing w:before="100" w:beforeAutospacing="1" w:after="100" w:afterAutospacing="1"/>
      <w:jc w:val="center"/>
      <w:textAlignment w:val="center"/>
    </w:pPr>
    <w:rPr>
      <w:sz w:val="16"/>
      <w:szCs w:val="16"/>
    </w:rPr>
  </w:style>
  <w:style w:type="paragraph" w:customStyle="1" w:styleId="xl1575">
    <w:name w:val="xl1575"/>
    <w:basedOn w:val="a5"/>
    <w:uiPriority w:val="99"/>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5"/>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5"/>
    <w:uiPriority w:val="99"/>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5"/>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5"/>
    <w:uiPriority w:val="99"/>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5"/>
    <w:uiPriority w:val="99"/>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5"/>
    <w:uiPriority w:val="99"/>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5"/>
    <w:uiPriority w:val="99"/>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69">
    <w:name w:val="xl12169"/>
    <w:basedOn w:val="a5"/>
    <w:rsid w:val="000E6FF2"/>
    <w:pPr>
      <w:spacing w:before="100" w:beforeAutospacing="1" w:after="100" w:afterAutospacing="1"/>
      <w:jc w:val="center"/>
      <w:textAlignment w:val="center"/>
    </w:pPr>
    <w:rPr>
      <w:sz w:val="16"/>
      <w:szCs w:val="16"/>
    </w:rPr>
  </w:style>
  <w:style w:type="paragraph" w:customStyle="1" w:styleId="xl12170">
    <w:name w:val="xl12170"/>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1">
    <w:name w:val="xl12171"/>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2">
    <w:name w:val="xl12172"/>
    <w:basedOn w:val="a5"/>
    <w:rsid w:val="000E6FF2"/>
    <w:pPr>
      <w:spacing w:before="100" w:beforeAutospacing="1" w:after="100" w:afterAutospacing="1"/>
      <w:jc w:val="center"/>
      <w:textAlignment w:val="center"/>
    </w:pPr>
    <w:rPr>
      <w:sz w:val="16"/>
      <w:szCs w:val="16"/>
    </w:rPr>
  </w:style>
  <w:style w:type="paragraph" w:customStyle="1" w:styleId="xl12173">
    <w:name w:val="xl12173"/>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4">
    <w:name w:val="xl12174"/>
    <w:basedOn w:val="a5"/>
    <w:rsid w:val="000E6FF2"/>
    <w:pPr>
      <w:spacing w:before="100" w:beforeAutospacing="1" w:after="100" w:afterAutospacing="1"/>
      <w:jc w:val="center"/>
      <w:textAlignment w:val="center"/>
    </w:pPr>
    <w:rPr>
      <w:b/>
      <w:bCs/>
      <w:sz w:val="16"/>
      <w:szCs w:val="16"/>
    </w:rPr>
  </w:style>
  <w:style w:type="paragraph" w:customStyle="1" w:styleId="xl12175">
    <w:name w:val="xl12175"/>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6">
    <w:name w:val="xl12176"/>
    <w:basedOn w:val="a5"/>
    <w:rsid w:val="000E6FF2"/>
    <w:pPr>
      <w:spacing w:before="100" w:beforeAutospacing="1" w:after="100" w:afterAutospacing="1"/>
      <w:jc w:val="center"/>
      <w:textAlignment w:val="center"/>
    </w:pPr>
    <w:rPr>
      <w:sz w:val="16"/>
      <w:szCs w:val="16"/>
    </w:rPr>
  </w:style>
  <w:style w:type="paragraph" w:customStyle="1" w:styleId="xl12177">
    <w:name w:val="xl12177"/>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78">
    <w:name w:val="xl12178"/>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u w:val="single"/>
    </w:rPr>
  </w:style>
  <w:style w:type="paragraph" w:customStyle="1" w:styleId="xl12179">
    <w:name w:val="xl12179"/>
    <w:basedOn w:val="a5"/>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2180">
    <w:name w:val="xl1218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2181">
    <w:name w:val="xl12181"/>
    <w:basedOn w:val="a5"/>
    <w:rsid w:val="000E6F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12182">
    <w:name w:val="xl12182"/>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3">
    <w:name w:val="xl12183"/>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4">
    <w:name w:val="xl12184"/>
    <w:basedOn w:val="a5"/>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2185">
    <w:name w:val="xl12185"/>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86">
    <w:name w:val="xl12186"/>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7">
    <w:name w:val="xl12187"/>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88">
    <w:name w:val="xl12188"/>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9">
    <w:name w:val="xl12189"/>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90">
    <w:name w:val="xl1219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u w:val="single"/>
    </w:rPr>
  </w:style>
  <w:style w:type="paragraph" w:customStyle="1" w:styleId="xl12191">
    <w:name w:val="xl12191"/>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2">
    <w:name w:val="xl12192"/>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12193">
    <w:name w:val="xl12193"/>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4">
    <w:name w:val="xl12194"/>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5">
    <w:name w:val="xl12195"/>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u w:val="single"/>
    </w:rPr>
  </w:style>
  <w:style w:type="paragraph" w:customStyle="1" w:styleId="xl12196">
    <w:name w:val="xl12196"/>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7">
    <w:name w:val="xl12197"/>
    <w:basedOn w:val="a5"/>
    <w:rsid w:val="000E6FF2"/>
    <w:pPr>
      <w:spacing w:before="100" w:beforeAutospacing="1" w:after="100" w:afterAutospacing="1"/>
      <w:jc w:val="center"/>
      <w:textAlignment w:val="center"/>
    </w:pPr>
    <w:rPr>
      <w:i/>
      <w:iCs/>
      <w:sz w:val="16"/>
      <w:szCs w:val="16"/>
    </w:rPr>
  </w:style>
  <w:style w:type="paragraph" w:customStyle="1" w:styleId="xl12198">
    <w:name w:val="xl12198"/>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2199">
    <w:name w:val="xl12199"/>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u w:val="single"/>
    </w:rPr>
  </w:style>
  <w:style w:type="paragraph" w:customStyle="1" w:styleId="xl12200">
    <w:name w:val="xl1220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542">
    <w:name w:val="xl154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43">
    <w:name w:val="xl154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4">
    <w:name w:val="xl154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5">
    <w:name w:val="xl1545"/>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6">
    <w:name w:val="xl1546"/>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7">
    <w:name w:val="xl1547"/>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8">
    <w:name w:val="xl1548"/>
    <w:basedOn w:val="a5"/>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6"/>
      <w:szCs w:val="16"/>
    </w:rPr>
  </w:style>
  <w:style w:type="paragraph" w:customStyle="1" w:styleId="xl1549">
    <w:name w:val="xl1549"/>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50">
    <w:name w:val="xl1550"/>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51">
    <w:name w:val="xl1551"/>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2">
    <w:name w:val="xl155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3">
    <w:name w:val="xl1553"/>
    <w:basedOn w:val="a5"/>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583">
    <w:name w:val="xl158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4">
    <w:name w:val="xl158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5">
    <w:name w:val="xl1585"/>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6">
    <w:name w:val="xl1586"/>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7">
    <w:name w:val="xl1587"/>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8">
    <w:name w:val="xl1588"/>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9">
    <w:name w:val="xl1589"/>
    <w:basedOn w:val="a5"/>
    <w:uiPriority w:val="99"/>
    <w:rsid w:val="00684856"/>
    <w:pPr>
      <w:pBdr>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0">
    <w:name w:val="xl1590"/>
    <w:basedOn w:val="a5"/>
    <w:uiPriority w:val="99"/>
    <w:rsid w:val="00684856"/>
    <w:pPr>
      <w:pBdr>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1">
    <w:name w:val="xl1591"/>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92">
    <w:name w:val="xl159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6"/>
      <w:szCs w:val="16"/>
    </w:rPr>
  </w:style>
  <w:style w:type="paragraph" w:customStyle="1" w:styleId="xl1593">
    <w:name w:val="xl159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4">
    <w:name w:val="xl159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5">
    <w:name w:val="xl1595"/>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6">
    <w:name w:val="xl1596"/>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7">
    <w:name w:val="xl1597"/>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98">
    <w:name w:val="xl1598"/>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99">
    <w:name w:val="xl1599"/>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600">
    <w:name w:val="xl1600"/>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1">
    <w:name w:val="xl1601"/>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2">
    <w:name w:val="xl1602"/>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character" w:customStyle="1" w:styleId="UnresolvedMention">
    <w:name w:val="Unresolved Mention"/>
    <w:basedOn w:val="a9"/>
    <w:uiPriority w:val="99"/>
    <w:semiHidden/>
    <w:rsid w:val="00684856"/>
    <w:rPr>
      <w:color w:val="605E5C"/>
      <w:shd w:val="clear" w:color="auto" w:fill="E1DFDD"/>
    </w:rPr>
  </w:style>
  <w:style w:type="character" w:customStyle="1" w:styleId="2f9">
    <w:name w:val="Стиль2 Знак"/>
    <w:link w:val="2fa"/>
    <w:locked/>
    <w:rsid w:val="00321349"/>
    <w:rPr>
      <w:rFonts w:eastAsia="Times New Roman"/>
      <w:spacing w:val="-2"/>
      <w:szCs w:val="20"/>
    </w:rPr>
  </w:style>
  <w:style w:type="paragraph" w:customStyle="1" w:styleId="2fa">
    <w:name w:val="Стиль2"/>
    <w:basedOn w:val="a5"/>
    <w:link w:val="2f9"/>
    <w:rsid w:val="00321349"/>
    <w:pPr>
      <w:spacing w:before="80" w:after="80"/>
      <w:ind w:firstLine="709"/>
      <w:jc w:val="both"/>
    </w:pPr>
    <w:rPr>
      <w:spacing w:val="-2"/>
      <w:szCs w:val="20"/>
      <w:lang w:eastAsia="en-US"/>
    </w:rPr>
  </w:style>
  <w:style w:type="character" w:customStyle="1" w:styleId="af7">
    <w:name w:val="Заголовок оглавления Знак"/>
    <w:basedOn w:val="12"/>
    <w:link w:val="af6"/>
    <w:uiPriority w:val="39"/>
    <w:locked/>
    <w:rsid w:val="00321349"/>
    <w:rPr>
      <w:rFonts w:eastAsiaTheme="majorEastAsia" w:cstheme="majorBidi"/>
      <w:b/>
      <w:bCs/>
      <w:szCs w:val="28"/>
      <w:lang w:eastAsia="ru-RU"/>
    </w:rPr>
  </w:style>
  <w:style w:type="character" w:customStyle="1" w:styleId="NoSpacing">
    <w:name w:val="No Spacing Знак"/>
    <w:basedOn w:val="a9"/>
    <w:link w:val="1c"/>
    <w:locked/>
    <w:rsid w:val="00321349"/>
    <w:rPr>
      <w:lang w:val="uk-UA" w:eastAsia="ru-RU"/>
    </w:rPr>
  </w:style>
  <w:style w:type="paragraph" w:customStyle="1" w:styleId="a4">
    <w:name w:val="МаркТабл"/>
    <w:uiPriority w:val="99"/>
    <w:semiHidden/>
    <w:rsid w:val="00321349"/>
    <w:pPr>
      <w:numPr>
        <w:numId w:val="49"/>
      </w:numPr>
      <w:tabs>
        <w:tab w:val="num" w:pos="567"/>
        <w:tab w:val="left" w:pos="680"/>
      </w:tabs>
      <w:spacing w:after="0" w:line="240" w:lineRule="auto"/>
      <w:ind w:left="567"/>
    </w:pPr>
    <w:rPr>
      <w:rFonts w:eastAsia="SimSun"/>
      <w:szCs w:val="20"/>
      <w:lang w:eastAsia="ru-RU"/>
    </w:rPr>
  </w:style>
  <w:style w:type="character" w:customStyle="1" w:styleId="2fb">
    <w:name w:val="Основной текст2 Знак"/>
    <w:basedOn w:val="a9"/>
    <w:link w:val="2fc"/>
    <w:semiHidden/>
    <w:locked/>
    <w:rsid w:val="00321349"/>
    <w:rPr>
      <w:rFonts w:eastAsia="Times New Roman"/>
      <w:szCs w:val="28"/>
    </w:rPr>
  </w:style>
  <w:style w:type="paragraph" w:customStyle="1" w:styleId="2fc">
    <w:name w:val="Основной текст2"/>
    <w:basedOn w:val="a5"/>
    <w:link w:val="2fb"/>
    <w:semiHidden/>
    <w:qFormat/>
    <w:rsid w:val="00321349"/>
    <w:pPr>
      <w:spacing w:line="256" w:lineRule="auto"/>
      <w:ind w:firstLine="709"/>
      <w:jc w:val="both"/>
    </w:pPr>
    <w:rPr>
      <w:szCs w:val="28"/>
      <w:lang w:eastAsia="en-US"/>
    </w:rPr>
  </w:style>
  <w:style w:type="character" w:customStyle="1" w:styleId="1ffd">
    <w:name w:val="1 Знак"/>
    <w:link w:val="1ffe"/>
    <w:semiHidden/>
    <w:locked/>
    <w:rsid w:val="00321349"/>
    <w:rPr>
      <w:rFonts w:eastAsia="Times New Roman"/>
      <w:szCs w:val="28"/>
    </w:rPr>
  </w:style>
  <w:style w:type="paragraph" w:customStyle="1" w:styleId="1ffe">
    <w:name w:val="1"/>
    <w:basedOn w:val="a5"/>
    <w:link w:val="1ffd"/>
    <w:semiHidden/>
    <w:qFormat/>
    <w:rsid w:val="00321349"/>
    <w:pPr>
      <w:suppressAutoHyphens/>
      <w:spacing w:line="312" w:lineRule="auto"/>
      <w:ind w:firstLine="709"/>
      <w:jc w:val="both"/>
    </w:pPr>
    <w:rPr>
      <w:szCs w:val="28"/>
      <w:lang w:eastAsia="en-US"/>
    </w:rPr>
  </w:style>
  <w:style w:type="character" w:customStyle="1" w:styleId="02">
    <w:name w:val="0 Знак"/>
    <w:link w:val="03"/>
    <w:semiHidden/>
    <w:locked/>
    <w:rsid w:val="00321349"/>
    <w:rPr>
      <w:rFonts w:eastAsia="Times New Roman"/>
      <w:b/>
      <w:i/>
      <w:iCs/>
      <w:szCs w:val="28"/>
    </w:rPr>
  </w:style>
  <w:style w:type="paragraph" w:customStyle="1" w:styleId="03">
    <w:name w:val="0"/>
    <w:basedOn w:val="ad"/>
    <w:link w:val="02"/>
    <w:semiHidden/>
    <w:qFormat/>
    <w:rsid w:val="00321349"/>
    <w:pPr>
      <w:keepNext w:val="0"/>
      <w:keepLines w:val="0"/>
      <w:spacing w:before="0"/>
      <w:jc w:val="center"/>
      <w:outlineLvl w:val="0"/>
    </w:pPr>
    <w:rPr>
      <w:rFonts w:eastAsia="Times New Roman" w:cs="Times New Roman"/>
      <w:bCs w:val="0"/>
      <w:i/>
      <w:iCs/>
      <w:szCs w:val="28"/>
    </w:rPr>
  </w:style>
  <w:style w:type="character" w:customStyle="1" w:styleId="142">
    <w:name w:val="Стиль Название объекта + 14 пт полужирный Авто Знак"/>
    <w:basedOn w:val="af"/>
    <w:link w:val="143"/>
    <w:uiPriority w:val="99"/>
    <w:semiHidden/>
    <w:locked/>
    <w:rsid w:val="00321349"/>
    <w:rPr>
      <w:rFonts w:eastAsia="Times New Roman" w:cstheme="minorBidi"/>
      <w:b w:val="0"/>
      <w:bCs w:val="0"/>
      <w:i/>
      <w:iCs/>
      <w:color w:val="1F497D" w:themeColor="text2"/>
      <w:sz w:val="18"/>
      <w:szCs w:val="18"/>
    </w:rPr>
  </w:style>
  <w:style w:type="paragraph" w:customStyle="1" w:styleId="143">
    <w:name w:val="Стиль Название объекта + 14 пт полужирный Авто"/>
    <w:basedOn w:val="ad"/>
    <w:link w:val="142"/>
    <w:uiPriority w:val="99"/>
    <w:semiHidden/>
    <w:rsid w:val="00321349"/>
    <w:pPr>
      <w:keepNext w:val="0"/>
      <w:keepLines w:val="0"/>
      <w:spacing w:before="0" w:after="200"/>
      <w:jc w:val="center"/>
    </w:pPr>
    <w:rPr>
      <w:rFonts w:eastAsia="Times New Roman" w:cs="Times New Roman"/>
      <w:b w:val="0"/>
      <w:bCs w:val="0"/>
      <w:i/>
      <w:iCs/>
      <w:color w:val="1F497D" w:themeColor="text2"/>
      <w:sz w:val="18"/>
      <w:szCs w:val="18"/>
    </w:rPr>
  </w:style>
  <w:style w:type="paragraph" w:customStyle="1" w:styleId="5e">
    <w:name w:val="Без интервала5"/>
    <w:uiPriority w:val="99"/>
    <w:semiHidden/>
    <w:rsid w:val="00321349"/>
    <w:pPr>
      <w:spacing w:after="0" w:line="240" w:lineRule="auto"/>
    </w:pPr>
    <w:rPr>
      <w:rFonts w:eastAsia="Times New Roman"/>
      <w:sz w:val="22"/>
      <w:szCs w:val="22"/>
    </w:rPr>
  </w:style>
  <w:style w:type="character" w:customStyle="1" w:styleId="affffffff3">
    <w:name w:val="Заголовок Знак"/>
    <w:basedOn w:val="af7"/>
    <w:link w:val="1fff"/>
    <w:semiHidden/>
    <w:locked/>
    <w:rsid w:val="00321349"/>
    <w:rPr>
      <w:rFonts w:eastAsiaTheme="majorEastAsia" w:cstheme="majorBidi"/>
      <w:b w:val="0"/>
      <w:bCs/>
      <w:color w:val="000000" w:themeColor="text1"/>
      <w:sz w:val="28"/>
      <w:szCs w:val="28"/>
      <w:lang w:eastAsia="ru-RU"/>
    </w:rPr>
  </w:style>
  <w:style w:type="paragraph" w:customStyle="1" w:styleId="1fff">
    <w:name w:val="Заголовок1"/>
    <w:basedOn w:val="af6"/>
    <w:link w:val="affffffff3"/>
    <w:semiHidden/>
    <w:qFormat/>
    <w:rsid w:val="00321349"/>
    <w:pPr>
      <w:pageBreakBefore w:val="0"/>
      <w:spacing w:before="240" w:after="0" w:line="256" w:lineRule="auto"/>
      <w:jc w:val="left"/>
    </w:pPr>
    <w:rPr>
      <w:b w:val="0"/>
      <w:color w:val="000000" w:themeColor="text1"/>
      <w:sz w:val="28"/>
    </w:rPr>
  </w:style>
  <w:style w:type="character" w:customStyle="1" w:styleId="normal-p0">
    <w:name w:val="normal-p0 Знак"/>
    <w:link w:val="normal-p00"/>
    <w:uiPriority w:val="99"/>
    <w:semiHidden/>
    <w:locked/>
    <w:rsid w:val="00321349"/>
    <w:rPr>
      <w:rFonts w:eastAsia="Times New Roman"/>
      <w:szCs w:val="20"/>
      <w:lang w:eastAsia="ru-RU"/>
    </w:rPr>
  </w:style>
  <w:style w:type="paragraph" w:customStyle="1" w:styleId="normal-p00">
    <w:name w:val="normal-p0"/>
    <w:basedOn w:val="a5"/>
    <w:link w:val="normal-p0"/>
    <w:uiPriority w:val="99"/>
    <w:semiHidden/>
    <w:rsid w:val="00321349"/>
    <w:pPr>
      <w:spacing w:before="100" w:beforeAutospacing="1" w:after="100" w:afterAutospacing="1"/>
    </w:pPr>
    <w:rPr>
      <w:szCs w:val="20"/>
    </w:rPr>
  </w:style>
  <w:style w:type="paragraph" w:customStyle="1" w:styleId="TableParagraph">
    <w:name w:val="Table Paragraph"/>
    <w:basedOn w:val="a5"/>
    <w:uiPriority w:val="1"/>
    <w:semiHidden/>
    <w:qFormat/>
    <w:rsid w:val="00321349"/>
    <w:pPr>
      <w:widowControl w:val="0"/>
      <w:autoSpaceDE w:val="0"/>
      <w:autoSpaceDN w:val="0"/>
      <w:ind w:left="107"/>
    </w:pPr>
    <w:rPr>
      <w:sz w:val="22"/>
      <w:szCs w:val="22"/>
      <w:lang w:bidi="ru-RU"/>
    </w:rPr>
  </w:style>
  <w:style w:type="character" w:customStyle="1" w:styleId="1fff0">
    <w:name w:val="Моё Обычный 1 Знак"/>
    <w:basedOn w:val="a9"/>
    <w:link w:val="1fff1"/>
    <w:uiPriority w:val="99"/>
    <w:semiHidden/>
    <w:locked/>
    <w:rsid w:val="00321349"/>
    <w:rPr>
      <w:rFonts w:eastAsia="Times New Roman"/>
      <w:lang w:eastAsia="ru-RU"/>
    </w:rPr>
  </w:style>
  <w:style w:type="paragraph" w:customStyle="1" w:styleId="1fff1">
    <w:name w:val="Моё Обычный 1"/>
    <w:basedOn w:val="a5"/>
    <w:link w:val="1fff0"/>
    <w:uiPriority w:val="99"/>
    <w:semiHidden/>
    <w:rsid w:val="00321349"/>
    <w:pPr>
      <w:spacing w:line="312" w:lineRule="auto"/>
      <w:ind w:firstLine="709"/>
      <w:jc w:val="both"/>
    </w:pPr>
  </w:style>
  <w:style w:type="paragraph" w:customStyle="1" w:styleId="msolistparagraphmailrucssattributepostfixmailrucssattributepostfix">
    <w:name w:val="msolistparagraph_mailru_css_attribute_postfix_mailru_css_attribute_postfix"/>
    <w:basedOn w:val="a5"/>
    <w:uiPriority w:val="99"/>
    <w:semiHidden/>
    <w:rsid w:val="00321349"/>
    <w:pPr>
      <w:spacing w:before="100" w:beforeAutospacing="1" w:after="100" w:afterAutospacing="1"/>
    </w:pPr>
  </w:style>
  <w:style w:type="paragraph" w:customStyle="1" w:styleId="msonormalmailrucssattributepostfixmailrucssattributepostfix">
    <w:name w:val="msonormal_mailru_css_attribute_postfix_mailru_css_attribute_postfix"/>
    <w:basedOn w:val="a5"/>
    <w:uiPriority w:val="99"/>
    <w:semiHidden/>
    <w:rsid w:val="00321349"/>
    <w:pPr>
      <w:spacing w:before="100" w:beforeAutospacing="1" w:after="100" w:afterAutospacing="1"/>
    </w:pPr>
  </w:style>
  <w:style w:type="character" w:customStyle="1" w:styleId="normal-c3">
    <w:name w:val="normal-c3"/>
    <w:basedOn w:val="a9"/>
    <w:rsid w:val="00321349"/>
  </w:style>
  <w:style w:type="table" w:customStyle="1" w:styleId="TableNormal">
    <w:name w:val="Table Normal"/>
    <w:uiPriority w:val="2"/>
    <w:semiHidden/>
    <w:qFormat/>
    <w:rsid w:val="00321349"/>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paragraph" w:customStyle="1" w:styleId="xl197">
    <w:name w:val="xl197"/>
    <w:basedOn w:val="a5"/>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98">
    <w:name w:val="xl198"/>
    <w:basedOn w:val="a5"/>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9">
    <w:name w:val="xl199"/>
    <w:basedOn w:val="a5"/>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200">
    <w:name w:val="xl200"/>
    <w:basedOn w:val="a5"/>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1">
    <w:name w:val="xl201"/>
    <w:basedOn w:val="a5"/>
    <w:rsid w:val="00EE6EA7"/>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2">
    <w:name w:val="xl202"/>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3">
    <w:name w:val="xl203"/>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4">
    <w:name w:val="xl204"/>
    <w:basedOn w:val="a5"/>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5">
    <w:name w:val="xl205"/>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6">
    <w:name w:val="xl20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07">
    <w:name w:val="xl207"/>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08">
    <w:name w:val="xl208"/>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top"/>
    </w:pPr>
  </w:style>
  <w:style w:type="paragraph" w:customStyle="1" w:styleId="xl209">
    <w:name w:val="xl20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0">
    <w:name w:val="xl210"/>
    <w:basedOn w:val="a5"/>
    <w:rsid w:val="00EE6EA7"/>
    <w:pPr>
      <w:pBdr>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1">
    <w:name w:val="xl211"/>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12">
    <w:name w:val="xl21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213">
    <w:name w:val="xl213"/>
    <w:basedOn w:val="a5"/>
    <w:rsid w:val="00EE6EA7"/>
    <w:pPr>
      <w:pBdr>
        <w:bottom w:val="single" w:sz="8" w:space="0" w:color="auto"/>
      </w:pBdr>
      <w:shd w:val="clear" w:color="000000" w:fill="FFFFFF"/>
      <w:spacing w:before="100" w:beforeAutospacing="1" w:after="100" w:afterAutospacing="1"/>
      <w:textAlignment w:val="center"/>
    </w:pPr>
    <w:rPr>
      <w:b/>
      <w:bCs/>
    </w:rPr>
  </w:style>
  <w:style w:type="paragraph" w:customStyle="1" w:styleId="xl214">
    <w:name w:val="xl214"/>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15">
    <w:name w:val="xl215"/>
    <w:basedOn w:val="a5"/>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6">
    <w:name w:val="xl216"/>
    <w:basedOn w:val="a5"/>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7">
    <w:name w:val="xl217"/>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8">
    <w:name w:val="xl218"/>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9">
    <w:name w:val="xl219"/>
    <w:basedOn w:val="a5"/>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20">
    <w:name w:val="xl220"/>
    <w:basedOn w:val="a5"/>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21">
    <w:name w:val="xl22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
    <w:name w:val="xl22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3">
    <w:name w:val="xl223"/>
    <w:basedOn w:val="a5"/>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4">
    <w:name w:val="xl224"/>
    <w:basedOn w:val="a5"/>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5">
    <w:name w:val="xl225"/>
    <w:basedOn w:val="a5"/>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
    <w:name w:val="xl226"/>
    <w:basedOn w:val="a5"/>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7">
    <w:name w:val="xl227"/>
    <w:basedOn w:val="a5"/>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8">
    <w:name w:val="xl228"/>
    <w:basedOn w:val="a5"/>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9">
    <w:name w:val="xl22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0">
    <w:name w:val="xl230"/>
    <w:basedOn w:val="a5"/>
    <w:rsid w:val="00EE6EA7"/>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1">
    <w:name w:val="xl231"/>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2">
    <w:name w:val="xl232"/>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3">
    <w:name w:val="xl233"/>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4">
    <w:name w:val="xl234"/>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235">
    <w:name w:val="xl235"/>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6">
    <w:name w:val="xl236"/>
    <w:basedOn w:val="a5"/>
    <w:rsid w:val="00EE6EA7"/>
    <w:pPr>
      <w:pBdr>
        <w:top w:val="single" w:sz="4" w:space="0" w:color="auto"/>
      </w:pBdr>
      <w:shd w:val="clear" w:color="000000" w:fill="FFFFFF"/>
      <w:spacing w:before="100" w:beforeAutospacing="1" w:after="100" w:afterAutospacing="1"/>
      <w:textAlignment w:val="center"/>
    </w:pPr>
  </w:style>
  <w:style w:type="paragraph" w:customStyle="1" w:styleId="xl237">
    <w:name w:val="xl237"/>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8">
    <w:name w:val="xl238"/>
    <w:basedOn w:val="a5"/>
    <w:rsid w:val="00EE6EA7"/>
    <w:pPr>
      <w:pBdr>
        <w:left w:val="single" w:sz="8" w:space="0" w:color="auto"/>
        <w:bottom w:val="single" w:sz="8" w:space="0" w:color="auto"/>
      </w:pBdr>
      <w:shd w:val="clear" w:color="000000" w:fill="FFFFFF"/>
      <w:spacing w:before="100" w:beforeAutospacing="1" w:after="100" w:afterAutospacing="1"/>
    </w:pPr>
  </w:style>
  <w:style w:type="paragraph" w:customStyle="1" w:styleId="xl239">
    <w:name w:val="xl239"/>
    <w:basedOn w:val="a5"/>
    <w:rsid w:val="00EE6EA7"/>
    <w:pPr>
      <w:pBdr>
        <w:bottom w:val="single" w:sz="8" w:space="0" w:color="auto"/>
      </w:pBdr>
      <w:shd w:val="clear" w:color="000000" w:fill="FFFFFF"/>
      <w:spacing w:before="100" w:beforeAutospacing="1" w:after="100" w:afterAutospacing="1"/>
    </w:pPr>
  </w:style>
  <w:style w:type="paragraph" w:customStyle="1" w:styleId="xl240">
    <w:name w:val="xl24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41">
    <w:name w:val="xl241"/>
    <w:basedOn w:val="a5"/>
    <w:rsid w:val="00EE6EA7"/>
    <w:pPr>
      <w:pBdr>
        <w:bottom w:val="single" w:sz="8" w:space="0" w:color="auto"/>
      </w:pBdr>
      <w:shd w:val="clear" w:color="000000" w:fill="FFFFFF"/>
      <w:spacing w:before="100" w:beforeAutospacing="1" w:after="100" w:afterAutospacing="1"/>
    </w:pPr>
    <w:rPr>
      <w:b/>
      <w:bCs/>
    </w:rPr>
  </w:style>
  <w:style w:type="paragraph" w:customStyle="1" w:styleId="xl242">
    <w:name w:val="xl242"/>
    <w:basedOn w:val="a5"/>
    <w:rsid w:val="00EE6EA7"/>
    <w:pPr>
      <w:pBdr>
        <w:bottom w:val="single" w:sz="8" w:space="0" w:color="auto"/>
      </w:pBdr>
      <w:shd w:val="clear" w:color="000000" w:fill="FFFFFF"/>
      <w:spacing w:before="100" w:beforeAutospacing="1" w:after="100" w:afterAutospacing="1"/>
      <w:jc w:val="center"/>
      <w:textAlignment w:val="center"/>
    </w:pPr>
  </w:style>
  <w:style w:type="paragraph" w:customStyle="1" w:styleId="xl243">
    <w:name w:val="xl243"/>
    <w:basedOn w:val="a5"/>
    <w:rsid w:val="00EE6EA7"/>
    <w:pPr>
      <w:pBdr>
        <w:bottom w:val="single" w:sz="8" w:space="0" w:color="auto"/>
        <w:right w:val="single" w:sz="8" w:space="0" w:color="auto"/>
      </w:pBdr>
      <w:shd w:val="clear" w:color="000000" w:fill="FFFFFF"/>
      <w:spacing w:before="100" w:beforeAutospacing="1" w:after="100" w:afterAutospacing="1"/>
    </w:pPr>
  </w:style>
  <w:style w:type="paragraph" w:customStyle="1" w:styleId="xl244">
    <w:name w:val="xl244"/>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5">
    <w:name w:val="xl245"/>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6">
    <w:name w:val="xl246"/>
    <w:basedOn w:val="a5"/>
    <w:rsid w:val="00EE6EA7"/>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247">
    <w:name w:val="xl247"/>
    <w:basedOn w:val="a5"/>
    <w:rsid w:val="00EE6E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8">
    <w:name w:val="xl248"/>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5"/>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0">
    <w:name w:val="xl25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1">
    <w:name w:val="xl251"/>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2">
    <w:name w:val="xl252"/>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3">
    <w:name w:val="xl253"/>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4">
    <w:name w:val="xl254"/>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5">
    <w:name w:val="xl255"/>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6">
    <w:name w:val="xl256"/>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7">
    <w:name w:val="xl257"/>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8">
    <w:name w:val="xl258"/>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59">
    <w:name w:val="xl25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0">
    <w:name w:val="xl26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1">
    <w:name w:val="xl261"/>
    <w:basedOn w:val="a5"/>
    <w:rsid w:val="00EE6EA7"/>
    <w:pPr>
      <w:pBdr>
        <w:top w:val="single" w:sz="4" w:space="0" w:color="auto"/>
        <w:left w:val="single" w:sz="8" w:space="0" w:color="auto"/>
      </w:pBdr>
      <w:shd w:val="clear" w:color="000000" w:fill="FFFFFF"/>
      <w:spacing w:before="100" w:beforeAutospacing="1" w:after="100" w:afterAutospacing="1"/>
      <w:jc w:val="center"/>
      <w:textAlignment w:val="center"/>
    </w:pPr>
  </w:style>
  <w:style w:type="paragraph" w:customStyle="1" w:styleId="xl262">
    <w:name w:val="xl262"/>
    <w:basedOn w:val="a5"/>
    <w:rsid w:val="00EE6EA7"/>
    <w:pPr>
      <w:pBdr>
        <w:left w:val="single" w:sz="8" w:space="0" w:color="auto"/>
      </w:pBdr>
      <w:shd w:val="clear" w:color="000000" w:fill="FFFFFF"/>
      <w:spacing w:before="100" w:beforeAutospacing="1" w:after="100" w:afterAutospacing="1"/>
      <w:jc w:val="center"/>
      <w:textAlignment w:val="center"/>
    </w:pPr>
  </w:style>
  <w:style w:type="paragraph" w:customStyle="1" w:styleId="xl263">
    <w:name w:val="xl263"/>
    <w:basedOn w:val="a5"/>
    <w:rsid w:val="00EE6EA7"/>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64">
    <w:name w:val="xl264"/>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5">
    <w:name w:val="xl265"/>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6">
    <w:name w:val="xl26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67">
    <w:name w:val="xl267"/>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68">
    <w:name w:val="xl268"/>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9">
    <w:name w:val="xl26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0">
    <w:name w:val="xl270"/>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1">
    <w:name w:val="xl27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2">
    <w:name w:val="xl272"/>
    <w:basedOn w:val="a5"/>
    <w:rsid w:val="00EE6EA7"/>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73">
    <w:name w:val="xl273"/>
    <w:basedOn w:val="a5"/>
    <w:rsid w:val="00EE6EA7"/>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274">
    <w:name w:val="xl274"/>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5">
    <w:name w:val="xl275"/>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6">
    <w:name w:val="xl27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7">
    <w:name w:val="xl277"/>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78">
    <w:name w:val="xl278"/>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9">
    <w:name w:val="xl279"/>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0">
    <w:name w:val="xl280"/>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1">
    <w:name w:val="xl28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2">
    <w:name w:val="xl282"/>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3">
    <w:name w:val="xl283"/>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84">
    <w:name w:val="xl284"/>
    <w:basedOn w:val="a5"/>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5"/>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287">
    <w:name w:val="xl287"/>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8">
    <w:name w:val="xl288"/>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9">
    <w:name w:val="xl289"/>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90">
    <w:name w:val="xl29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91">
    <w:name w:val="xl291"/>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92">
    <w:name w:val="xl29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93">
    <w:name w:val="xl293"/>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4">
    <w:name w:val="xl294"/>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5">
    <w:name w:val="xl295"/>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font9">
    <w:name w:val="font9"/>
    <w:basedOn w:val="a5"/>
    <w:rsid w:val="00EE6EA7"/>
    <w:pPr>
      <w:spacing w:before="100" w:beforeAutospacing="1" w:after="100" w:afterAutospacing="1"/>
    </w:pPr>
    <w:rPr>
      <w:rFonts w:ascii="Tahoma" w:hAnsi="Tahoma" w:cs="Tahoma"/>
      <w:b/>
      <w:bCs/>
      <w:color w:val="000000"/>
      <w:sz w:val="18"/>
      <w:szCs w:val="18"/>
    </w:rPr>
  </w:style>
  <w:style w:type="paragraph" w:customStyle="1" w:styleId="xl28430">
    <w:name w:val="xl28430"/>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8431">
    <w:name w:val="xl28431"/>
    <w:basedOn w:val="a5"/>
    <w:rsid w:val="002E691C"/>
    <w:pPr>
      <w:spacing w:before="100" w:beforeAutospacing="1" w:after="100" w:afterAutospacing="1"/>
    </w:pPr>
    <w:rPr>
      <w:sz w:val="16"/>
      <w:szCs w:val="16"/>
    </w:rPr>
  </w:style>
  <w:style w:type="paragraph" w:customStyle="1" w:styleId="xl28432">
    <w:name w:val="xl28432"/>
    <w:basedOn w:val="a5"/>
    <w:rsid w:val="002E69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33">
    <w:name w:val="xl28433"/>
    <w:basedOn w:val="a5"/>
    <w:rsid w:val="002E691C"/>
    <w:pPr>
      <w:spacing w:before="100" w:beforeAutospacing="1" w:after="100" w:afterAutospacing="1"/>
      <w:jc w:val="center"/>
      <w:textAlignment w:val="center"/>
    </w:pPr>
    <w:rPr>
      <w:sz w:val="16"/>
      <w:szCs w:val="16"/>
    </w:rPr>
  </w:style>
  <w:style w:type="paragraph" w:customStyle="1" w:styleId="xl28434">
    <w:name w:val="xl28434"/>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5">
    <w:name w:val="xl28435"/>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36">
    <w:name w:val="xl28436"/>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7">
    <w:name w:val="xl28437"/>
    <w:basedOn w:val="a5"/>
    <w:rsid w:val="002E691C"/>
    <w:pPr>
      <w:spacing w:before="100" w:beforeAutospacing="1" w:after="100" w:afterAutospacing="1"/>
    </w:pPr>
    <w:rPr>
      <w:b/>
      <w:bCs/>
      <w:sz w:val="16"/>
      <w:szCs w:val="16"/>
    </w:rPr>
  </w:style>
  <w:style w:type="paragraph" w:customStyle="1" w:styleId="xl28438">
    <w:name w:val="xl28438"/>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8439">
    <w:name w:val="xl28439"/>
    <w:basedOn w:val="a5"/>
    <w:rsid w:val="002E69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4"/>
      <w:szCs w:val="14"/>
    </w:rPr>
  </w:style>
  <w:style w:type="paragraph" w:customStyle="1" w:styleId="xl28440">
    <w:name w:val="xl28440"/>
    <w:basedOn w:val="a5"/>
    <w:rsid w:val="002E69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4"/>
      <w:szCs w:val="14"/>
    </w:rPr>
  </w:style>
  <w:style w:type="paragraph" w:customStyle="1" w:styleId="xl28441">
    <w:name w:val="xl28441"/>
    <w:basedOn w:val="a5"/>
    <w:rsid w:val="002E691C"/>
    <w:pPr>
      <w:spacing w:before="100" w:beforeAutospacing="1" w:after="100" w:afterAutospacing="1"/>
      <w:jc w:val="center"/>
      <w:textAlignment w:val="center"/>
    </w:pPr>
    <w:rPr>
      <w:b/>
      <w:bCs/>
      <w:sz w:val="16"/>
      <w:szCs w:val="16"/>
    </w:rPr>
  </w:style>
  <w:style w:type="paragraph" w:customStyle="1" w:styleId="xl28442">
    <w:name w:val="xl28442"/>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43">
    <w:name w:val="xl28443"/>
    <w:basedOn w:val="a5"/>
    <w:rsid w:val="002E69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44">
    <w:name w:val="xl28444"/>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b/>
      <w:bCs/>
      <w:sz w:val="16"/>
      <w:szCs w:val="16"/>
    </w:rPr>
  </w:style>
  <w:style w:type="paragraph" w:customStyle="1" w:styleId="xl28445">
    <w:name w:val="xl28445"/>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sz w:val="14"/>
      <w:szCs w:val="14"/>
    </w:rPr>
  </w:style>
  <w:style w:type="paragraph" w:customStyle="1" w:styleId="xl28446">
    <w:name w:val="xl28446"/>
    <w:basedOn w:val="a5"/>
    <w:rsid w:val="002E691C"/>
    <w:pPr>
      <w:shd w:val="clear" w:color="000000" w:fill="808080"/>
      <w:spacing w:before="100" w:beforeAutospacing="1" w:after="100" w:afterAutospacing="1"/>
    </w:pPr>
    <w:rPr>
      <w:sz w:val="16"/>
      <w:szCs w:val="16"/>
    </w:rPr>
  </w:style>
  <w:style w:type="paragraph" w:customStyle="1" w:styleId="xl28447">
    <w:name w:val="xl28447"/>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b/>
      <w:bCs/>
      <w:sz w:val="14"/>
      <w:szCs w:val="14"/>
    </w:rPr>
  </w:style>
  <w:style w:type="paragraph" w:customStyle="1" w:styleId="xl28448">
    <w:name w:val="xl28448"/>
    <w:basedOn w:val="a5"/>
    <w:rsid w:val="002E691C"/>
    <w:pPr>
      <w:spacing w:before="100" w:beforeAutospacing="1" w:after="100" w:afterAutospacing="1"/>
      <w:jc w:val="center"/>
      <w:textAlignment w:val="center"/>
    </w:pPr>
    <w:rPr>
      <w:b/>
      <w:bCs/>
      <w:sz w:val="16"/>
      <w:szCs w:val="16"/>
    </w:rPr>
  </w:style>
  <w:style w:type="character" w:customStyle="1" w:styleId="2fd">
    <w:name w:val="Неразрешенное упоминание2"/>
    <w:basedOn w:val="a9"/>
    <w:uiPriority w:val="99"/>
    <w:semiHidden/>
    <w:rsid w:val="005F6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1687">
      <w:bodyDiv w:val="1"/>
      <w:marLeft w:val="0"/>
      <w:marRight w:val="0"/>
      <w:marTop w:val="0"/>
      <w:marBottom w:val="0"/>
      <w:divBdr>
        <w:top w:val="none" w:sz="0" w:space="0" w:color="auto"/>
        <w:left w:val="none" w:sz="0" w:space="0" w:color="auto"/>
        <w:bottom w:val="none" w:sz="0" w:space="0" w:color="auto"/>
        <w:right w:val="none" w:sz="0" w:space="0" w:color="auto"/>
      </w:divBdr>
    </w:div>
    <w:div w:id="8609130">
      <w:bodyDiv w:val="1"/>
      <w:marLeft w:val="0"/>
      <w:marRight w:val="0"/>
      <w:marTop w:val="0"/>
      <w:marBottom w:val="0"/>
      <w:divBdr>
        <w:top w:val="none" w:sz="0" w:space="0" w:color="auto"/>
        <w:left w:val="none" w:sz="0" w:space="0" w:color="auto"/>
        <w:bottom w:val="none" w:sz="0" w:space="0" w:color="auto"/>
        <w:right w:val="none" w:sz="0" w:space="0" w:color="auto"/>
      </w:divBdr>
    </w:div>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4695816">
      <w:bodyDiv w:val="1"/>
      <w:marLeft w:val="0"/>
      <w:marRight w:val="0"/>
      <w:marTop w:val="0"/>
      <w:marBottom w:val="0"/>
      <w:divBdr>
        <w:top w:val="none" w:sz="0" w:space="0" w:color="auto"/>
        <w:left w:val="none" w:sz="0" w:space="0" w:color="auto"/>
        <w:bottom w:val="none" w:sz="0" w:space="0" w:color="auto"/>
        <w:right w:val="none" w:sz="0" w:space="0" w:color="auto"/>
      </w:divBdr>
    </w:div>
    <w:div w:id="15349519">
      <w:bodyDiv w:val="1"/>
      <w:marLeft w:val="0"/>
      <w:marRight w:val="0"/>
      <w:marTop w:val="0"/>
      <w:marBottom w:val="0"/>
      <w:divBdr>
        <w:top w:val="none" w:sz="0" w:space="0" w:color="auto"/>
        <w:left w:val="none" w:sz="0" w:space="0" w:color="auto"/>
        <w:bottom w:val="none" w:sz="0" w:space="0" w:color="auto"/>
        <w:right w:val="none" w:sz="0" w:space="0" w:color="auto"/>
      </w:divBdr>
    </w:div>
    <w:div w:id="22287166">
      <w:bodyDiv w:val="1"/>
      <w:marLeft w:val="0"/>
      <w:marRight w:val="0"/>
      <w:marTop w:val="0"/>
      <w:marBottom w:val="0"/>
      <w:divBdr>
        <w:top w:val="none" w:sz="0" w:space="0" w:color="auto"/>
        <w:left w:val="none" w:sz="0" w:space="0" w:color="auto"/>
        <w:bottom w:val="none" w:sz="0" w:space="0" w:color="auto"/>
        <w:right w:val="none" w:sz="0" w:space="0" w:color="auto"/>
      </w:divBdr>
    </w:div>
    <w:div w:id="24840780">
      <w:bodyDiv w:val="1"/>
      <w:marLeft w:val="0"/>
      <w:marRight w:val="0"/>
      <w:marTop w:val="0"/>
      <w:marBottom w:val="0"/>
      <w:divBdr>
        <w:top w:val="none" w:sz="0" w:space="0" w:color="auto"/>
        <w:left w:val="none" w:sz="0" w:space="0" w:color="auto"/>
        <w:bottom w:val="none" w:sz="0" w:space="0" w:color="auto"/>
        <w:right w:val="none" w:sz="0" w:space="0" w:color="auto"/>
      </w:divBdr>
    </w:div>
    <w:div w:id="25758879">
      <w:bodyDiv w:val="1"/>
      <w:marLeft w:val="0"/>
      <w:marRight w:val="0"/>
      <w:marTop w:val="0"/>
      <w:marBottom w:val="0"/>
      <w:divBdr>
        <w:top w:val="none" w:sz="0" w:space="0" w:color="auto"/>
        <w:left w:val="none" w:sz="0" w:space="0" w:color="auto"/>
        <w:bottom w:val="none" w:sz="0" w:space="0" w:color="auto"/>
        <w:right w:val="none" w:sz="0" w:space="0" w:color="auto"/>
      </w:divBdr>
    </w:div>
    <w:div w:id="25915762">
      <w:bodyDiv w:val="1"/>
      <w:marLeft w:val="0"/>
      <w:marRight w:val="0"/>
      <w:marTop w:val="0"/>
      <w:marBottom w:val="0"/>
      <w:divBdr>
        <w:top w:val="none" w:sz="0" w:space="0" w:color="auto"/>
        <w:left w:val="none" w:sz="0" w:space="0" w:color="auto"/>
        <w:bottom w:val="none" w:sz="0" w:space="0" w:color="auto"/>
        <w:right w:val="none" w:sz="0" w:space="0" w:color="auto"/>
      </w:divBdr>
    </w:div>
    <w:div w:id="29035445">
      <w:bodyDiv w:val="1"/>
      <w:marLeft w:val="0"/>
      <w:marRight w:val="0"/>
      <w:marTop w:val="0"/>
      <w:marBottom w:val="0"/>
      <w:divBdr>
        <w:top w:val="none" w:sz="0" w:space="0" w:color="auto"/>
        <w:left w:val="none" w:sz="0" w:space="0" w:color="auto"/>
        <w:bottom w:val="none" w:sz="0" w:space="0" w:color="auto"/>
        <w:right w:val="none" w:sz="0" w:space="0" w:color="auto"/>
      </w:divBdr>
    </w:div>
    <w:div w:id="30158818">
      <w:bodyDiv w:val="1"/>
      <w:marLeft w:val="0"/>
      <w:marRight w:val="0"/>
      <w:marTop w:val="0"/>
      <w:marBottom w:val="0"/>
      <w:divBdr>
        <w:top w:val="none" w:sz="0" w:space="0" w:color="auto"/>
        <w:left w:val="none" w:sz="0" w:space="0" w:color="auto"/>
        <w:bottom w:val="none" w:sz="0" w:space="0" w:color="auto"/>
        <w:right w:val="none" w:sz="0" w:space="0" w:color="auto"/>
      </w:divBdr>
    </w:div>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35476409">
      <w:bodyDiv w:val="1"/>
      <w:marLeft w:val="0"/>
      <w:marRight w:val="0"/>
      <w:marTop w:val="0"/>
      <w:marBottom w:val="0"/>
      <w:divBdr>
        <w:top w:val="none" w:sz="0" w:space="0" w:color="auto"/>
        <w:left w:val="none" w:sz="0" w:space="0" w:color="auto"/>
        <w:bottom w:val="none" w:sz="0" w:space="0" w:color="auto"/>
        <w:right w:val="none" w:sz="0" w:space="0" w:color="auto"/>
      </w:divBdr>
    </w:div>
    <w:div w:id="38405051">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4765214">
      <w:bodyDiv w:val="1"/>
      <w:marLeft w:val="0"/>
      <w:marRight w:val="0"/>
      <w:marTop w:val="0"/>
      <w:marBottom w:val="0"/>
      <w:divBdr>
        <w:top w:val="none" w:sz="0" w:space="0" w:color="auto"/>
        <w:left w:val="none" w:sz="0" w:space="0" w:color="auto"/>
        <w:bottom w:val="none" w:sz="0" w:space="0" w:color="auto"/>
        <w:right w:val="none" w:sz="0" w:space="0" w:color="auto"/>
      </w:divBdr>
    </w:div>
    <w:div w:id="50465635">
      <w:bodyDiv w:val="1"/>
      <w:marLeft w:val="0"/>
      <w:marRight w:val="0"/>
      <w:marTop w:val="0"/>
      <w:marBottom w:val="0"/>
      <w:divBdr>
        <w:top w:val="none" w:sz="0" w:space="0" w:color="auto"/>
        <w:left w:val="none" w:sz="0" w:space="0" w:color="auto"/>
        <w:bottom w:val="none" w:sz="0" w:space="0" w:color="auto"/>
        <w:right w:val="none" w:sz="0" w:space="0" w:color="auto"/>
      </w:divBdr>
    </w:div>
    <w:div w:id="50810359">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65341532">
      <w:bodyDiv w:val="1"/>
      <w:marLeft w:val="0"/>
      <w:marRight w:val="0"/>
      <w:marTop w:val="0"/>
      <w:marBottom w:val="0"/>
      <w:divBdr>
        <w:top w:val="none" w:sz="0" w:space="0" w:color="auto"/>
        <w:left w:val="none" w:sz="0" w:space="0" w:color="auto"/>
        <w:bottom w:val="none" w:sz="0" w:space="0" w:color="auto"/>
        <w:right w:val="none" w:sz="0" w:space="0" w:color="auto"/>
      </w:divBdr>
    </w:div>
    <w:div w:id="74711399">
      <w:bodyDiv w:val="1"/>
      <w:marLeft w:val="0"/>
      <w:marRight w:val="0"/>
      <w:marTop w:val="0"/>
      <w:marBottom w:val="0"/>
      <w:divBdr>
        <w:top w:val="none" w:sz="0" w:space="0" w:color="auto"/>
        <w:left w:val="none" w:sz="0" w:space="0" w:color="auto"/>
        <w:bottom w:val="none" w:sz="0" w:space="0" w:color="auto"/>
        <w:right w:val="none" w:sz="0" w:space="0" w:color="auto"/>
      </w:divBdr>
    </w:div>
    <w:div w:id="77796764">
      <w:bodyDiv w:val="1"/>
      <w:marLeft w:val="0"/>
      <w:marRight w:val="0"/>
      <w:marTop w:val="0"/>
      <w:marBottom w:val="0"/>
      <w:divBdr>
        <w:top w:val="none" w:sz="0" w:space="0" w:color="auto"/>
        <w:left w:val="none" w:sz="0" w:space="0" w:color="auto"/>
        <w:bottom w:val="none" w:sz="0" w:space="0" w:color="auto"/>
        <w:right w:val="none" w:sz="0" w:space="0" w:color="auto"/>
      </w:divBdr>
    </w:div>
    <w:div w:id="82268487">
      <w:bodyDiv w:val="1"/>
      <w:marLeft w:val="0"/>
      <w:marRight w:val="0"/>
      <w:marTop w:val="0"/>
      <w:marBottom w:val="0"/>
      <w:divBdr>
        <w:top w:val="none" w:sz="0" w:space="0" w:color="auto"/>
        <w:left w:val="none" w:sz="0" w:space="0" w:color="auto"/>
        <w:bottom w:val="none" w:sz="0" w:space="0" w:color="auto"/>
        <w:right w:val="none" w:sz="0" w:space="0" w:color="auto"/>
      </w:divBdr>
    </w:div>
    <w:div w:id="83233006">
      <w:bodyDiv w:val="1"/>
      <w:marLeft w:val="0"/>
      <w:marRight w:val="0"/>
      <w:marTop w:val="0"/>
      <w:marBottom w:val="0"/>
      <w:divBdr>
        <w:top w:val="none" w:sz="0" w:space="0" w:color="auto"/>
        <w:left w:val="none" w:sz="0" w:space="0" w:color="auto"/>
        <w:bottom w:val="none" w:sz="0" w:space="0" w:color="auto"/>
        <w:right w:val="none" w:sz="0" w:space="0" w:color="auto"/>
      </w:divBdr>
    </w:div>
    <w:div w:id="86393878">
      <w:bodyDiv w:val="1"/>
      <w:marLeft w:val="0"/>
      <w:marRight w:val="0"/>
      <w:marTop w:val="0"/>
      <w:marBottom w:val="0"/>
      <w:divBdr>
        <w:top w:val="none" w:sz="0" w:space="0" w:color="auto"/>
        <w:left w:val="none" w:sz="0" w:space="0" w:color="auto"/>
        <w:bottom w:val="none" w:sz="0" w:space="0" w:color="auto"/>
        <w:right w:val="none" w:sz="0" w:space="0" w:color="auto"/>
      </w:divBdr>
    </w:div>
    <w:div w:id="91442794">
      <w:bodyDiv w:val="1"/>
      <w:marLeft w:val="0"/>
      <w:marRight w:val="0"/>
      <w:marTop w:val="0"/>
      <w:marBottom w:val="0"/>
      <w:divBdr>
        <w:top w:val="none" w:sz="0" w:space="0" w:color="auto"/>
        <w:left w:val="none" w:sz="0" w:space="0" w:color="auto"/>
        <w:bottom w:val="none" w:sz="0" w:space="0" w:color="auto"/>
        <w:right w:val="none" w:sz="0" w:space="0" w:color="auto"/>
      </w:divBdr>
    </w:div>
    <w:div w:id="96100784">
      <w:bodyDiv w:val="1"/>
      <w:marLeft w:val="0"/>
      <w:marRight w:val="0"/>
      <w:marTop w:val="0"/>
      <w:marBottom w:val="0"/>
      <w:divBdr>
        <w:top w:val="none" w:sz="0" w:space="0" w:color="auto"/>
        <w:left w:val="none" w:sz="0" w:space="0" w:color="auto"/>
        <w:bottom w:val="none" w:sz="0" w:space="0" w:color="auto"/>
        <w:right w:val="none" w:sz="0" w:space="0" w:color="auto"/>
      </w:divBdr>
    </w:div>
    <w:div w:id="101649593">
      <w:bodyDiv w:val="1"/>
      <w:marLeft w:val="0"/>
      <w:marRight w:val="0"/>
      <w:marTop w:val="0"/>
      <w:marBottom w:val="0"/>
      <w:divBdr>
        <w:top w:val="none" w:sz="0" w:space="0" w:color="auto"/>
        <w:left w:val="none" w:sz="0" w:space="0" w:color="auto"/>
        <w:bottom w:val="none" w:sz="0" w:space="0" w:color="auto"/>
        <w:right w:val="none" w:sz="0" w:space="0" w:color="auto"/>
      </w:divBdr>
    </w:div>
    <w:div w:id="104231894">
      <w:bodyDiv w:val="1"/>
      <w:marLeft w:val="0"/>
      <w:marRight w:val="0"/>
      <w:marTop w:val="0"/>
      <w:marBottom w:val="0"/>
      <w:divBdr>
        <w:top w:val="none" w:sz="0" w:space="0" w:color="auto"/>
        <w:left w:val="none" w:sz="0" w:space="0" w:color="auto"/>
        <w:bottom w:val="none" w:sz="0" w:space="0" w:color="auto"/>
        <w:right w:val="none" w:sz="0" w:space="0" w:color="auto"/>
      </w:divBdr>
    </w:div>
    <w:div w:id="104691043">
      <w:bodyDiv w:val="1"/>
      <w:marLeft w:val="0"/>
      <w:marRight w:val="0"/>
      <w:marTop w:val="0"/>
      <w:marBottom w:val="0"/>
      <w:divBdr>
        <w:top w:val="none" w:sz="0" w:space="0" w:color="auto"/>
        <w:left w:val="none" w:sz="0" w:space="0" w:color="auto"/>
        <w:bottom w:val="none" w:sz="0" w:space="0" w:color="auto"/>
        <w:right w:val="none" w:sz="0" w:space="0" w:color="auto"/>
      </w:divBdr>
    </w:div>
    <w:div w:id="115832233">
      <w:bodyDiv w:val="1"/>
      <w:marLeft w:val="0"/>
      <w:marRight w:val="0"/>
      <w:marTop w:val="0"/>
      <w:marBottom w:val="0"/>
      <w:divBdr>
        <w:top w:val="none" w:sz="0" w:space="0" w:color="auto"/>
        <w:left w:val="none" w:sz="0" w:space="0" w:color="auto"/>
        <w:bottom w:val="none" w:sz="0" w:space="0" w:color="auto"/>
        <w:right w:val="none" w:sz="0" w:space="0" w:color="auto"/>
      </w:divBdr>
    </w:div>
    <w:div w:id="127281684">
      <w:bodyDiv w:val="1"/>
      <w:marLeft w:val="0"/>
      <w:marRight w:val="0"/>
      <w:marTop w:val="0"/>
      <w:marBottom w:val="0"/>
      <w:divBdr>
        <w:top w:val="none" w:sz="0" w:space="0" w:color="auto"/>
        <w:left w:val="none" w:sz="0" w:space="0" w:color="auto"/>
        <w:bottom w:val="none" w:sz="0" w:space="0" w:color="auto"/>
        <w:right w:val="none" w:sz="0" w:space="0" w:color="auto"/>
      </w:divBdr>
    </w:div>
    <w:div w:id="128520129">
      <w:bodyDiv w:val="1"/>
      <w:marLeft w:val="0"/>
      <w:marRight w:val="0"/>
      <w:marTop w:val="0"/>
      <w:marBottom w:val="0"/>
      <w:divBdr>
        <w:top w:val="none" w:sz="0" w:space="0" w:color="auto"/>
        <w:left w:val="none" w:sz="0" w:space="0" w:color="auto"/>
        <w:bottom w:val="none" w:sz="0" w:space="0" w:color="auto"/>
        <w:right w:val="none" w:sz="0" w:space="0" w:color="auto"/>
      </w:divBdr>
    </w:div>
    <w:div w:id="141896866">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210821">
      <w:bodyDiv w:val="1"/>
      <w:marLeft w:val="0"/>
      <w:marRight w:val="0"/>
      <w:marTop w:val="0"/>
      <w:marBottom w:val="0"/>
      <w:divBdr>
        <w:top w:val="none" w:sz="0" w:space="0" w:color="auto"/>
        <w:left w:val="none" w:sz="0" w:space="0" w:color="auto"/>
        <w:bottom w:val="none" w:sz="0" w:space="0" w:color="auto"/>
        <w:right w:val="none" w:sz="0" w:space="0" w:color="auto"/>
      </w:divBdr>
    </w:div>
    <w:div w:id="161702565">
      <w:bodyDiv w:val="1"/>
      <w:marLeft w:val="0"/>
      <w:marRight w:val="0"/>
      <w:marTop w:val="0"/>
      <w:marBottom w:val="0"/>
      <w:divBdr>
        <w:top w:val="none" w:sz="0" w:space="0" w:color="auto"/>
        <w:left w:val="none" w:sz="0" w:space="0" w:color="auto"/>
        <w:bottom w:val="none" w:sz="0" w:space="0" w:color="auto"/>
        <w:right w:val="none" w:sz="0" w:space="0" w:color="auto"/>
      </w:divBdr>
    </w:div>
    <w:div w:id="162821561">
      <w:bodyDiv w:val="1"/>
      <w:marLeft w:val="0"/>
      <w:marRight w:val="0"/>
      <w:marTop w:val="0"/>
      <w:marBottom w:val="0"/>
      <w:divBdr>
        <w:top w:val="none" w:sz="0" w:space="0" w:color="auto"/>
        <w:left w:val="none" w:sz="0" w:space="0" w:color="auto"/>
        <w:bottom w:val="none" w:sz="0" w:space="0" w:color="auto"/>
        <w:right w:val="none" w:sz="0" w:space="0" w:color="auto"/>
      </w:divBdr>
    </w:div>
    <w:div w:id="165092942">
      <w:bodyDiv w:val="1"/>
      <w:marLeft w:val="0"/>
      <w:marRight w:val="0"/>
      <w:marTop w:val="0"/>
      <w:marBottom w:val="0"/>
      <w:divBdr>
        <w:top w:val="none" w:sz="0" w:space="0" w:color="auto"/>
        <w:left w:val="none" w:sz="0" w:space="0" w:color="auto"/>
        <w:bottom w:val="none" w:sz="0" w:space="0" w:color="auto"/>
        <w:right w:val="none" w:sz="0" w:space="0" w:color="auto"/>
      </w:divBdr>
    </w:div>
    <w:div w:id="166216586">
      <w:bodyDiv w:val="1"/>
      <w:marLeft w:val="0"/>
      <w:marRight w:val="0"/>
      <w:marTop w:val="0"/>
      <w:marBottom w:val="0"/>
      <w:divBdr>
        <w:top w:val="none" w:sz="0" w:space="0" w:color="auto"/>
        <w:left w:val="none" w:sz="0" w:space="0" w:color="auto"/>
        <w:bottom w:val="none" w:sz="0" w:space="0" w:color="auto"/>
        <w:right w:val="none" w:sz="0" w:space="0" w:color="auto"/>
      </w:divBdr>
    </w:div>
    <w:div w:id="172455029">
      <w:bodyDiv w:val="1"/>
      <w:marLeft w:val="0"/>
      <w:marRight w:val="0"/>
      <w:marTop w:val="0"/>
      <w:marBottom w:val="0"/>
      <w:divBdr>
        <w:top w:val="none" w:sz="0" w:space="0" w:color="auto"/>
        <w:left w:val="none" w:sz="0" w:space="0" w:color="auto"/>
        <w:bottom w:val="none" w:sz="0" w:space="0" w:color="auto"/>
        <w:right w:val="none" w:sz="0" w:space="0" w:color="auto"/>
      </w:divBdr>
    </w:div>
    <w:div w:id="172456626">
      <w:bodyDiv w:val="1"/>
      <w:marLeft w:val="0"/>
      <w:marRight w:val="0"/>
      <w:marTop w:val="0"/>
      <w:marBottom w:val="0"/>
      <w:divBdr>
        <w:top w:val="none" w:sz="0" w:space="0" w:color="auto"/>
        <w:left w:val="none" w:sz="0" w:space="0" w:color="auto"/>
        <w:bottom w:val="none" w:sz="0" w:space="0" w:color="auto"/>
        <w:right w:val="none" w:sz="0" w:space="0" w:color="auto"/>
      </w:divBdr>
    </w:div>
    <w:div w:id="178812312">
      <w:bodyDiv w:val="1"/>
      <w:marLeft w:val="0"/>
      <w:marRight w:val="0"/>
      <w:marTop w:val="0"/>
      <w:marBottom w:val="0"/>
      <w:divBdr>
        <w:top w:val="none" w:sz="0" w:space="0" w:color="auto"/>
        <w:left w:val="none" w:sz="0" w:space="0" w:color="auto"/>
        <w:bottom w:val="none" w:sz="0" w:space="0" w:color="auto"/>
        <w:right w:val="none" w:sz="0" w:space="0" w:color="auto"/>
      </w:divBdr>
    </w:div>
    <w:div w:id="184441055">
      <w:bodyDiv w:val="1"/>
      <w:marLeft w:val="0"/>
      <w:marRight w:val="0"/>
      <w:marTop w:val="0"/>
      <w:marBottom w:val="0"/>
      <w:divBdr>
        <w:top w:val="none" w:sz="0" w:space="0" w:color="auto"/>
        <w:left w:val="none" w:sz="0" w:space="0" w:color="auto"/>
        <w:bottom w:val="none" w:sz="0" w:space="0" w:color="auto"/>
        <w:right w:val="none" w:sz="0" w:space="0" w:color="auto"/>
      </w:divBdr>
    </w:div>
    <w:div w:id="188109445">
      <w:bodyDiv w:val="1"/>
      <w:marLeft w:val="0"/>
      <w:marRight w:val="0"/>
      <w:marTop w:val="0"/>
      <w:marBottom w:val="0"/>
      <w:divBdr>
        <w:top w:val="none" w:sz="0" w:space="0" w:color="auto"/>
        <w:left w:val="none" w:sz="0" w:space="0" w:color="auto"/>
        <w:bottom w:val="none" w:sz="0" w:space="0" w:color="auto"/>
        <w:right w:val="none" w:sz="0" w:space="0" w:color="auto"/>
      </w:divBdr>
    </w:div>
    <w:div w:id="192424700">
      <w:bodyDiv w:val="1"/>
      <w:marLeft w:val="0"/>
      <w:marRight w:val="0"/>
      <w:marTop w:val="0"/>
      <w:marBottom w:val="0"/>
      <w:divBdr>
        <w:top w:val="none" w:sz="0" w:space="0" w:color="auto"/>
        <w:left w:val="none" w:sz="0" w:space="0" w:color="auto"/>
        <w:bottom w:val="none" w:sz="0" w:space="0" w:color="auto"/>
        <w:right w:val="none" w:sz="0" w:space="0" w:color="auto"/>
      </w:divBdr>
    </w:div>
    <w:div w:id="195968230">
      <w:bodyDiv w:val="1"/>
      <w:marLeft w:val="0"/>
      <w:marRight w:val="0"/>
      <w:marTop w:val="0"/>
      <w:marBottom w:val="0"/>
      <w:divBdr>
        <w:top w:val="none" w:sz="0" w:space="0" w:color="auto"/>
        <w:left w:val="none" w:sz="0" w:space="0" w:color="auto"/>
        <w:bottom w:val="none" w:sz="0" w:space="0" w:color="auto"/>
        <w:right w:val="none" w:sz="0" w:space="0" w:color="auto"/>
      </w:divBdr>
    </w:div>
    <w:div w:id="197596599">
      <w:bodyDiv w:val="1"/>
      <w:marLeft w:val="0"/>
      <w:marRight w:val="0"/>
      <w:marTop w:val="0"/>
      <w:marBottom w:val="0"/>
      <w:divBdr>
        <w:top w:val="none" w:sz="0" w:space="0" w:color="auto"/>
        <w:left w:val="none" w:sz="0" w:space="0" w:color="auto"/>
        <w:bottom w:val="none" w:sz="0" w:space="0" w:color="auto"/>
        <w:right w:val="none" w:sz="0" w:space="0" w:color="auto"/>
      </w:divBdr>
    </w:div>
    <w:div w:id="202714895">
      <w:bodyDiv w:val="1"/>
      <w:marLeft w:val="0"/>
      <w:marRight w:val="0"/>
      <w:marTop w:val="0"/>
      <w:marBottom w:val="0"/>
      <w:divBdr>
        <w:top w:val="none" w:sz="0" w:space="0" w:color="auto"/>
        <w:left w:val="none" w:sz="0" w:space="0" w:color="auto"/>
        <w:bottom w:val="none" w:sz="0" w:space="0" w:color="auto"/>
        <w:right w:val="none" w:sz="0" w:space="0" w:color="auto"/>
      </w:divBdr>
    </w:div>
    <w:div w:id="204104405">
      <w:bodyDiv w:val="1"/>
      <w:marLeft w:val="0"/>
      <w:marRight w:val="0"/>
      <w:marTop w:val="0"/>
      <w:marBottom w:val="0"/>
      <w:divBdr>
        <w:top w:val="none" w:sz="0" w:space="0" w:color="auto"/>
        <w:left w:val="none" w:sz="0" w:space="0" w:color="auto"/>
        <w:bottom w:val="none" w:sz="0" w:space="0" w:color="auto"/>
        <w:right w:val="none" w:sz="0" w:space="0" w:color="auto"/>
      </w:divBdr>
    </w:div>
    <w:div w:id="21104184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1065240">
      <w:bodyDiv w:val="1"/>
      <w:marLeft w:val="0"/>
      <w:marRight w:val="0"/>
      <w:marTop w:val="0"/>
      <w:marBottom w:val="0"/>
      <w:divBdr>
        <w:top w:val="none" w:sz="0" w:space="0" w:color="auto"/>
        <w:left w:val="none" w:sz="0" w:space="0" w:color="auto"/>
        <w:bottom w:val="none" w:sz="0" w:space="0" w:color="auto"/>
        <w:right w:val="none" w:sz="0" w:space="0" w:color="auto"/>
      </w:divBdr>
    </w:div>
    <w:div w:id="235366322">
      <w:bodyDiv w:val="1"/>
      <w:marLeft w:val="0"/>
      <w:marRight w:val="0"/>
      <w:marTop w:val="0"/>
      <w:marBottom w:val="0"/>
      <w:divBdr>
        <w:top w:val="none" w:sz="0" w:space="0" w:color="auto"/>
        <w:left w:val="none" w:sz="0" w:space="0" w:color="auto"/>
        <w:bottom w:val="none" w:sz="0" w:space="0" w:color="auto"/>
        <w:right w:val="none" w:sz="0" w:space="0" w:color="auto"/>
      </w:divBdr>
    </w:div>
    <w:div w:id="240455131">
      <w:bodyDiv w:val="1"/>
      <w:marLeft w:val="0"/>
      <w:marRight w:val="0"/>
      <w:marTop w:val="0"/>
      <w:marBottom w:val="0"/>
      <w:divBdr>
        <w:top w:val="none" w:sz="0" w:space="0" w:color="auto"/>
        <w:left w:val="none" w:sz="0" w:space="0" w:color="auto"/>
        <w:bottom w:val="none" w:sz="0" w:space="0" w:color="auto"/>
        <w:right w:val="none" w:sz="0" w:space="0" w:color="auto"/>
      </w:divBdr>
    </w:div>
    <w:div w:id="242564625">
      <w:bodyDiv w:val="1"/>
      <w:marLeft w:val="0"/>
      <w:marRight w:val="0"/>
      <w:marTop w:val="0"/>
      <w:marBottom w:val="0"/>
      <w:divBdr>
        <w:top w:val="none" w:sz="0" w:space="0" w:color="auto"/>
        <w:left w:val="none" w:sz="0" w:space="0" w:color="auto"/>
        <w:bottom w:val="none" w:sz="0" w:space="0" w:color="auto"/>
        <w:right w:val="none" w:sz="0" w:space="0" w:color="auto"/>
      </w:divBdr>
    </w:div>
    <w:div w:id="247006656">
      <w:bodyDiv w:val="1"/>
      <w:marLeft w:val="0"/>
      <w:marRight w:val="0"/>
      <w:marTop w:val="0"/>
      <w:marBottom w:val="0"/>
      <w:divBdr>
        <w:top w:val="none" w:sz="0" w:space="0" w:color="auto"/>
        <w:left w:val="none" w:sz="0" w:space="0" w:color="auto"/>
        <w:bottom w:val="none" w:sz="0" w:space="0" w:color="auto"/>
        <w:right w:val="none" w:sz="0" w:space="0" w:color="auto"/>
      </w:divBdr>
    </w:div>
    <w:div w:id="261837219">
      <w:bodyDiv w:val="1"/>
      <w:marLeft w:val="0"/>
      <w:marRight w:val="0"/>
      <w:marTop w:val="0"/>
      <w:marBottom w:val="0"/>
      <w:divBdr>
        <w:top w:val="none" w:sz="0" w:space="0" w:color="auto"/>
        <w:left w:val="none" w:sz="0" w:space="0" w:color="auto"/>
        <w:bottom w:val="none" w:sz="0" w:space="0" w:color="auto"/>
        <w:right w:val="none" w:sz="0" w:space="0" w:color="auto"/>
      </w:divBdr>
    </w:div>
    <w:div w:id="265500952">
      <w:bodyDiv w:val="1"/>
      <w:marLeft w:val="0"/>
      <w:marRight w:val="0"/>
      <w:marTop w:val="0"/>
      <w:marBottom w:val="0"/>
      <w:divBdr>
        <w:top w:val="none" w:sz="0" w:space="0" w:color="auto"/>
        <w:left w:val="none" w:sz="0" w:space="0" w:color="auto"/>
        <w:bottom w:val="none" w:sz="0" w:space="0" w:color="auto"/>
        <w:right w:val="none" w:sz="0" w:space="0" w:color="auto"/>
      </w:divBdr>
    </w:div>
    <w:div w:id="274288225">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5240675">
      <w:bodyDiv w:val="1"/>
      <w:marLeft w:val="0"/>
      <w:marRight w:val="0"/>
      <w:marTop w:val="0"/>
      <w:marBottom w:val="0"/>
      <w:divBdr>
        <w:top w:val="none" w:sz="0" w:space="0" w:color="auto"/>
        <w:left w:val="none" w:sz="0" w:space="0" w:color="auto"/>
        <w:bottom w:val="none" w:sz="0" w:space="0" w:color="auto"/>
        <w:right w:val="none" w:sz="0" w:space="0" w:color="auto"/>
      </w:divBdr>
    </w:div>
    <w:div w:id="289094625">
      <w:bodyDiv w:val="1"/>
      <w:marLeft w:val="0"/>
      <w:marRight w:val="0"/>
      <w:marTop w:val="0"/>
      <w:marBottom w:val="0"/>
      <w:divBdr>
        <w:top w:val="none" w:sz="0" w:space="0" w:color="auto"/>
        <w:left w:val="none" w:sz="0" w:space="0" w:color="auto"/>
        <w:bottom w:val="none" w:sz="0" w:space="0" w:color="auto"/>
        <w:right w:val="none" w:sz="0" w:space="0" w:color="auto"/>
      </w:divBdr>
    </w:div>
    <w:div w:id="295792725">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302544874">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09141862">
      <w:bodyDiv w:val="1"/>
      <w:marLeft w:val="0"/>
      <w:marRight w:val="0"/>
      <w:marTop w:val="0"/>
      <w:marBottom w:val="0"/>
      <w:divBdr>
        <w:top w:val="none" w:sz="0" w:space="0" w:color="auto"/>
        <w:left w:val="none" w:sz="0" w:space="0" w:color="auto"/>
        <w:bottom w:val="none" w:sz="0" w:space="0" w:color="auto"/>
        <w:right w:val="none" w:sz="0" w:space="0" w:color="auto"/>
      </w:divBdr>
    </w:div>
    <w:div w:id="313488633">
      <w:bodyDiv w:val="1"/>
      <w:marLeft w:val="0"/>
      <w:marRight w:val="0"/>
      <w:marTop w:val="0"/>
      <w:marBottom w:val="0"/>
      <w:divBdr>
        <w:top w:val="none" w:sz="0" w:space="0" w:color="auto"/>
        <w:left w:val="none" w:sz="0" w:space="0" w:color="auto"/>
        <w:bottom w:val="none" w:sz="0" w:space="0" w:color="auto"/>
        <w:right w:val="none" w:sz="0" w:space="0" w:color="auto"/>
      </w:divBdr>
    </w:div>
    <w:div w:id="313872451">
      <w:bodyDiv w:val="1"/>
      <w:marLeft w:val="0"/>
      <w:marRight w:val="0"/>
      <w:marTop w:val="0"/>
      <w:marBottom w:val="0"/>
      <w:divBdr>
        <w:top w:val="none" w:sz="0" w:space="0" w:color="auto"/>
        <w:left w:val="none" w:sz="0" w:space="0" w:color="auto"/>
        <w:bottom w:val="none" w:sz="0" w:space="0" w:color="auto"/>
        <w:right w:val="none" w:sz="0" w:space="0" w:color="auto"/>
      </w:divBdr>
    </w:div>
    <w:div w:id="314065797">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17466148">
      <w:bodyDiv w:val="1"/>
      <w:marLeft w:val="0"/>
      <w:marRight w:val="0"/>
      <w:marTop w:val="0"/>
      <w:marBottom w:val="0"/>
      <w:divBdr>
        <w:top w:val="none" w:sz="0" w:space="0" w:color="auto"/>
        <w:left w:val="none" w:sz="0" w:space="0" w:color="auto"/>
        <w:bottom w:val="none" w:sz="0" w:space="0" w:color="auto"/>
        <w:right w:val="none" w:sz="0" w:space="0" w:color="auto"/>
      </w:divBdr>
    </w:div>
    <w:div w:id="317925746">
      <w:bodyDiv w:val="1"/>
      <w:marLeft w:val="0"/>
      <w:marRight w:val="0"/>
      <w:marTop w:val="0"/>
      <w:marBottom w:val="0"/>
      <w:divBdr>
        <w:top w:val="none" w:sz="0" w:space="0" w:color="auto"/>
        <w:left w:val="none" w:sz="0" w:space="0" w:color="auto"/>
        <w:bottom w:val="none" w:sz="0" w:space="0" w:color="auto"/>
        <w:right w:val="none" w:sz="0" w:space="0" w:color="auto"/>
      </w:divBdr>
    </w:div>
    <w:div w:id="324863382">
      <w:bodyDiv w:val="1"/>
      <w:marLeft w:val="0"/>
      <w:marRight w:val="0"/>
      <w:marTop w:val="0"/>
      <w:marBottom w:val="0"/>
      <w:divBdr>
        <w:top w:val="none" w:sz="0" w:space="0" w:color="auto"/>
        <w:left w:val="none" w:sz="0" w:space="0" w:color="auto"/>
        <w:bottom w:val="none" w:sz="0" w:space="0" w:color="auto"/>
        <w:right w:val="none" w:sz="0" w:space="0" w:color="auto"/>
      </w:divBdr>
    </w:div>
    <w:div w:id="333653705">
      <w:bodyDiv w:val="1"/>
      <w:marLeft w:val="0"/>
      <w:marRight w:val="0"/>
      <w:marTop w:val="0"/>
      <w:marBottom w:val="0"/>
      <w:divBdr>
        <w:top w:val="none" w:sz="0" w:space="0" w:color="auto"/>
        <w:left w:val="none" w:sz="0" w:space="0" w:color="auto"/>
        <w:bottom w:val="none" w:sz="0" w:space="0" w:color="auto"/>
        <w:right w:val="none" w:sz="0" w:space="0" w:color="auto"/>
      </w:divBdr>
    </w:div>
    <w:div w:id="341444415">
      <w:bodyDiv w:val="1"/>
      <w:marLeft w:val="0"/>
      <w:marRight w:val="0"/>
      <w:marTop w:val="0"/>
      <w:marBottom w:val="0"/>
      <w:divBdr>
        <w:top w:val="none" w:sz="0" w:space="0" w:color="auto"/>
        <w:left w:val="none" w:sz="0" w:space="0" w:color="auto"/>
        <w:bottom w:val="none" w:sz="0" w:space="0" w:color="auto"/>
        <w:right w:val="none" w:sz="0" w:space="0" w:color="auto"/>
      </w:divBdr>
    </w:div>
    <w:div w:id="341589382">
      <w:bodyDiv w:val="1"/>
      <w:marLeft w:val="0"/>
      <w:marRight w:val="0"/>
      <w:marTop w:val="0"/>
      <w:marBottom w:val="0"/>
      <w:divBdr>
        <w:top w:val="none" w:sz="0" w:space="0" w:color="auto"/>
        <w:left w:val="none" w:sz="0" w:space="0" w:color="auto"/>
        <w:bottom w:val="none" w:sz="0" w:space="0" w:color="auto"/>
        <w:right w:val="none" w:sz="0" w:space="0" w:color="auto"/>
      </w:divBdr>
    </w:div>
    <w:div w:id="347561068">
      <w:bodyDiv w:val="1"/>
      <w:marLeft w:val="0"/>
      <w:marRight w:val="0"/>
      <w:marTop w:val="0"/>
      <w:marBottom w:val="0"/>
      <w:divBdr>
        <w:top w:val="none" w:sz="0" w:space="0" w:color="auto"/>
        <w:left w:val="none" w:sz="0" w:space="0" w:color="auto"/>
        <w:bottom w:val="none" w:sz="0" w:space="0" w:color="auto"/>
        <w:right w:val="none" w:sz="0" w:space="0" w:color="auto"/>
      </w:divBdr>
    </w:div>
    <w:div w:id="349067482">
      <w:bodyDiv w:val="1"/>
      <w:marLeft w:val="0"/>
      <w:marRight w:val="0"/>
      <w:marTop w:val="0"/>
      <w:marBottom w:val="0"/>
      <w:divBdr>
        <w:top w:val="none" w:sz="0" w:space="0" w:color="auto"/>
        <w:left w:val="none" w:sz="0" w:space="0" w:color="auto"/>
        <w:bottom w:val="none" w:sz="0" w:space="0" w:color="auto"/>
        <w:right w:val="none" w:sz="0" w:space="0" w:color="auto"/>
      </w:divBdr>
    </w:div>
    <w:div w:id="356388130">
      <w:bodyDiv w:val="1"/>
      <w:marLeft w:val="0"/>
      <w:marRight w:val="0"/>
      <w:marTop w:val="0"/>
      <w:marBottom w:val="0"/>
      <w:divBdr>
        <w:top w:val="none" w:sz="0" w:space="0" w:color="auto"/>
        <w:left w:val="none" w:sz="0" w:space="0" w:color="auto"/>
        <w:bottom w:val="none" w:sz="0" w:space="0" w:color="auto"/>
        <w:right w:val="none" w:sz="0" w:space="0" w:color="auto"/>
      </w:divBdr>
    </w:div>
    <w:div w:id="359865174">
      <w:bodyDiv w:val="1"/>
      <w:marLeft w:val="0"/>
      <w:marRight w:val="0"/>
      <w:marTop w:val="0"/>
      <w:marBottom w:val="0"/>
      <w:divBdr>
        <w:top w:val="none" w:sz="0" w:space="0" w:color="auto"/>
        <w:left w:val="none" w:sz="0" w:space="0" w:color="auto"/>
        <w:bottom w:val="none" w:sz="0" w:space="0" w:color="auto"/>
        <w:right w:val="none" w:sz="0" w:space="0" w:color="auto"/>
      </w:divBdr>
    </w:div>
    <w:div w:id="360325327">
      <w:bodyDiv w:val="1"/>
      <w:marLeft w:val="0"/>
      <w:marRight w:val="0"/>
      <w:marTop w:val="0"/>
      <w:marBottom w:val="0"/>
      <w:divBdr>
        <w:top w:val="none" w:sz="0" w:space="0" w:color="auto"/>
        <w:left w:val="none" w:sz="0" w:space="0" w:color="auto"/>
        <w:bottom w:val="none" w:sz="0" w:space="0" w:color="auto"/>
        <w:right w:val="none" w:sz="0" w:space="0" w:color="auto"/>
      </w:divBdr>
    </w:div>
    <w:div w:id="360716111">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71424486">
      <w:bodyDiv w:val="1"/>
      <w:marLeft w:val="0"/>
      <w:marRight w:val="0"/>
      <w:marTop w:val="0"/>
      <w:marBottom w:val="0"/>
      <w:divBdr>
        <w:top w:val="none" w:sz="0" w:space="0" w:color="auto"/>
        <w:left w:val="none" w:sz="0" w:space="0" w:color="auto"/>
        <w:bottom w:val="none" w:sz="0" w:space="0" w:color="auto"/>
        <w:right w:val="none" w:sz="0" w:space="0" w:color="auto"/>
      </w:divBdr>
    </w:div>
    <w:div w:id="381297217">
      <w:bodyDiv w:val="1"/>
      <w:marLeft w:val="0"/>
      <w:marRight w:val="0"/>
      <w:marTop w:val="0"/>
      <w:marBottom w:val="0"/>
      <w:divBdr>
        <w:top w:val="none" w:sz="0" w:space="0" w:color="auto"/>
        <w:left w:val="none" w:sz="0" w:space="0" w:color="auto"/>
        <w:bottom w:val="none" w:sz="0" w:space="0" w:color="auto"/>
        <w:right w:val="none" w:sz="0" w:space="0" w:color="auto"/>
      </w:divBdr>
    </w:div>
    <w:div w:id="391395786">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398094763">
      <w:bodyDiv w:val="1"/>
      <w:marLeft w:val="0"/>
      <w:marRight w:val="0"/>
      <w:marTop w:val="0"/>
      <w:marBottom w:val="0"/>
      <w:divBdr>
        <w:top w:val="none" w:sz="0" w:space="0" w:color="auto"/>
        <w:left w:val="none" w:sz="0" w:space="0" w:color="auto"/>
        <w:bottom w:val="none" w:sz="0" w:space="0" w:color="auto"/>
        <w:right w:val="none" w:sz="0" w:space="0" w:color="auto"/>
      </w:divBdr>
    </w:div>
    <w:div w:id="402798147">
      <w:bodyDiv w:val="1"/>
      <w:marLeft w:val="0"/>
      <w:marRight w:val="0"/>
      <w:marTop w:val="0"/>
      <w:marBottom w:val="0"/>
      <w:divBdr>
        <w:top w:val="none" w:sz="0" w:space="0" w:color="auto"/>
        <w:left w:val="none" w:sz="0" w:space="0" w:color="auto"/>
        <w:bottom w:val="none" w:sz="0" w:space="0" w:color="auto"/>
        <w:right w:val="none" w:sz="0" w:space="0" w:color="auto"/>
      </w:divBdr>
    </w:div>
    <w:div w:id="403651741">
      <w:bodyDiv w:val="1"/>
      <w:marLeft w:val="0"/>
      <w:marRight w:val="0"/>
      <w:marTop w:val="0"/>
      <w:marBottom w:val="0"/>
      <w:divBdr>
        <w:top w:val="none" w:sz="0" w:space="0" w:color="auto"/>
        <w:left w:val="none" w:sz="0" w:space="0" w:color="auto"/>
        <w:bottom w:val="none" w:sz="0" w:space="0" w:color="auto"/>
        <w:right w:val="none" w:sz="0" w:space="0" w:color="auto"/>
      </w:divBdr>
    </w:div>
    <w:div w:id="404569558">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19059245">
      <w:bodyDiv w:val="1"/>
      <w:marLeft w:val="0"/>
      <w:marRight w:val="0"/>
      <w:marTop w:val="0"/>
      <w:marBottom w:val="0"/>
      <w:divBdr>
        <w:top w:val="none" w:sz="0" w:space="0" w:color="auto"/>
        <w:left w:val="none" w:sz="0" w:space="0" w:color="auto"/>
        <w:bottom w:val="none" w:sz="0" w:space="0" w:color="auto"/>
        <w:right w:val="none" w:sz="0" w:space="0" w:color="auto"/>
      </w:divBdr>
    </w:div>
    <w:div w:id="434834949">
      <w:bodyDiv w:val="1"/>
      <w:marLeft w:val="0"/>
      <w:marRight w:val="0"/>
      <w:marTop w:val="0"/>
      <w:marBottom w:val="0"/>
      <w:divBdr>
        <w:top w:val="none" w:sz="0" w:space="0" w:color="auto"/>
        <w:left w:val="none" w:sz="0" w:space="0" w:color="auto"/>
        <w:bottom w:val="none" w:sz="0" w:space="0" w:color="auto"/>
        <w:right w:val="none" w:sz="0" w:space="0" w:color="auto"/>
      </w:divBdr>
    </w:div>
    <w:div w:id="438336285">
      <w:bodyDiv w:val="1"/>
      <w:marLeft w:val="0"/>
      <w:marRight w:val="0"/>
      <w:marTop w:val="0"/>
      <w:marBottom w:val="0"/>
      <w:divBdr>
        <w:top w:val="none" w:sz="0" w:space="0" w:color="auto"/>
        <w:left w:val="none" w:sz="0" w:space="0" w:color="auto"/>
        <w:bottom w:val="none" w:sz="0" w:space="0" w:color="auto"/>
        <w:right w:val="none" w:sz="0" w:space="0" w:color="auto"/>
      </w:divBdr>
    </w:div>
    <w:div w:id="440489325">
      <w:bodyDiv w:val="1"/>
      <w:marLeft w:val="0"/>
      <w:marRight w:val="0"/>
      <w:marTop w:val="0"/>
      <w:marBottom w:val="0"/>
      <w:divBdr>
        <w:top w:val="none" w:sz="0" w:space="0" w:color="auto"/>
        <w:left w:val="none" w:sz="0" w:space="0" w:color="auto"/>
        <w:bottom w:val="none" w:sz="0" w:space="0" w:color="auto"/>
        <w:right w:val="none" w:sz="0" w:space="0" w:color="auto"/>
      </w:divBdr>
    </w:div>
    <w:div w:id="441992777">
      <w:bodyDiv w:val="1"/>
      <w:marLeft w:val="0"/>
      <w:marRight w:val="0"/>
      <w:marTop w:val="0"/>
      <w:marBottom w:val="0"/>
      <w:divBdr>
        <w:top w:val="none" w:sz="0" w:space="0" w:color="auto"/>
        <w:left w:val="none" w:sz="0" w:space="0" w:color="auto"/>
        <w:bottom w:val="none" w:sz="0" w:space="0" w:color="auto"/>
        <w:right w:val="none" w:sz="0" w:space="0" w:color="auto"/>
      </w:divBdr>
    </w:div>
    <w:div w:id="450563137">
      <w:bodyDiv w:val="1"/>
      <w:marLeft w:val="0"/>
      <w:marRight w:val="0"/>
      <w:marTop w:val="0"/>
      <w:marBottom w:val="0"/>
      <w:divBdr>
        <w:top w:val="none" w:sz="0" w:space="0" w:color="auto"/>
        <w:left w:val="none" w:sz="0" w:space="0" w:color="auto"/>
        <w:bottom w:val="none" w:sz="0" w:space="0" w:color="auto"/>
        <w:right w:val="none" w:sz="0" w:space="0" w:color="auto"/>
      </w:divBdr>
    </w:div>
    <w:div w:id="470948663">
      <w:bodyDiv w:val="1"/>
      <w:marLeft w:val="0"/>
      <w:marRight w:val="0"/>
      <w:marTop w:val="0"/>
      <w:marBottom w:val="0"/>
      <w:divBdr>
        <w:top w:val="none" w:sz="0" w:space="0" w:color="auto"/>
        <w:left w:val="none" w:sz="0" w:space="0" w:color="auto"/>
        <w:bottom w:val="none" w:sz="0" w:space="0" w:color="auto"/>
        <w:right w:val="none" w:sz="0" w:space="0" w:color="auto"/>
      </w:divBdr>
    </w:div>
    <w:div w:id="471483586">
      <w:bodyDiv w:val="1"/>
      <w:marLeft w:val="0"/>
      <w:marRight w:val="0"/>
      <w:marTop w:val="0"/>
      <w:marBottom w:val="0"/>
      <w:divBdr>
        <w:top w:val="none" w:sz="0" w:space="0" w:color="auto"/>
        <w:left w:val="none" w:sz="0" w:space="0" w:color="auto"/>
        <w:bottom w:val="none" w:sz="0" w:space="0" w:color="auto"/>
        <w:right w:val="none" w:sz="0" w:space="0" w:color="auto"/>
      </w:divBdr>
    </w:div>
    <w:div w:id="478497547">
      <w:bodyDiv w:val="1"/>
      <w:marLeft w:val="0"/>
      <w:marRight w:val="0"/>
      <w:marTop w:val="0"/>
      <w:marBottom w:val="0"/>
      <w:divBdr>
        <w:top w:val="none" w:sz="0" w:space="0" w:color="auto"/>
        <w:left w:val="none" w:sz="0" w:space="0" w:color="auto"/>
        <w:bottom w:val="none" w:sz="0" w:space="0" w:color="auto"/>
        <w:right w:val="none" w:sz="0" w:space="0" w:color="auto"/>
      </w:divBdr>
    </w:div>
    <w:div w:id="479269902">
      <w:bodyDiv w:val="1"/>
      <w:marLeft w:val="0"/>
      <w:marRight w:val="0"/>
      <w:marTop w:val="0"/>
      <w:marBottom w:val="0"/>
      <w:divBdr>
        <w:top w:val="none" w:sz="0" w:space="0" w:color="auto"/>
        <w:left w:val="none" w:sz="0" w:space="0" w:color="auto"/>
        <w:bottom w:val="none" w:sz="0" w:space="0" w:color="auto"/>
        <w:right w:val="none" w:sz="0" w:space="0" w:color="auto"/>
      </w:divBdr>
    </w:div>
    <w:div w:id="480123253">
      <w:bodyDiv w:val="1"/>
      <w:marLeft w:val="0"/>
      <w:marRight w:val="0"/>
      <w:marTop w:val="0"/>
      <w:marBottom w:val="0"/>
      <w:divBdr>
        <w:top w:val="none" w:sz="0" w:space="0" w:color="auto"/>
        <w:left w:val="none" w:sz="0" w:space="0" w:color="auto"/>
        <w:bottom w:val="none" w:sz="0" w:space="0" w:color="auto"/>
        <w:right w:val="none" w:sz="0" w:space="0" w:color="auto"/>
      </w:divBdr>
    </w:div>
    <w:div w:id="481893892">
      <w:bodyDiv w:val="1"/>
      <w:marLeft w:val="0"/>
      <w:marRight w:val="0"/>
      <w:marTop w:val="0"/>
      <w:marBottom w:val="0"/>
      <w:divBdr>
        <w:top w:val="none" w:sz="0" w:space="0" w:color="auto"/>
        <w:left w:val="none" w:sz="0" w:space="0" w:color="auto"/>
        <w:bottom w:val="none" w:sz="0" w:space="0" w:color="auto"/>
        <w:right w:val="none" w:sz="0" w:space="0" w:color="auto"/>
      </w:divBdr>
    </w:div>
    <w:div w:id="489977933">
      <w:bodyDiv w:val="1"/>
      <w:marLeft w:val="0"/>
      <w:marRight w:val="0"/>
      <w:marTop w:val="0"/>
      <w:marBottom w:val="0"/>
      <w:divBdr>
        <w:top w:val="none" w:sz="0" w:space="0" w:color="auto"/>
        <w:left w:val="none" w:sz="0" w:space="0" w:color="auto"/>
        <w:bottom w:val="none" w:sz="0" w:space="0" w:color="auto"/>
        <w:right w:val="none" w:sz="0" w:space="0" w:color="auto"/>
      </w:divBdr>
    </w:div>
    <w:div w:id="494956108">
      <w:bodyDiv w:val="1"/>
      <w:marLeft w:val="0"/>
      <w:marRight w:val="0"/>
      <w:marTop w:val="0"/>
      <w:marBottom w:val="0"/>
      <w:divBdr>
        <w:top w:val="none" w:sz="0" w:space="0" w:color="auto"/>
        <w:left w:val="none" w:sz="0" w:space="0" w:color="auto"/>
        <w:bottom w:val="none" w:sz="0" w:space="0" w:color="auto"/>
        <w:right w:val="none" w:sz="0" w:space="0" w:color="auto"/>
      </w:divBdr>
    </w:div>
    <w:div w:id="499465654">
      <w:bodyDiv w:val="1"/>
      <w:marLeft w:val="0"/>
      <w:marRight w:val="0"/>
      <w:marTop w:val="0"/>
      <w:marBottom w:val="0"/>
      <w:divBdr>
        <w:top w:val="none" w:sz="0" w:space="0" w:color="auto"/>
        <w:left w:val="none" w:sz="0" w:space="0" w:color="auto"/>
        <w:bottom w:val="none" w:sz="0" w:space="0" w:color="auto"/>
        <w:right w:val="none" w:sz="0" w:space="0" w:color="auto"/>
      </w:divBdr>
    </w:div>
    <w:div w:id="507870241">
      <w:bodyDiv w:val="1"/>
      <w:marLeft w:val="0"/>
      <w:marRight w:val="0"/>
      <w:marTop w:val="0"/>
      <w:marBottom w:val="0"/>
      <w:divBdr>
        <w:top w:val="none" w:sz="0" w:space="0" w:color="auto"/>
        <w:left w:val="none" w:sz="0" w:space="0" w:color="auto"/>
        <w:bottom w:val="none" w:sz="0" w:space="0" w:color="auto"/>
        <w:right w:val="none" w:sz="0" w:space="0" w:color="auto"/>
      </w:divBdr>
    </w:div>
    <w:div w:id="512843151">
      <w:bodyDiv w:val="1"/>
      <w:marLeft w:val="0"/>
      <w:marRight w:val="0"/>
      <w:marTop w:val="0"/>
      <w:marBottom w:val="0"/>
      <w:divBdr>
        <w:top w:val="none" w:sz="0" w:space="0" w:color="auto"/>
        <w:left w:val="none" w:sz="0" w:space="0" w:color="auto"/>
        <w:bottom w:val="none" w:sz="0" w:space="0" w:color="auto"/>
        <w:right w:val="none" w:sz="0" w:space="0" w:color="auto"/>
      </w:divBdr>
    </w:div>
    <w:div w:id="514004789">
      <w:bodyDiv w:val="1"/>
      <w:marLeft w:val="0"/>
      <w:marRight w:val="0"/>
      <w:marTop w:val="0"/>
      <w:marBottom w:val="0"/>
      <w:divBdr>
        <w:top w:val="none" w:sz="0" w:space="0" w:color="auto"/>
        <w:left w:val="none" w:sz="0" w:space="0" w:color="auto"/>
        <w:bottom w:val="none" w:sz="0" w:space="0" w:color="auto"/>
        <w:right w:val="none" w:sz="0" w:space="0" w:color="auto"/>
      </w:divBdr>
    </w:div>
    <w:div w:id="524172903">
      <w:bodyDiv w:val="1"/>
      <w:marLeft w:val="0"/>
      <w:marRight w:val="0"/>
      <w:marTop w:val="0"/>
      <w:marBottom w:val="0"/>
      <w:divBdr>
        <w:top w:val="none" w:sz="0" w:space="0" w:color="auto"/>
        <w:left w:val="none" w:sz="0" w:space="0" w:color="auto"/>
        <w:bottom w:val="none" w:sz="0" w:space="0" w:color="auto"/>
        <w:right w:val="none" w:sz="0" w:space="0" w:color="auto"/>
      </w:divBdr>
    </w:div>
    <w:div w:id="536359199">
      <w:bodyDiv w:val="1"/>
      <w:marLeft w:val="0"/>
      <w:marRight w:val="0"/>
      <w:marTop w:val="0"/>
      <w:marBottom w:val="0"/>
      <w:divBdr>
        <w:top w:val="none" w:sz="0" w:space="0" w:color="auto"/>
        <w:left w:val="none" w:sz="0" w:space="0" w:color="auto"/>
        <w:bottom w:val="none" w:sz="0" w:space="0" w:color="auto"/>
        <w:right w:val="none" w:sz="0" w:space="0" w:color="auto"/>
      </w:divBdr>
    </w:div>
    <w:div w:id="538592716">
      <w:bodyDiv w:val="1"/>
      <w:marLeft w:val="0"/>
      <w:marRight w:val="0"/>
      <w:marTop w:val="0"/>
      <w:marBottom w:val="0"/>
      <w:divBdr>
        <w:top w:val="none" w:sz="0" w:space="0" w:color="auto"/>
        <w:left w:val="none" w:sz="0" w:space="0" w:color="auto"/>
        <w:bottom w:val="none" w:sz="0" w:space="0" w:color="auto"/>
        <w:right w:val="none" w:sz="0" w:space="0" w:color="auto"/>
      </w:divBdr>
    </w:div>
    <w:div w:id="547646072">
      <w:bodyDiv w:val="1"/>
      <w:marLeft w:val="0"/>
      <w:marRight w:val="0"/>
      <w:marTop w:val="0"/>
      <w:marBottom w:val="0"/>
      <w:divBdr>
        <w:top w:val="none" w:sz="0" w:space="0" w:color="auto"/>
        <w:left w:val="none" w:sz="0" w:space="0" w:color="auto"/>
        <w:bottom w:val="none" w:sz="0" w:space="0" w:color="auto"/>
        <w:right w:val="none" w:sz="0" w:space="0" w:color="auto"/>
      </w:divBdr>
    </w:div>
    <w:div w:id="552468965">
      <w:bodyDiv w:val="1"/>
      <w:marLeft w:val="0"/>
      <w:marRight w:val="0"/>
      <w:marTop w:val="0"/>
      <w:marBottom w:val="0"/>
      <w:divBdr>
        <w:top w:val="none" w:sz="0" w:space="0" w:color="auto"/>
        <w:left w:val="none" w:sz="0" w:space="0" w:color="auto"/>
        <w:bottom w:val="none" w:sz="0" w:space="0" w:color="auto"/>
        <w:right w:val="none" w:sz="0" w:space="0" w:color="auto"/>
      </w:divBdr>
    </w:div>
    <w:div w:id="555777270">
      <w:bodyDiv w:val="1"/>
      <w:marLeft w:val="0"/>
      <w:marRight w:val="0"/>
      <w:marTop w:val="0"/>
      <w:marBottom w:val="0"/>
      <w:divBdr>
        <w:top w:val="none" w:sz="0" w:space="0" w:color="auto"/>
        <w:left w:val="none" w:sz="0" w:space="0" w:color="auto"/>
        <w:bottom w:val="none" w:sz="0" w:space="0" w:color="auto"/>
        <w:right w:val="none" w:sz="0" w:space="0" w:color="auto"/>
      </w:divBdr>
    </w:div>
    <w:div w:id="561713387">
      <w:bodyDiv w:val="1"/>
      <w:marLeft w:val="0"/>
      <w:marRight w:val="0"/>
      <w:marTop w:val="0"/>
      <w:marBottom w:val="0"/>
      <w:divBdr>
        <w:top w:val="none" w:sz="0" w:space="0" w:color="auto"/>
        <w:left w:val="none" w:sz="0" w:space="0" w:color="auto"/>
        <w:bottom w:val="none" w:sz="0" w:space="0" w:color="auto"/>
        <w:right w:val="none" w:sz="0" w:space="0" w:color="auto"/>
      </w:divBdr>
    </w:div>
    <w:div w:id="561792269">
      <w:bodyDiv w:val="1"/>
      <w:marLeft w:val="0"/>
      <w:marRight w:val="0"/>
      <w:marTop w:val="0"/>
      <w:marBottom w:val="0"/>
      <w:divBdr>
        <w:top w:val="none" w:sz="0" w:space="0" w:color="auto"/>
        <w:left w:val="none" w:sz="0" w:space="0" w:color="auto"/>
        <w:bottom w:val="none" w:sz="0" w:space="0" w:color="auto"/>
        <w:right w:val="none" w:sz="0" w:space="0" w:color="auto"/>
      </w:divBdr>
    </w:div>
    <w:div w:id="570191648">
      <w:bodyDiv w:val="1"/>
      <w:marLeft w:val="0"/>
      <w:marRight w:val="0"/>
      <w:marTop w:val="0"/>
      <w:marBottom w:val="0"/>
      <w:divBdr>
        <w:top w:val="none" w:sz="0" w:space="0" w:color="auto"/>
        <w:left w:val="none" w:sz="0" w:space="0" w:color="auto"/>
        <w:bottom w:val="none" w:sz="0" w:space="0" w:color="auto"/>
        <w:right w:val="none" w:sz="0" w:space="0" w:color="auto"/>
      </w:divBdr>
    </w:div>
    <w:div w:id="572397738">
      <w:bodyDiv w:val="1"/>
      <w:marLeft w:val="0"/>
      <w:marRight w:val="0"/>
      <w:marTop w:val="0"/>
      <w:marBottom w:val="0"/>
      <w:divBdr>
        <w:top w:val="none" w:sz="0" w:space="0" w:color="auto"/>
        <w:left w:val="none" w:sz="0" w:space="0" w:color="auto"/>
        <w:bottom w:val="none" w:sz="0" w:space="0" w:color="auto"/>
        <w:right w:val="none" w:sz="0" w:space="0" w:color="auto"/>
      </w:divBdr>
    </w:div>
    <w:div w:id="574046024">
      <w:bodyDiv w:val="1"/>
      <w:marLeft w:val="0"/>
      <w:marRight w:val="0"/>
      <w:marTop w:val="0"/>
      <w:marBottom w:val="0"/>
      <w:divBdr>
        <w:top w:val="none" w:sz="0" w:space="0" w:color="auto"/>
        <w:left w:val="none" w:sz="0" w:space="0" w:color="auto"/>
        <w:bottom w:val="none" w:sz="0" w:space="0" w:color="auto"/>
        <w:right w:val="none" w:sz="0" w:space="0" w:color="auto"/>
      </w:divBdr>
    </w:div>
    <w:div w:id="582959192">
      <w:bodyDiv w:val="1"/>
      <w:marLeft w:val="0"/>
      <w:marRight w:val="0"/>
      <w:marTop w:val="0"/>
      <w:marBottom w:val="0"/>
      <w:divBdr>
        <w:top w:val="none" w:sz="0" w:space="0" w:color="auto"/>
        <w:left w:val="none" w:sz="0" w:space="0" w:color="auto"/>
        <w:bottom w:val="none" w:sz="0" w:space="0" w:color="auto"/>
        <w:right w:val="none" w:sz="0" w:space="0" w:color="auto"/>
      </w:divBdr>
    </w:div>
    <w:div w:id="585965570">
      <w:bodyDiv w:val="1"/>
      <w:marLeft w:val="0"/>
      <w:marRight w:val="0"/>
      <w:marTop w:val="0"/>
      <w:marBottom w:val="0"/>
      <w:divBdr>
        <w:top w:val="none" w:sz="0" w:space="0" w:color="auto"/>
        <w:left w:val="none" w:sz="0" w:space="0" w:color="auto"/>
        <w:bottom w:val="none" w:sz="0" w:space="0" w:color="auto"/>
        <w:right w:val="none" w:sz="0" w:space="0" w:color="auto"/>
      </w:divBdr>
    </w:div>
    <w:div w:id="589195373">
      <w:bodyDiv w:val="1"/>
      <w:marLeft w:val="0"/>
      <w:marRight w:val="0"/>
      <w:marTop w:val="0"/>
      <w:marBottom w:val="0"/>
      <w:divBdr>
        <w:top w:val="none" w:sz="0" w:space="0" w:color="auto"/>
        <w:left w:val="none" w:sz="0" w:space="0" w:color="auto"/>
        <w:bottom w:val="none" w:sz="0" w:space="0" w:color="auto"/>
        <w:right w:val="none" w:sz="0" w:space="0" w:color="auto"/>
      </w:divBdr>
    </w:div>
    <w:div w:id="591819611">
      <w:bodyDiv w:val="1"/>
      <w:marLeft w:val="0"/>
      <w:marRight w:val="0"/>
      <w:marTop w:val="0"/>
      <w:marBottom w:val="0"/>
      <w:divBdr>
        <w:top w:val="none" w:sz="0" w:space="0" w:color="auto"/>
        <w:left w:val="none" w:sz="0" w:space="0" w:color="auto"/>
        <w:bottom w:val="none" w:sz="0" w:space="0" w:color="auto"/>
        <w:right w:val="none" w:sz="0" w:space="0" w:color="auto"/>
      </w:divBdr>
    </w:div>
    <w:div w:id="594169150">
      <w:bodyDiv w:val="1"/>
      <w:marLeft w:val="0"/>
      <w:marRight w:val="0"/>
      <w:marTop w:val="0"/>
      <w:marBottom w:val="0"/>
      <w:divBdr>
        <w:top w:val="none" w:sz="0" w:space="0" w:color="auto"/>
        <w:left w:val="none" w:sz="0" w:space="0" w:color="auto"/>
        <w:bottom w:val="none" w:sz="0" w:space="0" w:color="auto"/>
        <w:right w:val="none" w:sz="0" w:space="0" w:color="auto"/>
      </w:divBdr>
    </w:div>
    <w:div w:id="594634079">
      <w:bodyDiv w:val="1"/>
      <w:marLeft w:val="0"/>
      <w:marRight w:val="0"/>
      <w:marTop w:val="0"/>
      <w:marBottom w:val="0"/>
      <w:divBdr>
        <w:top w:val="none" w:sz="0" w:space="0" w:color="auto"/>
        <w:left w:val="none" w:sz="0" w:space="0" w:color="auto"/>
        <w:bottom w:val="none" w:sz="0" w:space="0" w:color="auto"/>
        <w:right w:val="none" w:sz="0" w:space="0" w:color="auto"/>
      </w:divBdr>
    </w:div>
    <w:div w:id="596444195">
      <w:bodyDiv w:val="1"/>
      <w:marLeft w:val="0"/>
      <w:marRight w:val="0"/>
      <w:marTop w:val="0"/>
      <w:marBottom w:val="0"/>
      <w:divBdr>
        <w:top w:val="none" w:sz="0" w:space="0" w:color="auto"/>
        <w:left w:val="none" w:sz="0" w:space="0" w:color="auto"/>
        <w:bottom w:val="none" w:sz="0" w:space="0" w:color="auto"/>
        <w:right w:val="none" w:sz="0" w:space="0" w:color="auto"/>
      </w:divBdr>
    </w:div>
    <w:div w:id="597249527">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17763431">
      <w:bodyDiv w:val="1"/>
      <w:marLeft w:val="0"/>
      <w:marRight w:val="0"/>
      <w:marTop w:val="0"/>
      <w:marBottom w:val="0"/>
      <w:divBdr>
        <w:top w:val="none" w:sz="0" w:space="0" w:color="auto"/>
        <w:left w:val="none" w:sz="0" w:space="0" w:color="auto"/>
        <w:bottom w:val="none" w:sz="0" w:space="0" w:color="auto"/>
        <w:right w:val="none" w:sz="0" w:space="0" w:color="auto"/>
      </w:divBdr>
    </w:div>
    <w:div w:id="619606038">
      <w:bodyDiv w:val="1"/>
      <w:marLeft w:val="0"/>
      <w:marRight w:val="0"/>
      <w:marTop w:val="0"/>
      <w:marBottom w:val="0"/>
      <w:divBdr>
        <w:top w:val="none" w:sz="0" w:space="0" w:color="auto"/>
        <w:left w:val="none" w:sz="0" w:space="0" w:color="auto"/>
        <w:bottom w:val="none" w:sz="0" w:space="0" w:color="auto"/>
        <w:right w:val="none" w:sz="0" w:space="0" w:color="auto"/>
      </w:divBdr>
    </w:div>
    <w:div w:id="622461944">
      <w:bodyDiv w:val="1"/>
      <w:marLeft w:val="0"/>
      <w:marRight w:val="0"/>
      <w:marTop w:val="0"/>
      <w:marBottom w:val="0"/>
      <w:divBdr>
        <w:top w:val="none" w:sz="0" w:space="0" w:color="auto"/>
        <w:left w:val="none" w:sz="0" w:space="0" w:color="auto"/>
        <w:bottom w:val="none" w:sz="0" w:space="0" w:color="auto"/>
        <w:right w:val="none" w:sz="0" w:space="0" w:color="auto"/>
      </w:divBdr>
    </w:div>
    <w:div w:id="622736939">
      <w:bodyDiv w:val="1"/>
      <w:marLeft w:val="0"/>
      <w:marRight w:val="0"/>
      <w:marTop w:val="0"/>
      <w:marBottom w:val="0"/>
      <w:divBdr>
        <w:top w:val="none" w:sz="0" w:space="0" w:color="auto"/>
        <w:left w:val="none" w:sz="0" w:space="0" w:color="auto"/>
        <w:bottom w:val="none" w:sz="0" w:space="0" w:color="auto"/>
        <w:right w:val="none" w:sz="0" w:space="0" w:color="auto"/>
      </w:divBdr>
    </w:div>
    <w:div w:id="622812885">
      <w:bodyDiv w:val="1"/>
      <w:marLeft w:val="0"/>
      <w:marRight w:val="0"/>
      <w:marTop w:val="0"/>
      <w:marBottom w:val="0"/>
      <w:divBdr>
        <w:top w:val="none" w:sz="0" w:space="0" w:color="auto"/>
        <w:left w:val="none" w:sz="0" w:space="0" w:color="auto"/>
        <w:bottom w:val="none" w:sz="0" w:space="0" w:color="auto"/>
        <w:right w:val="none" w:sz="0" w:space="0" w:color="auto"/>
      </w:divBdr>
    </w:div>
    <w:div w:id="625701389">
      <w:bodyDiv w:val="1"/>
      <w:marLeft w:val="0"/>
      <w:marRight w:val="0"/>
      <w:marTop w:val="0"/>
      <w:marBottom w:val="0"/>
      <w:divBdr>
        <w:top w:val="none" w:sz="0" w:space="0" w:color="auto"/>
        <w:left w:val="none" w:sz="0" w:space="0" w:color="auto"/>
        <w:bottom w:val="none" w:sz="0" w:space="0" w:color="auto"/>
        <w:right w:val="none" w:sz="0" w:space="0" w:color="auto"/>
      </w:divBdr>
    </w:div>
    <w:div w:id="631711959">
      <w:bodyDiv w:val="1"/>
      <w:marLeft w:val="0"/>
      <w:marRight w:val="0"/>
      <w:marTop w:val="0"/>
      <w:marBottom w:val="0"/>
      <w:divBdr>
        <w:top w:val="none" w:sz="0" w:space="0" w:color="auto"/>
        <w:left w:val="none" w:sz="0" w:space="0" w:color="auto"/>
        <w:bottom w:val="none" w:sz="0" w:space="0" w:color="auto"/>
        <w:right w:val="none" w:sz="0" w:space="0" w:color="auto"/>
      </w:divBdr>
    </w:div>
    <w:div w:id="633369590">
      <w:bodyDiv w:val="1"/>
      <w:marLeft w:val="0"/>
      <w:marRight w:val="0"/>
      <w:marTop w:val="0"/>
      <w:marBottom w:val="0"/>
      <w:divBdr>
        <w:top w:val="none" w:sz="0" w:space="0" w:color="auto"/>
        <w:left w:val="none" w:sz="0" w:space="0" w:color="auto"/>
        <w:bottom w:val="none" w:sz="0" w:space="0" w:color="auto"/>
        <w:right w:val="none" w:sz="0" w:space="0" w:color="auto"/>
      </w:divBdr>
    </w:div>
    <w:div w:id="635765738">
      <w:bodyDiv w:val="1"/>
      <w:marLeft w:val="0"/>
      <w:marRight w:val="0"/>
      <w:marTop w:val="0"/>
      <w:marBottom w:val="0"/>
      <w:divBdr>
        <w:top w:val="none" w:sz="0" w:space="0" w:color="auto"/>
        <w:left w:val="none" w:sz="0" w:space="0" w:color="auto"/>
        <w:bottom w:val="none" w:sz="0" w:space="0" w:color="auto"/>
        <w:right w:val="none" w:sz="0" w:space="0" w:color="auto"/>
      </w:divBdr>
    </w:div>
    <w:div w:id="638414286">
      <w:bodyDiv w:val="1"/>
      <w:marLeft w:val="0"/>
      <w:marRight w:val="0"/>
      <w:marTop w:val="0"/>
      <w:marBottom w:val="0"/>
      <w:divBdr>
        <w:top w:val="none" w:sz="0" w:space="0" w:color="auto"/>
        <w:left w:val="none" w:sz="0" w:space="0" w:color="auto"/>
        <w:bottom w:val="none" w:sz="0" w:space="0" w:color="auto"/>
        <w:right w:val="none" w:sz="0" w:space="0" w:color="auto"/>
      </w:divBdr>
    </w:div>
    <w:div w:id="640774627">
      <w:bodyDiv w:val="1"/>
      <w:marLeft w:val="0"/>
      <w:marRight w:val="0"/>
      <w:marTop w:val="0"/>
      <w:marBottom w:val="0"/>
      <w:divBdr>
        <w:top w:val="none" w:sz="0" w:space="0" w:color="auto"/>
        <w:left w:val="none" w:sz="0" w:space="0" w:color="auto"/>
        <w:bottom w:val="none" w:sz="0" w:space="0" w:color="auto"/>
        <w:right w:val="none" w:sz="0" w:space="0" w:color="auto"/>
      </w:divBdr>
    </w:div>
    <w:div w:id="645206876">
      <w:bodyDiv w:val="1"/>
      <w:marLeft w:val="0"/>
      <w:marRight w:val="0"/>
      <w:marTop w:val="0"/>
      <w:marBottom w:val="0"/>
      <w:divBdr>
        <w:top w:val="none" w:sz="0" w:space="0" w:color="auto"/>
        <w:left w:val="none" w:sz="0" w:space="0" w:color="auto"/>
        <w:bottom w:val="none" w:sz="0" w:space="0" w:color="auto"/>
        <w:right w:val="none" w:sz="0" w:space="0" w:color="auto"/>
      </w:divBdr>
    </w:div>
    <w:div w:id="646781415">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0905584">
      <w:bodyDiv w:val="1"/>
      <w:marLeft w:val="0"/>
      <w:marRight w:val="0"/>
      <w:marTop w:val="0"/>
      <w:marBottom w:val="0"/>
      <w:divBdr>
        <w:top w:val="none" w:sz="0" w:space="0" w:color="auto"/>
        <w:left w:val="none" w:sz="0" w:space="0" w:color="auto"/>
        <w:bottom w:val="none" w:sz="0" w:space="0" w:color="auto"/>
        <w:right w:val="none" w:sz="0" w:space="0" w:color="auto"/>
      </w:divBdr>
    </w:div>
    <w:div w:id="659388128">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5041672">
      <w:bodyDiv w:val="1"/>
      <w:marLeft w:val="0"/>
      <w:marRight w:val="0"/>
      <w:marTop w:val="0"/>
      <w:marBottom w:val="0"/>
      <w:divBdr>
        <w:top w:val="none" w:sz="0" w:space="0" w:color="auto"/>
        <w:left w:val="none" w:sz="0" w:space="0" w:color="auto"/>
        <w:bottom w:val="none" w:sz="0" w:space="0" w:color="auto"/>
        <w:right w:val="none" w:sz="0" w:space="0" w:color="auto"/>
      </w:divBdr>
    </w:div>
    <w:div w:id="679550821">
      <w:bodyDiv w:val="1"/>
      <w:marLeft w:val="0"/>
      <w:marRight w:val="0"/>
      <w:marTop w:val="0"/>
      <w:marBottom w:val="0"/>
      <w:divBdr>
        <w:top w:val="none" w:sz="0" w:space="0" w:color="auto"/>
        <w:left w:val="none" w:sz="0" w:space="0" w:color="auto"/>
        <w:bottom w:val="none" w:sz="0" w:space="0" w:color="auto"/>
        <w:right w:val="none" w:sz="0" w:space="0" w:color="auto"/>
      </w:divBdr>
    </w:div>
    <w:div w:id="686714861">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6203322">
      <w:bodyDiv w:val="1"/>
      <w:marLeft w:val="0"/>
      <w:marRight w:val="0"/>
      <w:marTop w:val="0"/>
      <w:marBottom w:val="0"/>
      <w:divBdr>
        <w:top w:val="none" w:sz="0" w:space="0" w:color="auto"/>
        <w:left w:val="none" w:sz="0" w:space="0" w:color="auto"/>
        <w:bottom w:val="none" w:sz="0" w:space="0" w:color="auto"/>
        <w:right w:val="none" w:sz="0" w:space="0" w:color="auto"/>
      </w:divBdr>
    </w:div>
    <w:div w:id="700008129">
      <w:bodyDiv w:val="1"/>
      <w:marLeft w:val="0"/>
      <w:marRight w:val="0"/>
      <w:marTop w:val="0"/>
      <w:marBottom w:val="0"/>
      <w:divBdr>
        <w:top w:val="none" w:sz="0" w:space="0" w:color="auto"/>
        <w:left w:val="none" w:sz="0" w:space="0" w:color="auto"/>
        <w:bottom w:val="none" w:sz="0" w:space="0" w:color="auto"/>
        <w:right w:val="none" w:sz="0" w:space="0" w:color="auto"/>
      </w:divBdr>
    </w:div>
    <w:div w:id="702485570">
      <w:bodyDiv w:val="1"/>
      <w:marLeft w:val="0"/>
      <w:marRight w:val="0"/>
      <w:marTop w:val="0"/>
      <w:marBottom w:val="0"/>
      <w:divBdr>
        <w:top w:val="none" w:sz="0" w:space="0" w:color="auto"/>
        <w:left w:val="none" w:sz="0" w:space="0" w:color="auto"/>
        <w:bottom w:val="none" w:sz="0" w:space="0" w:color="auto"/>
        <w:right w:val="none" w:sz="0" w:space="0" w:color="auto"/>
      </w:divBdr>
    </w:div>
    <w:div w:id="702636305">
      <w:bodyDiv w:val="1"/>
      <w:marLeft w:val="0"/>
      <w:marRight w:val="0"/>
      <w:marTop w:val="0"/>
      <w:marBottom w:val="0"/>
      <w:divBdr>
        <w:top w:val="none" w:sz="0" w:space="0" w:color="auto"/>
        <w:left w:val="none" w:sz="0" w:space="0" w:color="auto"/>
        <w:bottom w:val="none" w:sz="0" w:space="0" w:color="auto"/>
        <w:right w:val="none" w:sz="0" w:space="0" w:color="auto"/>
      </w:divBdr>
    </w:div>
    <w:div w:id="705450212">
      <w:bodyDiv w:val="1"/>
      <w:marLeft w:val="0"/>
      <w:marRight w:val="0"/>
      <w:marTop w:val="0"/>
      <w:marBottom w:val="0"/>
      <w:divBdr>
        <w:top w:val="none" w:sz="0" w:space="0" w:color="auto"/>
        <w:left w:val="none" w:sz="0" w:space="0" w:color="auto"/>
        <w:bottom w:val="none" w:sz="0" w:space="0" w:color="auto"/>
        <w:right w:val="none" w:sz="0" w:space="0" w:color="auto"/>
      </w:divBdr>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707729537">
      <w:bodyDiv w:val="1"/>
      <w:marLeft w:val="0"/>
      <w:marRight w:val="0"/>
      <w:marTop w:val="0"/>
      <w:marBottom w:val="0"/>
      <w:divBdr>
        <w:top w:val="none" w:sz="0" w:space="0" w:color="auto"/>
        <w:left w:val="none" w:sz="0" w:space="0" w:color="auto"/>
        <w:bottom w:val="none" w:sz="0" w:space="0" w:color="auto"/>
        <w:right w:val="none" w:sz="0" w:space="0" w:color="auto"/>
      </w:divBdr>
    </w:div>
    <w:div w:id="713041451">
      <w:bodyDiv w:val="1"/>
      <w:marLeft w:val="0"/>
      <w:marRight w:val="0"/>
      <w:marTop w:val="0"/>
      <w:marBottom w:val="0"/>
      <w:divBdr>
        <w:top w:val="none" w:sz="0" w:space="0" w:color="auto"/>
        <w:left w:val="none" w:sz="0" w:space="0" w:color="auto"/>
        <w:bottom w:val="none" w:sz="0" w:space="0" w:color="auto"/>
        <w:right w:val="none" w:sz="0" w:space="0" w:color="auto"/>
      </w:divBdr>
    </w:div>
    <w:div w:id="716512263">
      <w:bodyDiv w:val="1"/>
      <w:marLeft w:val="0"/>
      <w:marRight w:val="0"/>
      <w:marTop w:val="0"/>
      <w:marBottom w:val="0"/>
      <w:divBdr>
        <w:top w:val="none" w:sz="0" w:space="0" w:color="auto"/>
        <w:left w:val="none" w:sz="0" w:space="0" w:color="auto"/>
        <w:bottom w:val="none" w:sz="0" w:space="0" w:color="auto"/>
        <w:right w:val="none" w:sz="0" w:space="0" w:color="auto"/>
      </w:divBdr>
    </w:div>
    <w:div w:id="719748405">
      <w:bodyDiv w:val="1"/>
      <w:marLeft w:val="0"/>
      <w:marRight w:val="0"/>
      <w:marTop w:val="0"/>
      <w:marBottom w:val="0"/>
      <w:divBdr>
        <w:top w:val="none" w:sz="0" w:space="0" w:color="auto"/>
        <w:left w:val="none" w:sz="0" w:space="0" w:color="auto"/>
        <w:bottom w:val="none" w:sz="0" w:space="0" w:color="auto"/>
        <w:right w:val="none" w:sz="0" w:space="0" w:color="auto"/>
      </w:divBdr>
    </w:div>
    <w:div w:id="720518897">
      <w:bodyDiv w:val="1"/>
      <w:marLeft w:val="0"/>
      <w:marRight w:val="0"/>
      <w:marTop w:val="0"/>
      <w:marBottom w:val="0"/>
      <w:divBdr>
        <w:top w:val="none" w:sz="0" w:space="0" w:color="auto"/>
        <w:left w:val="none" w:sz="0" w:space="0" w:color="auto"/>
        <w:bottom w:val="none" w:sz="0" w:space="0" w:color="auto"/>
        <w:right w:val="none" w:sz="0" w:space="0" w:color="auto"/>
      </w:divBdr>
    </w:div>
    <w:div w:id="722682463">
      <w:bodyDiv w:val="1"/>
      <w:marLeft w:val="0"/>
      <w:marRight w:val="0"/>
      <w:marTop w:val="0"/>
      <w:marBottom w:val="0"/>
      <w:divBdr>
        <w:top w:val="none" w:sz="0" w:space="0" w:color="auto"/>
        <w:left w:val="none" w:sz="0" w:space="0" w:color="auto"/>
        <w:bottom w:val="none" w:sz="0" w:space="0" w:color="auto"/>
        <w:right w:val="none" w:sz="0" w:space="0" w:color="auto"/>
      </w:divBdr>
    </w:div>
    <w:div w:id="722757485">
      <w:bodyDiv w:val="1"/>
      <w:marLeft w:val="0"/>
      <w:marRight w:val="0"/>
      <w:marTop w:val="0"/>
      <w:marBottom w:val="0"/>
      <w:divBdr>
        <w:top w:val="none" w:sz="0" w:space="0" w:color="auto"/>
        <w:left w:val="none" w:sz="0" w:space="0" w:color="auto"/>
        <w:bottom w:val="none" w:sz="0" w:space="0" w:color="auto"/>
        <w:right w:val="none" w:sz="0" w:space="0" w:color="auto"/>
      </w:divBdr>
    </w:div>
    <w:div w:id="730543520">
      <w:bodyDiv w:val="1"/>
      <w:marLeft w:val="0"/>
      <w:marRight w:val="0"/>
      <w:marTop w:val="0"/>
      <w:marBottom w:val="0"/>
      <w:divBdr>
        <w:top w:val="none" w:sz="0" w:space="0" w:color="auto"/>
        <w:left w:val="none" w:sz="0" w:space="0" w:color="auto"/>
        <w:bottom w:val="none" w:sz="0" w:space="0" w:color="auto"/>
        <w:right w:val="none" w:sz="0" w:space="0" w:color="auto"/>
      </w:divBdr>
    </w:div>
    <w:div w:id="732197501">
      <w:bodyDiv w:val="1"/>
      <w:marLeft w:val="0"/>
      <w:marRight w:val="0"/>
      <w:marTop w:val="0"/>
      <w:marBottom w:val="0"/>
      <w:divBdr>
        <w:top w:val="none" w:sz="0" w:space="0" w:color="auto"/>
        <w:left w:val="none" w:sz="0" w:space="0" w:color="auto"/>
        <w:bottom w:val="none" w:sz="0" w:space="0" w:color="auto"/>
        <w:right w:val="none" w:sz="0" w:space="0" w:color="auto"/>
      </w:divBdr>
    </w:div>
    <w:div w:id="735588632">
      <w:bodyDiv w:val="1"/>
      <w:marLeft w:val="0"/>
      <w:marRight w:val="0"/>
      <w:marTop w:val="0"/>
      <w:marBottom w:val="0"/>
      <w:divBdr>
        <w:top w:val="none" w:sz="0" w:space="0" w:color="auto"/>
        <w:left w:val="none" w:sz="0" w:space="0" w:color="auto"/>
        <w:bottom w:val="none" w:sz="0" w:space="0" w:color="auto"/>
        <w:right w:val="none" w:sz="0" w:space="0" w:color="auto"/>
      </w:divBdr>
    </w:div>
    <w:div w:id="736637323">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3800457">
      <w:bodyDiv w:val="1"/>
      <w:marLeft w:val="0"/>
      <w:marRight w:val="0"/>
      <w:marTop w:val="0"/>
      <w:marBottom w:val="0"/>
      <w:divBdr>
        <w:top w:val="none" w:sz="0" w:space="0" w:color="auto"/>
        <w:left w:val="none" w:sz="0" w:space="0" w:color="auto"/>
        <w:bottom w:val="none" w:sz="0" w:space="0" w:color="auto"/>
        <w:right w:val="none" w:sz="0" w:space="0" w:color="auto"/>
      </w:divBdr>
    </w:div>
    <w:div w:id="751316300">
      <w:bodyDiv w:val="1"/>
      <w:marLeft w:val="0"/>
      <w:marRight w:val="0"/>
      <w:marTop w:val="0"/>
      <w:marBottom w:val="0"/>
      <w:divBdr>
        <w:top w:val="none" w:sz="0" w:space="0" w:color="auto"/>
        <w:left w:val="none" w:sz="0" w:space="0" w:color="auto"/>
        <w:bottom w:val="none" w:sz="0" w:space="0" w:color="auto"/>
        <w:right w:val="none" w:sz="0" w:space="0" w:color="auto"/>
      </w:divBdr>
    </w:div>
    <w:div w:id="751656402">
      <w:bodyDiv w:val="1"/>
      <w:marLeft w:val="0"/>
      <w:marRight w:val="0"/>
      <w:marTop w:val="0"/>
      <w:marBottom w:val="0"/>
      <w:divBdr>
        <w:top w:val="none" w:sz="0" w:space="0" w:color="auto"/>
        <w:left w:val="none" w:sz="0" w:space="0" w:color="auto"/>
        <w:bottom w:val="none" w:sz="0" w:space="0" w:color="auto"/>
        <w:right w:val="none" w:sz="0" w:space="0" w:color="auto"/>
      </w:divBdr>
    </w:div>
    <w:div w:id="763577174">
      <w:bodyDiv w:val="1"/>
      <w:marLeft w:val="0"/>
      <w:marRight w:val="0"/>
      <w:marTop w:val="0"/>
      <w:marBottom w:val="0"/>
      <w:divBdr>
        <w:top w:val="none" w:sz="0" w:space="0" w:color="auto"/>
        <w:left w:val="none" w:sz="0" w:space="0" w:color="auto"/>
        <w:bottom w:val="none" w:sz="0" w:space="0" w:color="auto"/>
        <w:right w:val="none" w:sz="0" w:space="0" w:color="auto"/>
      </w:divBdr>
    </w:div>
    <w:div w:id="765152225">
      <w:bodyDiv w:val="1"/>
      <w:marLeft w:val="0"/>
      <w:marRight w:val="0"/>
      <w:marTop w:val="0"/>
      <w:marBottom w:val="0"/>
      <w:divBdr>
        <w:top w:val="none" w:sz="0" w:space="0" w:color="auto"/>
        <w:left w:val="none" w:sz="0" w:space="0" w:color="auto"/>
        <w:bottom w:val="none" w:sz="0" w:space="0" w:color="auto"/>
        <w:right w:val="none" w:sz="0" w:space="0" w:color="auto"/>
      </w:divBdr>
    </w:div>
    <w:div w:id="770006057">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6702605">
      <w:bodyDiv w:val="1"/>
      <w:marLeft w:val="0"/>
      <w:marRight w:val="0"/>
      <w:marTop w:val="0"/>
      <w:marBottom w:val="0"/>
      <w:divBdr>
        <w:top w:val="none" w:sz="0" w:space="0" w:color="auto"/>
        <w:left w:val="none" w:sz="0" w:space="0" w:color="auto"/>
        <w:bottom w:val="none" w:sz="0" w:space="0" w:color="auto"/>
        <w:right w:val="none" w:sz="0" w:space="0" w:color="auto"/>
      </w:divBdr>
    </w:div>
    <w:div w:id="789056365">
      <w:bodyDiv w:val="1"/>
      <w:marLeft w:val="0"/>
      <w:marRight w:val="0"/>
      <w:marTop w:val="0"/>
      <w:marBottom w:val="0"/>
      <w:divBdr>
        <w:top w:val="none" w:sz="0" w:space="0" w:color="auto"/>
        <w:left w:val="none" w:sz="0" w:space="0" w:color="auto"/>
        <w:bottom w:val="none" w:sz="0" w:space="0" w:color="auto"/>
        <w:right w:val="none" w:sz="0" w:space="0" w:color="auto"/>
      </w:divBdr>
    </w:div>
    <w:div w:id="7935202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7456435">
      <w:bodyDiv w:val="1"/>
      <w:marLeft w:val="0"/>
      <w:marRight w:val="0"/>
      <w:marTop w:val="0"/>
      <w:marBottom w:val="0"/>
      <w:divBdr>
        <w:top w:val="none" w:sz="0" w:space="0" w:color="auto"/>
        <w:left w:val="none" w:sz="0" w:space="0" w:color="auto"/>
        <w:bottom w:val="none" w:sz="0" w:space="0" w:color="auto"/>
        <w:right w:val="none" w:sz="0" w:space="0" w:color="auto"/>
      </w:divBdr>
    </w:div>
    <w:div w:id="798573307">
      <w:bodyDiv w:val="1"/>
      <w:marLeft w:val="0"/>
      <w:marRight w:val="0"/>
      <w:marTop w:val="0"/>
      <w:marBottom w:val="0"/>
      <w:divBdr>
        <w:top w:val="none" w:sz="0" w:space="0" w:color="auto"/>
        <w:left w:val="none" w:sz="0" w:space="0" w:color="auto"/>
        <w:bottom w:val="none" w:sz="0" w:space="0" w:color="auto"/>
        <w:right w:val="none" w:sz="0" w:space="0" w:color="auto"/>
      </w:divBdr>
    </w:div>
    <w:div w:id="801726862">
      <w:bodyDiv w:val="1"/>
      <w:marLeft w:val="0"/>
      <w:marRight w:val="0"/>
      <w:marTop w:val="0"/>
      <w:marBottom w:val="0"/>
      <w:divBdr>
        <w:top w:val="none" w:sz="0" w:space="0" w:color="auto"/>
        <w:left w:val="none" w:sz="0" w:space="0" w:color="auto"/>
        <w:bottom w:val="none" w:sz="0" w:space="0" w:color="auto"/>
        <w:right w:val="none" w:sz="0" w:space="0" w:color="auto"/>
      </w:divBdr>
    </w:div>
    <w:div w:id="803543113">
      <w:bodyDiv w:val="1"/>
      <w:marLeft w:val="0"/>
      <w:marRight w:val="0"/>
      <w:marTop w:val="0"/>
      <w:marBottom w:val="0"/>
      <w:divBdr>
        <w:top w:val="none" w:sz="0" w:space="0" w:color="auto"/>
        <w:left w:val="none" w:sz="0" w:space="0" w:color="auto"/>
        <w:bottom w:val="none" w:sz="0" w:space="0" w:color="auto"/>
        <w:right w:val="none" w:sz="0" w:space="0" w:color="auto"/>
      </w:divBdr>
    </w:div>
    <w:div w:id="813836014">
      <w:bodyDiv w:val="1"/>
      <w:marLeft w:val="0"/>
      <w:marRight w:val="0"/>
      <w:marTop w:val="0"/>
      <w:marBottom w:val="0"/>
      <w:divBdr>
        <w:top w:val="none" w:sz="0" w:space="0" w:color="auto"/>
        <w:left w:val="none" w:sz="0" w:space="0" w:color="auto"/>
        <w:bottom w:val="none" w:sz="0" w:space="0" w:color="auto"/>
        <w:right w:val="none" w:sz="0" w:space="0" w:color="auto"/>
      </w:divBdr>
    </w:div>
    <w:div w:id="828978403">
      <w:bodyDiv w:val="1"/>
      <w:marLeft w:val="0"/>
      <w:marRight w:val="0"/>
      <w:marTop w:val="0"/>
      <w:marBottom w:val="0"/>
      <w:divBdr>
        <w:top w:val="none" w:sz="0" w:space="0" w:color="auto"/>
        <w:left w:val="none" w:sz="0" w:space="0" w:color="auto"/>
        <w:bottom w:val="none" w:sz="0" w:space="0" w:color="auto"/>
        <w:right w:val="none" w:sz="0" w:space="0" w:color="auto"/>
      </w:divBdr>
    </w:div>
    <w:div w:id="836923115">
      <w:bodyDiv w:val="1"/>
      <w:marLeft w:val="0"/>
      <w:marRight w:val="0"/>
      <w:marTop w:val="0"/>
      <w:marBottom w:val="0"/>
      <w:divBdr>
        <w:top w:val="none" w:sz="0" w:space="0" w:color="auto"/>
        <w:left w:val="none" w:sz="0" w:space="0" w:color="auto"/>
        <w:bottom w:val="none" w:sz="0" w:space="0" w:color="auto"/>
        <w:right w:val="none" w:sz="0" w:space="0" w:color="auto"/>
      </w:divBdr>
    </w:div>
    <w:div w:id="843474431">
      <w:bodyDiv w:val="1"/>
      <w:marLeft w:val="0"/>
      <w:marRight w:val="0"/>
      <w:marTop w:val="0"/>
      <w:marBottom w:val="0"/>
      <w:divBdr>
        <w:top w:val="none" w:sz="0" w:space="0" w:color="auto"/>
        <w:left w:val="none" w:sz="0" w:space="0" w:color="auto"/>
        <w:bottom w:val="none" w:sz="0" w:space="0" w:color="auto"/>
        <w:right w:val="none" w:sz="0" w:space="0" w:color="auto"/>
      </w:divBdr>
    </w:div>
    <w:div w:id="844051715">
      <w:bodyDiv w:val="1"/>
      <w:marLeft w:val="0"/>
      <w:marRight w:val="0"/>
      <w:marTop w:val="0"/>
      <w:marBottom w:val="0"/>
      <w:divBdr>
        <w:top w:val="none" w:sz="0" w:space="0" w:color="auto"/>
        <w:left w:val="none" w:sz="0" w:space="0" w:color="auto"/>
        <w:bottom w:val="none" w:sz="0" w:space="0" w:color="auto"/>
        <w:right w:val="none" w:sz="0" w:space="0" w:color="auto"/>
      </w:divBdr>
    </w:div>
    <w:div w:id="844513789">
      <w:bodyDiv w:val="1"/>
      <w:marLeft w:val="0"/>
      <w:marRight w:val="0"/>
      <w:marTop w:val="0"/>
      <w:marBottom w:val="0"/>
      <w:divBdr>
        <w:top w:val="none" w:sz="0" w:space="0" w:color="auto"/>
        <w:left w:val="none" w:sz="0" w:space="0" w:color="auto"/>
        <w:bottom w:val="none" w:sz="0" w:space="0" w:color="auto"/>
        <w:right w:val="none" w:sz="0" w:space="0" w:color="auto"/>
      </w:divBdr>
    </w:div>
    <w:div w:id="860121246">
      <w:bodyDiv w:val="1"/>
      <w:marLeft w:val="0"/>
      <w:marRight w:val="0"/>
      <w:marTop w:val="0"/>
      <w:marBottom w:val="0"/>
      <w:divBdr>
        <w:top w:val="none" w:sz="0" w:space="0" w:color="auto"/>
        <w:left w:val="none" w:sz="0" w:space="0" w:color="auto"/>
        <w:bottom w:val="none" w:sz="0" w:space="0" w:color="auto"/>
        <w:right w:val="none" w:sz="0" w:space="0" w:color="auto"/>
      </w:divBdr>
    </w:div>
    <w:div w:id="864248783">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85068755">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89925118">
      <w:bodyDiv w:val="1"/>
      <w:marLeft w:val="0"/>
      <w:marRight w:val="0"/>
      <w:marTop w:val="0"/>
      <w:marBottom w:val="0"/>
      <w:divBdr>
        <w:top w:val="none" w:sz="0" w:space="0" w:color="auto"/>
        <w:left w:val="none" w:sz="0" w:space="0" w:color="auto"/>
        <w:bottom w:val="none" w:sz="0" w:space="0" w:color="auto"/>
        <w:right w:val="none" w:sz="0" w:space="0" w:color="auto"/>
      </w:divBdr>
    </w:div>
    <w:div w:id="894240198">
      <w:bodyDiv w:val="1"/>
      <w:marLeft w:val="0"/>
      <w:marRight w:val="0"/>
      <w:marTop w:val="0"/>
      <w:marBottom w:val="0"/>
      <w:divBdr>
        <w:top w:val="none" w:sz="0" w:space="0" w:color="auto"/>
        <w:left w:val="none" w:sz="0" w:space="0" w:color="auto"/>
        <w:bottom w:val="none" w:sz="0" w:space="0" w:color="auto"/>
        <w:right w:val="none" w:sz="0" w:space="0" w:color="auto"/>
      </w:divBdr>
    </w:div>
    <w:div w:id="901141556">
      <w:bodyDiv w:val="1"/>
      <w:marLeft w:val="0"/>
      <w:marRight w:val="0"/>
      <w:marTop w:val="0"/>
      <w:marBottom w:val="0"/>
      <w:divBdr>
        <w:top w:val="none" w:sz="0" w:space="0" w:color="auto"/>
        <w:left w:val="none" w:sz="0" w:space="0" w:color="auto"/>
        <w:bottom w:val="none" w:sz="0" w:space="0" w:color="auto"/>
        <w:right w:val="none" w:sz="0" w:space="0" w:color="auto"/>
      </w:divBdr>
    </w:div>
    <w:div w:id="913588129">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19021232">
      <w:bodyDiv w:val="1"/>
      <w:marLeft w:val="0"/>
      <w:marRight w:val="0"/>
      <w:marTop w:val="0"/>
      <w:marBottom w:val="0"/>
      <w:divBdr>
        <w:top w:val="none" w:sz="0" w:space="0" w:color="auto"/>
        <w:left w:val="none" w:sz="0" w:space="0" w:color="auto"/>
        <w:bottom w:val="none" w:sz="0" w:space="0" w:color="auto"/>
        <w:right w:val="none" w:sz="0" w:space="0" w:color="auto"/>
      </w:divBdr>
    </w:div>
    <w:div w:id="919873953">
      <w:bodyDiv w:val="1"/>
      <w:marLeft w:val="0"/>
      <w:marRight w:val="0"/>
      <w:marTop w:val="0"/>
      <w:marBottom w:val="0"/>
      <w:divBdr>
        <w:top w:val="none" w:sz="0" w:space="0" w:color="auto"/>
        <w:left w:val="none" w:sz="0" w:space="0" w:color="auto"/>
        <w:bottom w:val="none" w:sz="0" w:space="0" w:color="auto"/>
        <w:right w:val="none" w:sz="0" w:space="0" w:color="auto"/>
      </w:divBdr>
    </w:div>
    <w:div w:id="921332258">
      <w:bodyDiv w:val="1"/>
      <w:marLeft w:val="0"/>
      <w:marRight w:val="0"/>
      <w:marTop w:val="0"/>
      <w:marBottom w:val="0"/>
      <w:divBdr>
        <w:top w:val="none" w:sz="0" w:space="0" w:color="auto"/>
        <w:left w:val="none" w:sz="0" w:space="0" w:color="auto"/>
        <w:bottom w:val="none" w:sz="0" w:space="0" w:color="auto"/>
        <w:right w:val="none" w:sz="0" w:space="0" w:color="auto"/>
      </w:divBdr>
    </w:div>
    <w:div w:id="922951754">
      <w:bodyDiv w:val="1"/>
      <w:marLeft w:val="0"/>
      <w:marRight w:val="0"/>
      <w:marTop w:val="0"/>
      <w:marBottom w:val="0"/>
      <w:divBdr>
        <w:top w:val="none" w:sz="0" w:space="0" w:color="auto"/>
        <w:left w:val="none" w:sz="0" w:space="0" w:color="auto"/>
        <w:bottom w:val="none" w:sz="0" w:space="0" w:color="auto"/>
        <w:right w:val="none" w:sz="0" w:space="0" w:color="auto"/>
      </w:divBdr>
    </w:div>
    <w:div w:id="923536483">
      <w:bodyDiv w:val="1"/>
      <w:marLeft w:val="0"/>
      <w:marRight w:val="0"/>
      <w:marTop w:val="0"/>
      <w:marBottom w:val="0"/>
      <w:divBdr>
        <w:top w:val="none" w:sz="0" w:space="0" w:color="auto"/>
        <w:left w:val="none" w:sz="0" w:space="0" w:color="auto"/>
        <w:bottom w:val="none" w:sz="0" w:space="0" w:color="auto"/>
        <w:right w:val="none" w:sz="0" w:space="0" w:color="auto"/>
      </w:divBdr>
    </w:div>
    <w:div w:id="923801481">
      <w:bodyDiv w:val="1"/>
      <w:marLeft w:val="0"/>
      <w:marRight w:val="0"/>
      <w:marTop w:val="0"/>
      <w:marBottom w:val="0"/>
      <w:divBdr>
        <w:top w:val="none" w:sz="0" w:space="0" w:color="auto"/>
        <w:left w:val="none" w:sz="0" w:space="0" w:color="auto"/>
        <w:bottom w:val="none" w:sz="0" w:space="0" w:color="auto"/>
        <w:right w:val="none" w:sz="0" w:space="0" w:color="auto"/>
      </w:divBdr>
    </w:div>
    <w:div w:id="925266541">
      <w:bodyDiv w:val="1"/>
      <w:marLeft w:val="0"/>
      <w:marRight w:val="0"/>
      <w:marTop w:val="0"/>
      <w:marBottom w:val="0"/>
      <w:divBdr>
        <w:top w:val="none" w:sz="0" w:space="0" w:color="auto"/>
        <w:left w:val="none" w:sz="0" w:space="0" w:color="auto"/>
        <w:bottom w:val="none" w:sz="0" w:space="0" w:color="auto"/>
        <w:right w:val="none" w:sz="0" w:space="0" w:color="auto"/>
      </w:divBdr>
    </w:div>
    <w:div w:id="927353078">
      <w:bodyDiv w:val="1"/>
      <w:marLeft w:val="0"/>
      <w:marRight w:val="0"/>
      <w:marTop w:val="0"/>
      <w:marBottom w:val="0"/>
      <w:divBdr>
        <w:top w:val="none" w:sz="0" w:space="0" w:color="auto"/>
        <w:left w:val="none" w:sz="0" w:space="0" w:color="auto"/>
        <w:bottom w:val="none" w:sz="0" w:space="0" w:color="auto"/>
        <w:right w:val="none" w:sz="0" w:space="0" w:color="auto"/>
      </w:divBdr>
    </w:div>
    <w:div w:id="941231391">
      <w:bodyDiv w:val="1"/>
      <w:marLeft w:val="0"/>
      <w:marRight w:val="0"/>
      <w:marTop w:val="0"/>
      <w:marBottom w:val="0"/>
      <w:divBdr>
        <w:top w:val="none" w:sz="0" w:space="0" w:color="auto"/>
        <w:left w:val="none" w:sz="0" w:space="0" w:color="auto"/>
        <w:bottom w:val="none" w:sz="0" w:space="0" w:color="auto"/>
        <w:right w:val="none" w:sz="0" w:space="0" w:color="auto"/>
      </w:divBdr>
    </w:div>
    <w:div w:id="943341136">
      <w:bodyDiv w:val="1"/>
      <w:marLeft w:val="0"/>
      <w:marRight w:val="0"/>
      <w:marTop w:val="0"/>
      <w:marBottom w:val="0"/>
      <w:divBdr>
        <w:top w:val="none" w:sz="0" w:space="0" w:color="auto"/>
        <w:left w:val="none" w:sz="0" w:space="0" w:color="auto"/>
        <w:bottom w:val="none" w:sz="0" w:space="0" w:color="auto"/>
        <w:right w:val="none" w:sz="0" w:space="0" w:color="auto"/>
      </w:divBdr>
    </w:div>
    <w:div w:id="945235140">
      <w:bodyDiv w:val="1"/>
      <w:marLeft w:val="0"/>
      <w:marRight w:val="0"/>
      <w:marTop w:val="0"/>
      <w:marBottom w:val="0"/>
      <w:divBdr>
        <w:top w:val="none" w:sz="0" w:space="0" w:color="auto"/>
        <w:left w:val="none" w:sz="0" w:space="0" w:color="auto"/>
        <w:bottom w:val="none" w:sz="0" w:space="0" w:color="auto"/>
        <w:right w:val="none" w:sz="0" w:space="0" w:color="auto"/>
      </w:divBdr>
    </w:div>
    <w:div w:id="947007786">
      <w:bodyDiv w:val="1"/>
      <w:marLeft w:val="0"/>
      <w:marRight w:val="0"/>
      <w:marTop w:val="0"/>
      <w:marBottom w:val="0"/>
      <w:divBdr>
        <w:top w:val="none" w:sz="0" w:space="0" w:color="auto"/>
        <w:left w:val="none" w:sz="0" w:space="0" w:color="auto"/>
        <w:bottom w:val="none" w:sz="0" w:space="0" w:color="auto"/>
        <w:right w:val="none" w:sz="0" w:space="0" w:color="auto"/>
      </w:divBdr>
    </w:div>
    <w:div w:id="953905674">
      <w:bodyDiv w:val="1"/>
      <w:marLeft w:val="0"/>
      <w:marRight w:val="0"/>
      <w:marTop w:val="0"/>
      <w:marBottom w:val="0"/>
      <w:divBdr>
        <w:top w:val="none" w:sz="0" w:space="0" w:color="auto"/>
        <w:left w:val="none" w:sz="0" w:space="0" w:color="auto"/>
        <w:bottom w:val="none" w:sz="0" w:space="0" w:color="auto"/>
        <w:right w:val="none" w:sz="0" w:space="0" w:color="auto"/>
      </w:divBdr>
    </w:div>
    <w:div w:id="954795828">
      <w:bodyDiv w:val="1"/>
      <w:marLeft w:val="0"/>
      <w:marRight w:val="0"/>
      <w:marTop w:val="0"/>
      <w:marBottom w:val="0"/>
      <w:divBdr>
        <w:top w:val="none" w:sz="0" w:space="0" w:color="auto"/>
        <w:left w:val="none" w:sz="0" w:space="0" w:color="auto"/>
        <w:bottom w:val="none" w:sz="0" w:space="0" w:color="auto"/>
        <w:right w:val="none" w:sz="0" w:space="0" w:color="auto"/>
      </w:divBdr>
    </w:div>
    <w:div w:id="957837532">
      <w:bodyDiv w:val="1"/>
      <w:marLeft w:val="0"/>
      <w:marRight w:val="0"/>
      <w:marTop w:val="0"/>
      <w:marBottom w:val="0"/>
      <w:divBdr>
        <w:top w:val="none" w:sz="0" w:space="0" w:color="auto"/>
        <w:left w:val="none" w:sz="0" w:space="0" w:color="auto"/>
        <w:bottom w:val="none" w:sz="0" w:space="0" w:color="auto"/>
        <w:right w:val="none" w:sz="0" w:space="0" w:color="auto"/>
      </w:divBdr>
    </w:div>
    <w:div w:id="958535105">
      <w:bodyDiv w:val="1"/>
      <w:marLeft w:val="0"/>
      <w:marRight w:val="0"/>
      <w:marTop w:val="0"/>
      <w:marBottom w:val="0"/>
      <w:divBdr>
        <w:top w:val="none" w:sz="0" w:space="0" w:color="auto"/>
        <w:left w:val="none" w:sz="0" w:space="0" w:color="auto"/>
        <w:bottom w:val="none" w:sz="0" w:space="0" w:color="auto"/>
        <w:right w:val="none" w:sz="0" w:space="0" w:color="auto"/>
      </w:divBdr>
    </w:div>
    <w:div w:id="964847229">
      <w:bodyDiv w:val="1"/>
      <w:marLeft w:val="0"/>
      <w:marRight w:val="0"/>
      <w:marTop w:val="0"/>
      <w:marBottom w:val="0"/>
      <w:divBdr>
        <w:top w:val="none" w:sz="0" w:space="0" w:color="auto"/>
        <w:left w:val="none" w:sz="0" w:space="0" w:color="auto"/>
        <w:bottom w:val="none" w:sz="0" w:space="0" w:color="auto"/>
        <w:right w:val="none" w:sz="0" w:space="0" w:color="auto"/>
      </w:divBdr>
    </w:div>
    <w:div w:id="975531734">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83390555">
      <w:bodyDiv w:val="1"/>
      <w:marLeft w:val="0"/>
      <w:marRight w:val="0"/>
      <w:marTop w:val="0"/>
      <w:marBottom w:val="0"/>
      <w:divBdr>
        <w:top w:val="none" w:sz="0" w:space="0" w:color="auto"/>
        <w:left w:val="none" w:sz="0" w:space="0" w:color="auto"/>
        <w:bottom w:val="none" w:sz="0" w:space="0" w:color="auto"/>
        <w:right w:val="none" w:sz="0" w:space="0" w:color="auto"/>
      </w:divBdr>
    </w:div>
    <w:div w:id="990670778">
      <w:bodyDiv w:val="1"/>
      <w:marLeft w:val="0"/>
      <w:marRight w:val="0"/>
      <w:marTop w:val="0"/>
      <w:marBottom w:val="0"/>
      <w:divBdr>
        <w:top w:val="none" w:sz="0" w:space="0" w:color="auto"/>
        <w:left w:val="none" w:sz="0" w:space="0" w:color="auto"/>
        <w:bottom w:val="none" w:sz="0" w:space="0" w:color="auto"/>
        <w:right w:val="none" w:sz="0" w:space="0" w:color="auto"/>
      </w:divBdr>
    </w:div>
    <w:div w:id="1002706994">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17192835">
      <w:bodyDiv w:val="1"/>
      <w:marLeft w:val="0"/>
      <w:marRight w:val="0"/>
      <w:marTop w:val="0"/>
      <w:marBottom w:val="0"/>
      <w:divBdr>
        <w:top w:val="none" w:sz="0" w:space="0" w:color="auto"/>
        <w:left w:val="none" w:sz="0" w:space="0" w:color="auto"/>
        <w:bottom w:val="none" w:sz="0" w:space="0" w:color="auto"/>
        <w:right w:val="none" w:sz="0" w:space="0" w:color="auto"/>
      </w:divBdr>
    </w:div>
    <w:div w:id="1031228119">
      <w:bodyDiv w:val="1"/>
      <w:marLeft w:val="0"/>
      <w:marRight w:val="0"/>
      <w:marTop w:val="0"/>
      <w:marBottom w:val="0"/>
      <w:divBdr>
        <w:top w:val="none" w:sz="0" w:space="0" w:color="auto"/>
        <w:left w:val="none" w:sz="0" w:space="0" w:color="auto"/>
        <w:bottom w:val="none" w:sz="0" w:space="0" w:color="auto"/>
        <w:right w:val="none" w:sz="0" w:space="0" w:color="auto"/>
      </w:divBdr>
    </w:div>
    <w:div w:id="1036390570">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51001624">
      <w:bodyDiv w:val="1"/>
      <w:marLeft w:val="0"/>
      <w:marRight w:val="0"/>
      <w:marTop w:val="0"/>
      <w:marBottom w:val="0"/>
      <w:divBdr>
        <w:top w:val="none" w:sz="0" w:space="0" w:color="auto"/>
        <w:left w:val="none" w:sz="0" w:space="0" w:color="auto"/>
        <w:bottom w:val="none" w:sz="0" w:space="0" w:color="auto"/>
        <w:right w:val="none" w:sz="0" w:space="0" w:color="auto"/>
      </w:divBdr>
    </w:div>
    <w:div w:id="1051735266">
      <w:bodyDiv w:val="1"/>
      <w:marLeft w:val="0"/>
      <w:marRight w:val="0"/>
      <w:marTop w:val="0"/>
      <w:marBottom w:val="0"/>
      <w:divBdr>
        <w:top w:val="none" w:sz="0" w:space="0" w:color="auto"/>
        <w:left w:val="none" w:sz="0" w:space="0" w:color="auto"/>
        <w:bottom w:val="none" w:sz="0" w:space="0" w:color="auto"/>
        <w:right w:val="none" w:sz="0" w:space="0" w:color="auto"/>
      </w:divBdr>
    </w:div>
    <w:div w:id="1056900962">
      <w:bodyDiv w:val="1"/>
      <w:marLeft w:val="0"/>
      <w:marRight w:val="0"/>
      <w:marTop w:val="0"/>
      <w:marBottom w:val="0"/>
      <w:divBdr>
        <w:top w:val="none" w:sz="0" w:space="0" w:color="auto"/>
        <w:left w:val="none" w:sz="0" w:space="0" w:color="auto"/>
        <w:bottom w:val="none" w:sz="0" w:space="0" w:color="auto"/>
        <w:right w:val="none" w:sz="0" w:space="0" w:color="auto"/>
      </w:divBdr>
    </w:div>
    <w:div w:id="1059018773">
      <w:bodyDiv w:val="1"/>
      <w:marLeft w:val="0"/>
      <w:marRight w:val="0"/>
      <w:marTop w:val="0"/>
      <w:marBottom w:val="0"/>
      <w:divBdr>
        <w:top w:val="none" w:sz="0" w:space="0" w:color="auto"/>
        <w:left w:val="none" w:sz="0" w:space="0" w:color="auto"/>
        <w:bottom w:val="none" w:sz="0" w:space="0" w:color="auto"/>
        <w:right w:val="none" w:sz="0" w:space="0" w:color="auto"/>
      </w:divBdr>
    </w:div>
    <w:div w:id="1059551833">
      <w:bodyDiv w:val="1"/>
      <w:marLeft w:val="0"/>
      <w:marRight w:val="0"/>
      <w:marTop w:val="0"/>
      <w:marBottom w:val="0"/>
      <w:divBdr>
        <w:top w:val="none" w:sz="0" w:space="0" w:color="auto"/>
        <w:left w:val="none" w:sz="0" w:space="0" w:color="auto"/>
        <w:bottom w:val="none" w:sz="0" w:space="0" w:color="auto"/>
        <w:right w:val="none" w:sz="0" w:space="0" w:color="auto"/>
      </w:divBdr>
    </w:div>
    <w:div w:id="1063219771">
      <w:bodyDiv w:val="1"/>
      <w:marLeft w:val="0"/>
      <w:marRight w:val="0"/>
      <w:marTop w:val="0"/>
      <w:marBottom w:val="0"/>
      <w:divBdr>
        <w:top w:val="none" w:sz="0" w:space="0" w:color="auto"/>
        <w:left w:val="none" w:sz="0" w:space="0" w:color="auto"/>
        <w:bottom w:val="none" w:sz="0" w:space="0" w:color="auto"/>
        <w:right w:val="none" w:sz="0" w:space="0" w:color="auto"/>
      </w:divBdr>
    </w:div>
    <w:div w:id="1067803569">
      <w:bodyDiv w:val="1"/>
      <w:marLeft w:val="0"/>
      <w:marRight w:val="0"/>
      <w:marTop w:val="0"/>
      <w:marBottom w:val="0"/>
      <w:divBdr>
        <w:top w:val="none" w:sz="0" w:space="0" w:color="auto"/>
        <w:left w:val="none" w:sz="0" w:space="0" w:color="auto"/>
        <w:bottom w:val="none" w:sz="0" w:space="0" w:color="auto"/>
        <w:right w:val="none" w:sz="0" w:space="0" w:color="auto"/>
      </w:divBdr>
    </w:div>
    <w:div w:id="1070536745">
      <w:bodyDiv w:val="1"/>
      <w:marLeft w:val="0"/>
      <w:marRight w:val="0"/>
      <w:marTop w:val="0"/>
      <w:marBottom w:val="0"/>
      <w:divBdr>
        <w:top w:val="none" w:sz="0" w:space="0" w:color="auto"/>
        <w:left w:val="none" w:sz="0" w:space="0" w:color="auto"/>
        <w:bottom w:val="none" w:sz="0" w:space="0" w:color="auto"/>
        <w:right w:val="none" w:sz="0" w:space="0" w:color="auto"/>
      </w:divBdr>
    </w:div>
    <w:div w:id="1073696251">
      <w:bodyDiv w:val="1"/>
      <w:marLeft w:val="0"/>
      <w:marRight w:val="0"/>
      <w:marTop w:val="0"/>
      <w:marBottom w:val="0"/>
      <w:divBdr>
        <w:top w:val="none" w:sz="0" w:space="0" w:color="auto"/>
        <w:left w:val="none" w:sz="0" w:space="0" w:color="auto"/>
        <w:bottom w:val="none" w:sz="0" w:space="0" w:color="auto"/>
        <w:right w:val="none" w:sz="0" w:space="0" w:color="auto"/>
      </w:divBdr>
    </w:div>
    <w:div w:id="1083719185">
      <w:bodyDiv w:val="1"/>
      <w:marLeft w:val="0"/>
      <w:marRight w:val="0"/>
      <w:marTop w:val="0"/>
      <w:marBottom w:val="0"/>
      <w:divBdr>
        <w:top w:val="none" w:sz="0" w:space="0" w:color="auto"/>
        <w:left w:val="none" w:sz="0" w:space="0" w:color="auto"/>
        <w:bottom w:val="none" w:sz="0" w:space="0" w:color="auto"/>
        <w:right w:val="none" w:sz="0" w:space="0" w:color="auto"/>
      </w:divBdr>
    </w:div>
    <w:div w:id="1091008047">
      <w:bodyDiv w:val="1"/>
      <w:marLeft w:val="0"/>
      <w:marRight w:val="0"/>
      <w:marTop w:val="0"/>
      <w:marBottom w:val="0"/>
      <w:divBdr>
        <w:top w:val="none" w:sz="0" w:space="0" w:color="auto"/>
        <w:left w:val="none" w:sz="0" w:space="0" w:color="auto"/>
        <w:bottom w:val="none" w:sz="0" w:space="0" w:color="auto"/>
        <w:right w:val="none" w:sz="0" w:space="0" w:color="auto"/>
      </w:divBdr>
    </w:div>
    <w:div w:id="1092775542">
      <w:bodyDiv w:val="1"/>
      <w:marLeft w:val="0"/>
      <w:marRight w:val="0"/>
      <w:marTop w:val="0"/>
      <w:marBottom w:val="0"/>
      <w:divBdr>
        <w:top w:val="none" w:sz="0" w:space="0" w:color="auto"/>
        <w:left w:val="none" w:sz="0" w:space="0" w:color="auto"/>
        <w:bottom w:val="none" w:sz="0" w:space="0" w:color="auto"/>
        <w:right w:val="none" w:sz="0" w:space="0" w:color="auto"/>
      </w:divBdr>
    </w:div>
    <w:div w:id="1092776616">
      <w:bodyDiv w:val="1"/>
      <w:marLeft w:val="0"/>
      <w:marRight w:val="0"/>
      <w:marTop w:val="0"/>
      <w:marBottom w:val="0"/>
      <w:divBdr>
        <w:top w:val="none" w:sz="0" w:space="0" w:color="auto"/>
        <w:left w:val="none" w:sz="0" w:space="0" w:color="auto"/>
        <w:bottom w:val="none" w:sz="0" w:space="0" w:color="auto"/>
        <w:right w:val="none" w:sz="0" w:space="0" w:color="auto"/>
      </w:divBdr>
    </w:div>
    <w:div w:id="1093091646">
      <w:bodyDiv w:val="1"/>
      <w:marLeft w:val="0"/>
      <w:marRight w:val="0"/>
      <w:marTop w:val="0"/>
      <w:marBottom w:val="0"/>
      <w:divBdr>
        <w:top w:val="none" w:sz="0" w:space="0" w:color="auto"/>
        <w:left w:val="none" w:sz="0" w:space="0" w:color="auto"/>
        <w:bottom w:val="none" w:sz="0" w:space="0" w:color="auto"/>
        <w:right w:val="none" w:sz="0" w:space="0" w:color="auto"/>
      </w:divBdr>
    </w:div>
    <w:div w:id="1093430408">
      <w:bodyDiv w:val="1"/>
      <w:marLeft w:val="0"/>
      <w:marRight w:val="0"/>
      <w:marTop w:val="0"/>
      <w:marBottom w:val="0"/>
      <w:divBdr>
        <w:top w:val="none" w:sz="0" w:space="0" w:color="auto"/>
        <w:left w:val="none" w:sz="0" w:space="0" w:color="auto"/>
        <w:bottom w:val="none" w:sz="0" w:space="0" w:color="auto"/>
        <w:right w:val="none" w:sz="0" w:space="0" w:color="auto"/>
      </w:divBdr>
    </w:div>
    <w:div w:id="1096171449">
      <w:bodyDiv w:val="1"/>
      <w:marLeft w:val="0"/>
      <w:marRight w:val="0"/>
      <w:marTop w:val="0"/>
      <w:marBottom w:val="0"/>
      <w:divBdr>
        <w:top w:val="none" w:sz="0" w:space="0" w:color="auto"/>
        <w:left w:val="none" w:sz="0" w:space="0" w:color="auto"/>
        <w:bottom w:val="none" w:sz="0" w:space="0" w:color="auto"/>
        <w:right w:val="none" w:sz="0" w:space="0" w:color="auto"/>
      </w:divBdr>
    </w:div>
    <w:div w:id="1099133898">
      <w:bodyDiv w:val="1"/>
      <w:marLeft w:val="0"/>
      <w:marRight w:val="0"/>
      <w:marTop w:val="0"/>
      <w:marBottom w:val="0"/>
      <w:divBdr>
        <w:top w:val="none" w:sz="0" w:space="0" w:color="auto"/>
        <w:left w:val="none" w:sz="0" w:space="0" w:color="auto"/>
        <w:bottom w:val="none" w:sz="0" w:space="0" w:color="auto"/>
        <w:right w:val="none" w:sz="0" w:space="0" w:color="auto"/>
      </w:divBdr>
    </w:div>
    <w:div w:id="110422551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4668667">
      <w:bodyDiv w:val="1"/>
      <w:marLeft w:val="0"/>
      <w:marRight w:val="0"/>
      <w:marTop w:val="0"/>
      <w:marBottom w:val="0"/>
      <w:divBdr>
        <w:top w:val="none" w:sz="0" w:space="0" w:color="auto"/>
        <w:left w:val="none" w:sz="0" w:space="0" w:color="auto"/>
        <w:bottom w:val="none" w:sz="0" w:space="0" w:color="auto"/>
        <w:right w:val="none" w:sz="0" w:space="0" w:color="auto"/>
      </w:divBdr>
    </w:div>
    <w:div w:id="1120227071">
      <w:bodyDiv w:val="1"/>
      <w:marLeft w:val="0"/>
      <w:marRight w:val="0"/>
      <w:marTop w:val="0"/>
      <w:marBottom w:val="0"/>
      <w:divBdr>
        <w:top w:val="none" w:sz="0" w:space="0" w:color="auto"/>
        <w:left w:val="none" w:sz="0" w:space="0" w:color="auto"/>
        <w:bottom w:val="none" w:sz="0" w:space="0" w:color="auto"/>
        <w:right w:val="none" w:sz="0" w:space="0" w:color="auto"/>
      </w:divBdr>
    </w:div>
    <w:div w:id="1121074244">
      <w:bodyDiv w:val="1"/>
      <w:marLeft w:val="0"/>
      <w:marRight w:val="0"/>
      <w:marTop w:val="0"/>
      <w:marBottom w:val="0"/>
      <w:divBdr>
        <w:top w:val="none" w:sz="0" w:space="0" w:color="auto"/>
        <w:left w:val="none" w:sz="0" w:space="0" w:color="auto"/>
        <w:bottom w:val="none" w:sz="0" w:space="0" w:color="auto"/>
        <w:right w:val="none" w:sz="0" w:space="0" w:color="auto"/>
      </w:divBdr>
    </w:div>
    <w:div w:id="1132675343">
      <w:bodyDiv w:val="1"/>
      <w:marLeft w:val="0"/>
      <w:marRight w:val="0"/>
      <w:marTop w:val="0"/>
      <w:marBottom w:val="0"/>
      <w:divBdr>
        <w:top w:val="none" w:sz="0" w:space="0" w:color="auto"/>
        <w:left w:val="none" w:sz="0" w:space="0" w:color="auto"/>
        <w:bottom w:val="none" w:sz="0" w:space="0" w:color="auto"/>
        <w:right w:val="none" w:sz="0" w:space="0" w:color="auto"/>
      </w:divBdr>
    </w:div>
    <w:div w:id="1146246058">
      <w:bodyDiv w:val="1"/>
      <w:marLeft w:val="0"/>
      <w:marRight w:val="0"/>
      <w:marTop w:val="0"/>
      <w:marBottom w:val="0"/>
      <w:divBdr>
        <w:top w:val="none" w:sz="0" w:space="0" w:color="auto"/>
        <w:left w:val="none" w:sz="0" w:space="0" w:color="auto"/>
        <w:bottom w:val="none" w:sz="0" w:space="0" w:color="auto"/>
        <w:right w:val="none" w:sz="0" w:space="0" w:color="auto"/>
      </w:divBdr>
    </w:div>
    <w:div w:id="1148522612">
      <w:bodyDiv w:val="1"/>
      <w:marLeft w:val="0"/>
      <w:marRight w:val="0"/>
      <w:marTop w:val="0"/>
      <w:marBottom w:val="0"/>
      <w:divBdr>
        <w:top w:val="none" w:sz="0" w:space="0" w:color="auto"/>
        <w:left w:val="none" w:sz="0" w:space="0" w:color="auto"/>
        <w:bottom w:val="none" w:sz="0" w:space="0" w:color="auto"/>
        <w:right w:val="none" w:sz="0" w:space="0" w:color="auto"/>
      </w:divBdr>
    </w:div>
    <w:div w:id="1149205738">
      <w:bodyDiv w:val="1"/>
      <w:marLeft w:val="0"/>
      <w:marRight w:val="0"/>
      <w:marTop w:val="0"/>
      <w:marBottom w:val="0"/>
      <w:divBdr>
        <w:top w:val="none" w:sz="0" w:space="0" w:color="auto"/>
        <w:left w:val="none" w:sz="0" w:space="0" w:color="auto"/>
        <w:bottom w:val="none" w:sz="0" w:space="0" w:color="auto"/>
        <w:right w:val="none" w:sz="0" w:space="0" w:color="auto"/>
      </w:divBdr>
    </w:div>
    <w:div w:id="1161311993">
      <w:bodyDiv w:val="1"/>
      <w:marLeft w:val="0"/>
      <w:marRight w:val="0"/>
      <w:marTop w:val="0"/>
      <w:marBottom w:val="0"/>
      <w:divBdr>
        <w:top w:val="none" w:sz="0" w:space="0" w:color="auto"/>
        <w:left w:val="none" w:sz="0" w:space="0" w:color="auto"/>
        <w:bottom w:val="none" w:sz="0" w:space="0" w:color="auto"/>
        <w:right w:val="none" w:sz="0" w:space="0" w:color="auto"/>
      </w:divBdr>
    </w:div>
    <w:div w:id="1162434365">
      <w:bodyDiv w:val="1"/>
      <w:marLeft w:val="0"/>
      <w:marRight w:val="0"/>
      <w:marTop w:val="0"/>
      <w:marBottom w:val="0"/>
      <w:divBdr>
        <w:top w:val="none" w:sz="0" w:space="0" w:color="auto"/>
        <w:left w:val="none" w:sz="0" w:space="0" w:color="auto"/>
        <w:bottom w:val="none" w:sz="0" w:space="0" w:color="auto"/>
        <w:right w:val="none" w:sz="0" w:space="0" w:color="auto"/>
      </w:divBdr>
    </w:div>
    <w:div w:id="1167865293">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910207">
      <w:bodyDiv w:val="1"/>
      <w:marLeft w:val="0"/>
      <w:marRight w:val="0"/>
      <w:marTop w:val="0"/>
      <w:marBottom w:val="0"/>
      <w:divBdr>
        <w:top w:val="none" w:sz="0" w:space="0" w:color="auto"/>
        <w:left w:val="none" w:sz="0" w:space="0" w:color="auto"/>
        <w:bottom w:val="none" w:sz="0" w:space="0" w:color="auto"/>
        <w:right w:val="none" w:sz="0" w:space="0" w:color="auto"/>
      </w:divBdr>
    </w:div>
    <w:div w:id="1177187310">
      <w:bodyDiv w:val="1"/>
      <w:marLeft w:val="0"/>
      <w:marRight w:val="0"/>
      <w:marTop w:val="0"/>
      <w:marBottom w:val="0"/>
      <w:divBdr>
        <w:top w:val="none" w:sz="0" w:space="0" w:color="auto"/>
        <w:left w:val="none" w:sz="0" w:space="0" w:color="auto"/>
        <w:bottom w:val="none" w:sz="0" w:space="0" w:color="auto"/>
        <w:right w:val="none" w:sz="0" w:space="0" w:color="auto"/>
      </w:divBdr>
    </w:div>
    <w:div w:id="1183978751">
      <w:bodyDiv w:val="1"/>
      <w:marLeft w:val="0"/>
      <w:marRight w:val="0"/>
      <w:marTop w:val="0"/>
      <w:marBottom w:val="0"/>
      <w:divBdr>
        <w:top w:val="none" w:sz="0" w:space="0" w:color="auto"/>
        <w:left w:val="none" w:sz="0" w:space="0" w:color="auto"/>
        <w:bottom w:val="none" w:sz="0" w:space="0" w:color="auto"/>
        <w:right w:val="none" w:sz="0" w:space="0" w:color="auto"/>
      </w:divBdr>
    </w:div>
    <w:div w:id="1188058511">
      <w:bodyDiv w:val="1"/>
      <w:marLeft w:val="0"/>
      <w:marRight w:val="0"/>
      <w:marTop w:val="0"/>
      <w:marBottom w:val="0"/>
      <w:divBdr>
        <w:top w:val="none" w:sz="0" w:space="0" w:color="auto"/>
        <w:left w:val="none" w:sz="0" w:space="0" w:color="auto"/>
        <w:bottom w:val="none" w:sz="0" w:space="0" w:color="auto"/>
        <w:right w:val="none" w:sz="0" w:space="0" w:color="auto"/>
      </w:divBdr>
    </w:div>
    <w:div w:id="1189026397">
      <w:bodyDiv w:val="1"/>
      <w:marLeft w:val="0"/>
      <w:marRight w:val="0"/>
      <w:marTop w:val="0"/>
      <w:marBottom w:val="0"/>
      <w:divBdr>
        <w:top w:val="none" w:sz="0" w:space="0" w:color="auto"/>
        <w:left w:val="none" w:sz="0" w:space="0" w:color="auto"/>
        <w:bottom w:val="none" w:sz="0" w:space="0" w:color="auto"/>
        <w:right w:val="none" w:sz="0" w:space="0" w:color="auto"/>
      </w:divBdr>
    </w:div>
    <w:div w:id="1190529382">
      <w:bodyDiv w:val="1"/>
      <w:marLeft w:val="0"/>
      <w:marRight w:val="0"/>
      <w:marTop w:val="0"/>
      <w:marBottom w:val="0"/>
      <w:divBdr>
        <w:top w:val="none" w:sz="0" w:space="0" w:color="auto"/>
        <w:left w:val="none" w:sz="0" w:space="0" w:color="auto"/>
        <w:bottom w:val="none" w:sz="0" w:space="0" w:color="auto"/>
        <w:right w:val="none" w:sz="0" w:space="0" w:color="auto"/>
      </w:divBdr>
    </w:div>
    <w:div w:id="1191990884">
      <w:bodyDiv w:val="1"/>
      <w:marLeft w:val="0"/>
      <w:marRight w:val="0"/>
      <w:marTop w:val="0"/>
      <w:marBottom w:val="0"/>
      <w:divBdr>
        <w:top w:val="none" w:sz="0" w:space="0" w:color="auto"/>
        <w:left w:val="none" w:sz="0" w:space="0" w:color="auto"/>
        <w:bottom w:val="none" w:sz="0" w:space="0" w:color="auto"/>
        <w:right w:val="none" w:sz="0" w:space="0" w:color="auto"/>
      </w:divBdr>
    </w:div>
    <w:div w:id="1192307124">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7736044">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000272">
      <w:bodyDiv w:val="1"/>
      <w:marLeft w:val="0"/>
      <w:marRight w:val="0"/>
      <w:marTop w:val="0"/>
      <w:marBottom w:val="0"/>
      <w:divBdr>
        <w:top w:val="none" w:sz="0" w:space="0" w:color="auto"/>
        <w:left w:val="none" w:sz="0" w:space="0" w:color="auto"/>
        <w:bottom w:val="none" w:sz="0" w:space="0" w:color="auto"/>
        <w:right w:val="none" w:sz="0" w:space="0" w:color="auto"/>
      </w:divBdr>
    </w:div>
    <w:div w:id="1210411670">
      <w:bodyDiv w:val="1"/>
      <w:marLeft w:val="0"/>
      <w:marRight w:val="0"/>
      <w:marTop w:val="0"/>
      <w:marBottom w:val="0"/>
      <w:divBdr>
        <w:top w:val="none" w:sz="0" w:space="0" w:color="auto"/>
        <w:left w:val="none" w:sz="0" w:space="0" w:color="auto"/>
        <w:bottom w:val="none" w:sz="0" w:space="0" w:color="auto"/>
        <w:right w:val="none" w:sz="0" w:space="0" w:color="auto"/>
      </w:divBdr>
    </w:div>
    <w:div w:id="1210726607">
      <w:bodyDiv w:val="1"/>
      <w:marLeft w:val="0"/>
      <w:marRight w:val="0"/>
      <w:marTop w:val="0"/>
      <w:marBottom w:val="0"/>
      <w:divBdr>
        <w:top w:val="none" w:sz="0" w:space="0" w:color="auto"/>
        <w:left w:val="none" w:sz="0" w:space="0" w:color="auto"/>
        <w:bottom w:val="none" w:sz="0" w:space="0" w:color="auto"/>
        <w:right w:val="none" w:sz="0" w:space="0" w:color="auto"/>
      </w:divBdr>
    </w:div>
    <w:div w:id="1219391037">
      <w:bodyDiv w:val="1"/>
      <w:marLeft w:val="0"/>
      <w:marRight w:val="0"/>
      <w:marTop w:val="0"/>
      <w:marBottom w:val="0"/>
      <w:divBdr>
        <w:top w:val="none" w:sz="0" w:space="0" w:color="auto"/>
        <w:left w:val="none" w:sz="0" w:space="0" w:color="auto"/>
        <w:bottom w:val="none" w:sz="0" w:space="0" w:color="auto"/>
        <w:right w:val="none" w:sz="0" w:space="0" w:color="auto"/>
      </w:divBdr>
    </w:div>
    <w:div w:id="1228491035">
      <w:bodyDiv w:val="1"/>
      <w:marLeft w:val="0"/>
      <w:marRight w:val="0"/>
      <w:marTop w:val="0"/>
      <w:marBottom w:val="0"/>
      <w:divBdr>
        <w:top w:val="none" w:sz="0" w:space="0" w:color="auto"/>
        <w:left w:val="none" w:sz="0" w:space="0" w:color="auto"/>
        <w:bottom w:val="none" w:sz="0" w:space="0" w:color="auto"/>
        <w:right w:val="none" w:sz="0" w:space="0" w:color="auto"/>
      </w:divBdr>
    </w:div>
    <w:div w:id="1233152563">
      <w:bodyDiv w:val="1"/>
      <w:marLeft w:val="0"/>
      <w:marRight w:val="0"/>
      <w:marTop w:val="0"/>
      <w:marBottom w:val="0"/>
      <w:divBdr>
        <w:top w:val="none" w:sz="0" w:space="0" w:color="auto"/>
        <w:left w:val="none" w:sz="0" w:space="0" w:color="auto"/>
        <w:bottom w:val="none" w:sz="0" w:space="0" w:color="auto"/>
        <w:right w:val="none" w:sz="0" w:space="0" w:color="auto"/>
      </w:divBdr>
    </w:div>
    <w:div w:id="1234656661">
      <w:bodyDiv w:val="1"/>
      <w:marLeft w:val="0"/>
      <w:marRight w:val="0"/>
      <w:marTop w:val="0"/>
      <w:marBottom w:val="0"/>
      <w:divBdr>
        <w:top w:val="none" w:sz="0" w:space="0" w:color="auto"/>
        <w:left w:val="none" w:sz="0" w:space="0" w:color="auto"/>
        <w:bottom w:val="none" w:sz="0" w:space="0" w:color="auto"/>
        <w:right w:val="none" w:sz="0" w:space="0" w:color="auto"/>
      </w:divBdr>
    </w:div>
    <w:div w:id="1241058406">
      <w:bodyDiv w:val="1"/>
      <w:marLeft w:val="0"/>
      <w:marRight w:val="0"/>
      <w:marTop w:val="0"/>
      <w:marBottom w:val="0"/>
      <w:divBdr>
        <w:top w:val="none" w:sz="0" w:space="0" w:color="auto"/>
        <w:left w:val="none" w:sz="0" w:space="0" w:color="auto"/>
        <w:bottom w:val="none" w:sz="0" w:space="0" w:color="auto"/>
        <w:right w:val="none" w:sz="0" w:space="0" w:color="auto"/>
      </w:divBdr>
    </w:div>
    <w:div w:id="1242831978">
      <w:bodyDiv w:val="1"/>
      <w:marLeft w:val="0"/>
      <w:marRight w:val="0"/>
      <w:marTop w:val="0"/>
      <w:marBottom w:val="0"/>
      <w:divBdr>
        <w:top w:val="none" w:sz="0" w:space="0" w:color="auto"/>
        <w:left w:val="none" w:sz="0" w:space="0" w:color="auto"/>
        <w:bottom w:val="none" w:sz="0" w:space="0" w:color="auto"/>
        <w:right w:val="none" w:sz="0" w:space="0" w:color="auto"/>
      </w:divBdr>
    </w:div>
    <w:div w:id="1242835919">
      <w:bodyDiv w:val="1"/>
      <w:marLeft w:val="0"/>
      <w:marRight w:val="0"/>
      <w:marTop w:val="0"/>
      <w:marBottom w:val="0"/>
      <w:divBdr>
        <w:top w:val="none" w:sz="0" w:space="0" w:color="auto"/>
        <w:left w:val="none" w:sz="0" w:space="0" w:color="auto"/>
        <w:bottom w:val="none" w:sz="0" w:space="0" w:color="auto"/>
        <w:right w:val="none" w:sz="0" w:space="0" w:color="auto"/>
      </w:divBdr>
    </w:div>
    <w:div w:id="1247760489">
      <w:bodyDiv w:val="1"/>
      <w:marLeft w:val="0"/>
      <w:marRight w:val="0"/>
      <w:marTop w:val="0"/>
      <w:marBottom w:val="0"/>
      <w:divBdr>
        <w:top w:val="none" w:sz="0" w:space="0" w:color="auto"/>
        <w:left w:val="none" w:sz="0" w:space="0" w:color="auto"/>
        <w:bottom w:val="none" w:sz="0" w:space="0" w:color="auto"/>
        <w:right w:val="none" w:sz="0" w:space="0" w:color="auto"/>
      </w:divBdr>
    </w:div>
    <w:div w:id="1255043931">
      <w:bodyDiv w:val="1"/>
      <w:marLeft w:val="0"/>
      <w:marRight w:val="0"/>
      <w:marTop w:val="0"/>
      <w:marBottom w:val="0"/>
      <w:divBdr>
        <w:top w:val="none" w:sz="0" w:space="0" w:color="auto"/>
        <w:left w:val="none" w:sz="0" w:space="0" w:color="auto"/>
        <w:bottom w:val="none" w:sz="0" w:space="0" w:color="auto"/>
        <w:right w:val="none" w:sz="0" w:space="0" w:color="auto"/>
      </w:divBdr>
    </w:div>
    <w:div w:id="1258252021">
      <w:bodyDiv w:val="1"/>
      <w:marLeft w:val="0"/>
      <w:marRight w:val="0"/>
      <w:marTop w:val="0"/>
      <w:marBottom w:val="0"/>
      <w:divBdr>
        <w:top w:val="none" w:sz="0" w:space="0" w:color="auto"/>
        <w:left w:val="none" w:sz="0" w:space="0" w:color="auto"/>
        <w:bottom w:val="none" w:sz="0" w:space="0" w:color="auto"/>
        <w:right w:val="none" w:sz="0" w:space="0" w:color="auto"/>
      </w:divBdr>
    </w:div>
    <w:div w:id="1280649073">
      <w:bodyDiv w:val="1"/>
      <w:marLeft w:val="0"/>
      <w:marRight w:val="0"/>
      <w:marTop w:val="0"/>
      <w:marBottom w:val="0"/>
      <w:divBdr>
        <w:top w:val="none" w:sz="0" w:space="0" w:color="auto"/>
        <w:left w:val="none" w:sz="0" w:space="0" w:color="auto"/>
        <w:bottom w:val="none" w:sz="0" w:space="0" w:color="auto"/>
        <w:right w:val="none" w:sz="0" w:space="0" w:color="auto"/>
      </w:divBdr>
    </w:div>
    <w:div w:id="1282372107">
      <w:bodyDiv w:val="1"/>
      <w:marLeft w:val="0"/>
      <w:marRight w:val="0"/>
      <w:marTop w:val="0"/>
      <w:marBottom w:val="0"/>
      <w:divBdr>
        <w:top w:val="none" w:sz="0" w:space="0" w:color="auto"/>
        <w:left w:val="none" w:sz="0" w:space="0" w:color="auto"/>
        <w:bottom w:val="none" w:sz="0" w:space="0" w:color="auto"/>
        <w:right w:val="none" w:sz="0" w:space="0" w:color="auto"/>
      </w:divBdr>
    </w:div>
    <w:div w:id="1288124686">
      <w:bodyDiv w:val="1"/>
      <w:marLeft w:val="0"/>
      <w:marRight w:val="0"/>
      <w:marTop w:val="0"/>
      <w:marBottom w:val="0"/>
      <w:divBdr>
        <w:top w:val="none" w:sz="0" w:space="0" w:color="auto"/>
        <w:left w:val="none" w:sz="0" w:space="0" w:color="auto"/>
        <w:bottom w:val="none" w:sz="0" w:space="0" w:color="auto"/>
        <w:right w:val="none" w:sz="0" w:space="0" w:color="auto"/>
      </w:divBdr>
    </w:div>
    <w:div w:id="1289972298">
      <w:bodyDiv w:val="1"/>
      <w:marLeft w:val="0"/>
      <w:marRight w:val="0"/>
      <w:marTop w:val="0"/>
      <w:marBottom w:val="0"/>
      <w:divBdr>
        <w:top w:val="none" w:sz="0" w:space="0" w:color="auto"/>
        <w:left w:val="none" w:sz="0" w:space="0" w:color="auto"/>
        <w:bottom w:val="none" w:sz="0" w:space="0" w:color="auto"/>
        <w:right w:val="none" w:sz="0" w:space="0" w:color="auto"/>
      </w:divBdr>
    </w:div>
    <w:div w:id="1291782542">
      <w:bodyDiv w:val="1"/>
      <w:marLeft w:val="0"/>
      <w:marRight w:val="0"/>
      <w:marTop w:val="0"/>
      <w:marBottom w:val="0"/>
      <w:divBdr>
        <w:top w:val="none" w:sz="0" w:space="0" w:color="auto"/>
        <w:left w:val="none" w:sz="0" w:space="0" w:color="auto"/>
        <w:bottom w:val="none" w:sz="0" w:space="0" w:color="auto"/>
        <w:right w:val="none" w:sz="0" w:space="0" w:color="auto"/>
      </w:divBdr>
    </w:div>
    <w:div w:id="1292712328">
      <w:bodyDiv w:val="1"/>
      <w:marLeft w:val="0"/>
      <w:marRight w:val="0"/>
      <w:marTop w:val="0"/>
      <w:marBottom w:val="0"/>
      <w:divBdr>
        <w:top w:val="none" w:sz="0" w:space="0" w:color="auto"/>
        <w:left w:val="none" w:sz="0" w:space="0" w:color="auto"/>
        <w:bottom w:val="none" w:sz="0" w:space="0" w:color="auto"/>
        <w:right w:val="none" w:sz="0" w:space="0" w:color="auto"/>
      </w:divBdr>
    </w:div>
    <w:div w:id="1300190138">
      <w:bodyDiv w:val="1"/>
      <w:marLeft w:val="0"/>
      <w:marRight w:val="0"/>
      <w:marTop w:val="0"/>
      <w:marBottom w:val="0"/>
      <w:divBdr>
        <w:top w:val="none" w:sz="0" w:space="0" w:color="auto"/>
        <w:left w:val="none" w:sz="0" w:space="0" w:color="auto"/>
        <w:bottom w:val="none" w:sz="0" w:space="0" w:color="auto"/>
        <w:right w:val="none" w:sz="0" w:space="0" w:color="auto"/>
      </w:divBdr>
    </w:div>
    <w:div w:id="1301424374">
      <w:bodyDiv w:val="1"/>
      <w:marLeft w:val="0"/>
      <w:marRight w:val="0"/>
      <w:marTop w:val="0"/>
      <w:marBottom w:val="0"/>
      <w:divBdr>
        <w:top w:val="none" w:sz="0" w:space="0" w:color="auto"/>
        <w:left w:val="none" w:sz="0" w:space="0" w:color="auto"/>
        <w:bottom w:val="none" w:sz="0" w:space="0" w:color="auto"/>
        <w:right w:val="none" w:sz="0" w:space="0" w:color="auto"/>
      </w:divBdr>
    </w:div>
    <w:div w:id="1306088278">
      <w:bodyDiv w:val="1"/>
      <w:marLeft w:val="0"/>
      <w:marRight w:val="0"/>
      <w:marTop w:val="0"/>
      <w:marBottom w:val="0"/>
      <w:divBdr>
        <w:top w:val="none" w:sz="0" w:space="0" w:color="auto"/>
        <w:left w:val="none" w:sz="0" w:space="0" w:color="auto"/>
        <w:bottom w:val="none" w:sz="0" w:space="0" w:color="auto"/>
        <w:right w:val="none" w:sz="0" w:space="0" w:color="auto"/>
      </w:divBdr>
    </w:div>
    <w:div w:id="1309433537">
      <w:bodyDiv w:val="1"/>
      <w:marLeft w:val="0"/>
      <w:marRight w:val="0"/>
      <w:marTop w:val="0"/>
      <w:marBottom w:val="0"/>
      <w:divBdr>
        <w:top w:val="none" w:sz="0" w:space="0" w:color="auto"/>
        <w:left w:val="none" w:sz="0" w:space="0" w:color="auto"/>
        <w:bottom w:val="none" w:sz="0" w:space="0" w:color="auto"/>
        <w:right w:val="none" w:sz="0" w:space="0" w:color="auto"/>
      </w:divBdr>
    </w:div>
    <w:div w:id="1319572896">
      <w:bodyDiv w:val="1"/>
      <w:marLeft w:val="0"/>
      <w:marRight w:val="0"/>
      <w:marTop w:val="0"/>
      <w:marBottom w:val="0"/>
      <w:divBdr>
        <w:top w:val="none" w:sz="0" w:space="0" w:color="auto"/>
        <w:left w:val="none" w:sz="0" w:space="0" w:color="auto"/>
        <w:bottom w:val="none" w:sz="0" w:space="0" w:color="auto"/>
        <w:right w:val="none" w:sz="0" w:space="0" w:color="auto"/>
      </w:divBdr>
    </w:div>
    <w:div w:id="1331060370">
      <w:bodyDiv w:val="1"/>
      <w:marLeft w:val="0"/>
      <w:marRight w:val="0"/>
      <w:marTop w:val="0"/>
      <w:marBottom w:val="0"/>
      <w:divBdr>
        <w:top w:val="none" w:sz="0" w:space="0" w:color="auto"/>
        <w:left w:val="none" w:sz="0" w:space="0" w:color="auto"/>
        <w:bottom w:val="none" w:sz="0" w:space="0" w:color="auto"/>
        <w:right w:val="none" w:sz="0" w:space="0" w:color="auto"/>
      </w:divBdr>
    </w:div>
    <w:div w:id="1336760668">
      <w:bodyDiv w:val="1"/>
      <w:marLeft w:val="0"/>
      <w:marRight w:val="0"/>
      <w:marTop w:val="0"/>
      <w:marBottom w:val="0"/>
      <w:divBdr>
        <w:top w:val="none" w:sz="0" w:space="0" w:color="auto"/>
        <w:left w:val="none" w:sz="0" w:space="0" w:color="auto"/>
        <w:bottom w:val="none" w:sz="0" w:space="0" w:color="auto"/>
        <w:right w:val="none" w:sz="0" w:space="0" w:color="auto"/>
      </w:divBdr>
    </w:div>
    <w:div w:id="1344748571">
      <w:bodyDiv w:val="1"/>
      <w:marLeft w:val="0"/>
      <w:marRight w:val="0"/>
      <w:marTop w:val="0"/>
      <w:marBottom w:val="0"/>
      <w:divBdr>
        <w:top w:val="none" w:sz="0" w:space="0" w:color="auto"/>
        <w:left w:val="none" w:sz="0" w:space="0" w:color="auto"/>
        <w:bottom w:val="none" w:sz="0" w:space="0" w:color="auto"/>
        <w:right w:val="none" w:sz="0" w:space="0" w:color="auto"/>
      </w:divBdr>
    </w:div>
    <w:div w:id="1361584413">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185865">
      <w:bodyDiv w:val="1"/>
      <w:marLeft w:val="0"/>
      <w:marRight w:val="0"/>
      <w:marTop w:val="0"/>
      <w:marBottom w:val="0"/>
      <w:divBdr>
        <w:top w:val="none" w:sz="0" w:space="0" w:color="auto"/>
        <w:left w:val="none" w:sz="0" w:space="0" w:color="auto"/>
        <w:bottom w:val="none" w:sz="0" w:space="0" w:color="auto"/>
        <w:right w:val="none" w:sz="0" w:space="0" w:color="auto"/>
      </w:divBdr>
    </w:div>
    <w:div w:id="1377239953">
      <w:bodyDiv w:val="1"/>
      <w:marLeft w:val="0"/>
      <w:marRight w:val="0"/>
      <w:marTop w:val="0"/>
      <w:marBottom w:val="0"/>
      <w:divBdr>
        <w:top w:val="none" w:sz="0" w:space="0" w:color="auto"/>
        <w:left w:val="none" w:sz="0" w:space="0" w:color="auto"/>
        <w:bottom w:val="none" w:sz="0" w:space="0" w:color="auto"/>
        <w:right w:val="none" w:sz="0" w:space="0" w:color="auto"/>
      </w:divBdr>
    </w:div>
    <w:div w:id="1406682273">
      <w:bodyDiv w:val="1"/>
      <w:marLeft w:val="0"/>
      <w:marRight w:val="0"/>
      <w:marTop w:val="0"/>
      <w:marBottom w:val="0"/>
      <w:divBdr>
        <w:top w:val="none" w:sz="0" w:space="0" w:color="auto"/>
        <w:left w:val="none" w:sz="0" w:space="0" w:color="auto"/>
        <w:bottom w:val="none" w:sz="0" w:space="0" w:color="auto"/>
        <w:right w:val="none" w:sz="0" w:space="0" w:color="auto"/>
      </w:divBdr>
    </w:div>
    <w:div w:id="1413046786">
      <w:bodyDiv w:val="1"/>
      <w:marLeft w:val="0"/>
      <w:marRight w:val="0"/>
      <w:marTop w:val="0"/>
      <w:marBottom w:val="0"/>
      <w:divBdr>
        <w:top w:val="none" w:sz="0" w:space="0" w:color="auto"/>
        <w:left w:val="none" w:sz="0" w:space="0" w:color="auto"/>
        <w:bottom w:val="none" w:sz="0" w:space="0" w:color="auto"/>
        <w:right w:val="none" w:sz="0" w:space="0" w:color="auto"/>
      </w:divBdr>
    </w:div>
    <w:div w:id="1422918306">
      <w:bodyDiv w:val="1"/>
      <w:marLeft w:val="0"/>
      <w:marRight w:val="0"/>
      <w:marTop w:val="0"/>
      <w:marBottom w:val="0"/>
      <w:divBdr>
        <w:top w:val="none" w:sz="0" w:space="0" w:color="auto"/>
        <w:left w:val="none" w:sz="0" w:space="0" w:color="auto"/>
        <w:bottom w:val="none" w:sz="0" w:space="0" w:color="auto"/>
        <w:right w:val="none" w:sz="0" w:space="0" w:color="auto"/>
      </w:divBdr>
    </w:div>
    <w:div w:id="1423524250">
      <w:bodyDiv w:val="1"/>
      <w:marLeft w:val="0"/>
      <w:marRight w:val="0"/>
      <w:marTop w:val="0"/>
      <w:marBottom w:val="0"/>
      <w:divBdr>
        <w:top w:val="none" w:sz="0" w:space="0" w:color="auto"/>
        <w:left w:val="none" w:sz="0" w:space="0" w:color="auto"/>
        <w:bottom w:val="none" w:sz="0" w:space="0" w:color="auto"/>
        <w:right w:val="none" w:sz="0" w:space="0" w:color="auto"/>
      </w:divBdr>
    </w:div>
    <w:div w:id="1423799056">
      <w:bodyDiv w:val="1"/>
      <w:marLeft w:val="0"/>
      <w:marRight w:val="0"/>
      <w:marTop w:val="0"/>
      <w:marBottom w:val="0"/>
      <w:divBdr>
        <w:top w:val="none" w:sz="0" w:space="0" w:color="auto"/>
        <w:left w:val="none" w:sz="0" w:space="0" w:color="auto"/>
        <w:bottom w:val="none" w:sz="0" w:space="0" w:color="auto"/>
        <w:right w:val="none" w:sz="0" w:space="0" w:color="auto"/>
      </w:divBdr>
    </w:div>
    <w:div w:id="1423911132">
      <w:bodyDiv w:val="1"/>
      <w:marLeft w:val="0"/>
      <w:marRight w:val="0"/>
      <w:marTop w:val="0"/>
      <w:marBottom w:val="0"/>
      <w:divBdr>
        <w:top w:val="none" w:sz="0" w:space="0" w:color="auto"/>
        <w:left w:val="none" w:sz="0" w:space="0" w:color="auto"/>
        <w:bottom w:val="none" w:sz="0" w:space="0" w:color="auto"/>
        <w:right w:val="none" w:sz="0" w:space="0" w:color="auto"/>
      </w:divBdr>
    </w:div>
    <w:div w:id="1424886091">
      <w:bodyDiv w:val="1"/>
      <w:marLeft w:val="0"/>
      <w:marRight w:val="0"/>
      <w:marTop w:val="0"/>
      <w:marBottom w:val="0"/>
      <w:divBdr>
        <w:top w:val="none" w:sz="0" w:space="0" w:color="auto"/>
        <w:left w:val="none" w:sz="0" w:space="0" w:color="auto"/>
        <w:bottom w:val="none" w:sz="0" w:space="0" w:color="auto"/>
        <w:right w:val="none" w:sz="0" w:space="0" w:color="auto"/>
      </w:divBdr>
    </w:div>
    <w:div w:id="1434134390">
      <w:bodyDiv w:val="1"/>
      <w:marLeft w:val="0"/>
      <w:marRight w:val="0"/>
      <w:marTop w:val="0"/>
      <w:marBottom w:val="0"/>
      <w:divBdr>
        <w:top w:val="none" w:sz="0" w:space="0" w:color="auto"/>
        <w:left w:val="none" w:sz="0" w:space="0" w:color="auto"/>
        <w:bottom w:val="none" w:sz="0" w:space="0" w:color="auto"/>
        <w:right w:val="none" w:sz="0" w:space="0" w:color="auto"/>
      </w:divBdr>
    </w:div>
    <w:div w:id="1439063648">
      <w:bodyDiv w:val="1"/>
      <w:marLeft w:val="0"/>
      <w:marRight w:val="0"/>
      <w:marTop w:val="0"/>
      <w:marBottom w:val="0"/>
      <w:divBdr>
        <w:top w:val="none" w:sz="0" w:space="0" w:color="auto"/>
        <w:left w:val="none" w:sz="0" w:space="0" w:color="auto"/>
        <w:bottom w:val="none" w:sz="0" w:space="0" w:color="auto"/>
        <w:right w:val="none" w:sz="0" w:space="0" w:color="auto"/>
      </w:divBdr>
    </w:div>
    <w:div w:id="1442258491">
      <w:bodyDiv w:val="1"/>
      <w:marLeft w:val="0"/>
      <w:marRight w:val="0"/>
      <w:marTop w:val="0"/>
      <w:marBottom w:val="0"/>
      <w:divBdr>
        <w:top w:val="none" w:sz="0" w:space="0" w:color="auto"/>
        <w:left w:val="none" w:sz="0" w:space="0" w:color="auto"/>
        <w:bottom w:val="none" w:sz="0" w:space="0" w:color="auto"/>
        <w:right w:val="none" w:sz="0" w:space="0" w:color="auto"/>
      </w:divBdr>
    </w:div>
    <w:div w:id="1449160297">
      <w:bodyDiv w:val="1"/>
      <w:marLeft w:val="0"/>
      <w:marRight w:val="0"/>
      <w:marTop w:val="0"/>
      <w:marBottom w:val="0"/>
      <w:divBdr>
        <w:top w:val="none" w:sz="0" w:space="0" w:color="auto"/>
        <w:left w:val="none" w:sz="0" w:space="0" w:color="auto"/>
        <w:bottom w:val="none" w:sz="0" w:space="0" w:color="auto"/>
        <w:right w:val="none" w:sz="0" w:space="0" w:color="auto"/>
      </w:divBdr>
    </w:div>
    <w:div w:id="1450122349">
      <w:bodyDiv w:val="1"/>
      <w:marLeft w:val="0"/>
      <w:marRight w:val="0"/>
      <w:marTop w:val="0"/>
      <w:marBottom w:val="0"/>
      <w:divBdr>
        <w:top w:val="none" w:sz="0" w:space="0" w:color="auto"/>
        <w:left w:val="none" w:sz="0" w:space="0" w:color="auto"/>
        <w:bottom w:val="none" w:sz="0" w:space="0" w:color="auto"/>
        <w:right w:val="none" w:sz="0" w:space="0" w:color="auto"/>
      </w:divBdr>
    </w:div>
    <w:div w:id="1453551756">
      <w:bodyDiv w:val="1"/>
      <w:marLeft w:val="0"/>
      <w:marRight w:val="0"/>
      <w:marTop w:val="0"/>
      <w:marBottom w:val="0"/>
      <w:divBdr>
        <w:top w:val="none" w:sz="0" w:space="0" w:color="auto"/>
        <w:left w:val="none" w:sz="0" w:space="0" w:color="auto"/>
        <w:bottom w:val="none" w:sz="0" w:space="0" w:color="auto"/>
        <w:right w:val="none" w:sz="0" w:space="0" w:color="auto"/>
      </w:divBdr>
    </w:div>
    <w:div w:id="1457675326">
      <w:bodyDiv w:val="1"/>
      <w:marLeft w:val="0"/>
      <w:marRight w:val="0"/>
      <w:marTop w:val="0"/>
      <w:marBottom w:val="0"/>
      <w:divBdr>
        <w:top w:val="none" w:sz="0" w:space="0" w:color="auto"/>
        <w:left w:val="none" w:sz="0" w:space="0" w:color="auto"/>
        <w:bottom w:val="none" w:sz="0" w:space="0" w:color="auto"/>
        <w:right w:val="none" w:sz="0" w:space="0" w:color="auto"/>
      </w:divBdr>
    </w:div>
    <w:div w:id="1461149861">
      <w:bodyDiv w:val="1"/>
      <w:marLeft w:val="0"/>
      <w:marRight w:val="0"/>
      <w:marTop w:val="0"/>
      <w:marBottom w:val="0"/>
      <w:divBdr>
        <w:top w:val="none" w:sz="0" w:space="0" w:color="auto"/>
        <w:left w:val="none" w:sz="0" w:space="0" w:color="auto"/>
        <w:bottom w:val="none" w:sz="0" w:space="0" w:color="auto"/>
        <w:right w:val="none" w:sz="0" w:space="0" w:color="auto"/>
      </w:divBdr>
    </w:div>
    <w:div w:id="1463882265">
      <w:bodyDiv w:val="1"/>
      <w:marLeft w:val="0"/>
      <w:marRight w:val="0"/>
      <w:marTop w:val="0"/>
      <w:marBottom w:val="0"/>
      <w:divBdr>
        <w:top w:val="none" w:sz="0" w:space="0" w:color="auto"/>
        <w:left w:val="none" w:sz="0" w:space="0" w:color="auto"/>
        <w:bottom w:val="none" w:sz="0" w:space="0" w:color="auto"/>
        <w:right w:val="none" w:sz="0" w:space="0" w:color="auto"/>
      </w:divBdr>
    </w:div>
    <w:div w:id="1465271299">
      <w:bodyDiv w:val="1"/>
      <w:marLeft w:val="0"/>
      <w:marRight w:val="0"/>
      <w:marTop w:val="0"/>
      <w:marBottom w:val="0"/>
      <w:divBdr>
        <w:top w:val="none" w:sz="0" w:space="0" w:color="auto"/>
        <w:left w:val="none" w:sz="0" w:space="0" w:color="auto"/>
        <w:bottom w:val="none" w:sz="0" w:space="0" w:color="auto"/>
        <w:right w:val="none" w:sz="0" w:space="0" w:color="auto"/>
      </w:divBdr>
    </w:div>
    <w:div w:id="1467354090">
      <w:bodyDiv w:val="1"/>
      <w:marLeft w:val="0"/>
      <w:marRight w:val="0"/>
      <w:marTop w:val="0"/>
      <w:marBottom w:val="0"/>
      <w:divBdr>
        <w:top w:val="none" w:sz="0" w:space="0" w:color="auto"/>
        <w:left w:val="none" w:sz="0" w:space="0" w:color="auto"/>
        <w:bottom w:val="none" w:sz="0" w:space="0" w:color="auto"/>
        <w:right w:val="none" w:sz="0" w:space="0" w:color="auto"/>
      </w:divBdr>
    </w:div>
    <w:div w:id="1471098898">
      <w:bodyDiv w:val="1"/>
      <w:marLeft w:val="0"/>
      <w:marRight w:val="0"/>
      <w:marTop w:val="0"/>
      <w:marBottom w:val="0"/>
      <w:divBdr>
        <w:top w:val="none" w:sz="0" w:space="0" w:color="auto"/>
        <w:left w:val="none" w:sz="0" w:space="0" w:color="auto"/>
        <w:bottom w:val="none" w:sz="0" w:space="0" w:color="auto"/>
        <w:right w:val="none" w:sz="0" w:space="0" w:color="auto"/>
      </w:divBdr>
    </w:div>
    <w:div w:id="1481195601">
      <w:bodyDiv w:val="1"/>
      <w:marLeft w:val="0"/>
      <w:marRight w:val="0"/>
      <w:marTop w:val="0"/>
      <w:marBottom w:val="0"/>
      <w:divBdr>
        <w:top w:val="none" w:sz="0" w:space="0" w:color="auto"/>
        <w:left w:val="none" w:sz="0" w:space="0" w:color="auto"/>
        <w:bottom w:val="none" w:sz="0" w:space="0" w:color="auto"/>
        <w:right w:val="none" w:sz="0" w:space="0" w:color="auto"/>
      </w:divBdr>
    </w:div>
    <w:div w:id="1481385388">
      <w:bodyDiv w:val="1"/>
      <w:marLeft w:val="0"/>
      <w:marRight w:val="0"/>
      <w:marTop w:val="0"/>
      <w:marBottom w:val="0"/>
      <w:divBdr>
        <w:top w:val="none" w:sz="0" w:space="0" w:color="auto"/>
        <w:left w:val="none" w:sz="0" w:space="0" w:color="auto"/>
        <w:bottom w:val="none" w:sz="0" w:space="0" w:color="auto"/>
        <w:right w:val="none" w:sz="0" w:space="0" w:color="auto"/>
      </w:divBdr>
    </w:div>
    <w:div w:id="1483278902">
      <w:bodyDiv w:val="1"/>
      <w:marLeft w:val="0"/>
      <w:marRight w:val="0"/>
      <w:marTop w:val="0"/>
      <w:marBottom w:val="0"/>
      <w:divBdr>
        <w:top w:val="none" w:sz="0" w:space="0" w:color="auto"/>
        <w:left w:val="none" w:sz="0" w:space="0" w:color="auto"/>
        <w:bottom w:val="none" w:sz="0" w:space="0" w:color="auto"/>
        <w:right w:val="none" w:sz="0" w:space="0" w:color="auto"/>
      </w:divBdr>
    </w:div>
    <w:div w:id="1490252334">
      <w:bodyDiv w:val="1"/>
      <w:marLeft w:val="0"/>
      <w:marRight w:val="0"/>
      <w:marTop w:val="0"/>
      <w:marBottom w:val="0"/>
      <w:divBdr>
        <w:top w:val="none" w:sz="0" w:space="0" w:color="auto"/>
        <w:left w:val="none" w:sz="0" w:space="0" w:color="auto"/>
        <w:bottom w:val="none" w:sz="0" w:space="0" w:color="auto"/>
        <w:right w:val="none" w:sz="0" w:space="0" w:color="auto"/>
      </w:divBdr>
    </w:div>
    <w:div w:id="1492210211">
      <w:bodyDiv w:val="1"/>
      <w:marLeft w:val="0"/>
      <w:marRight w:val="0"/>
      <w:marTop w:val="0"/>
      <w:marBottom w:val="0"/>
      <w:divBdr>
        <w:top w:val="none" w:sz="0" w:space="0" w:color="auto"/>
        <w:left w:val="none" w:sz="0" w:space="0" w:color="auto"/>
        <w:bottom w:val="none" w:sz="0" w:space="0" w:color="auto"/>
        <w:right w:val="none" w:sz="0" w:space="0" w:color="auto"/>
      </w:divBdr>
    </w:div>
    <w:div w:id="1501431432">
      <w:bodyDiv w:val="1"/>
      <w:marLeft w:val="0"/>
      <w:marRight w:val="0"/>
      <w:marTop w:val="0"/>
      <w:marBottom w:val="0"/>
      <w:divBdr>
        <w:top w:val="none" w:sz="0" w:space="0" w:color="auto"/>
        <w:left w:val="none" w:sz="0" w:space="0" w:color="auto"/>
        <w:bottom w:val="none" w:sz="0" w:space="0" w:color="auto"/>
        <w:right w:val="none" w:sz="0" w:space="0" w:color="auto"/>
      </w:divBdr>
    </w:div>
    <w:div w:id="1504203050">
      <w:bodyDiv w:val="1"/>
      <w:marLeft w:val="0"/>
      <w:marRight w:val="0"/>
      <w:marTop w:val="0"/>
      <w:marBottom w:val="0"/>
      <w:divBdr>
        <w:top w:val="none" w:sz="0" w:space="0" w:color="auto"/>
        <w:left w:val="none" w:sz="0" w:space="0" w:color="auto"/>
        <w:bottom w:val="none" w:sz="0" w:space="0" w:color="auto"/>
        <w:right w:val="none" w:sz="0" w:space="0" w:color="auto"/>
      </w:divBdr>
    </w:div>
    <w:div w:id="1509637175">
      <w:bodyDiv w:val="1"/>
      <w:marLeft w:val="0"/>
      <w:marRight w:val="0"/>
      <w:marTop w:val="0"/>
      <w:marBottom w:val="0"/>
      <w:divBdr>
        <w:top w:val="none" w:sz="0" w:space="0" w:color="auto"/>
        <w:left w:val="none" w:sz="0" w:space="0" w:color="auto"/>
        <w:bottom w:val="none" w:sz="0" w:space="0" w:color="auto"/>
        <w:right w:val="none" w:sz="0" w:space="0" w:color="auto"/>
      </w:divBdr>
    </w:div>
    <w:div w:id="1512908530">
      <w:bodyDiv w:val="1"/>
      <w:marLeft w:val="0"/>
      <w:marRight w:val="0"/>
      <w:marTop w:val="0"/>
      <w:marBottom w:val="0"/>
      <w:divBdr>
        <w:top w:val="none" w:sz="0" w:space="0" w:color="auto"/>
        <w:left w:val="none" w:sz="0" w:space="0" w:color="auto"/>
        <w:bottom w:val="none" w:sz="0" w:space="0" w:color="auto"/>
        <w:right w:val="none" w:sz="0" w:space="0" w:color="auto"/>
      </w:divBdr>
    </w:div>
    <w:div w:id="1516768833">
      <w:bodyDiv w:val="1"/>
      <w:marLeft w:val="0"/>
      <w:marRight w:val="0"/>
      <w:marTop w:val="0"/>
      <w:marBottom w:val="0"/>
      <w:divBdr>
        <w:top w:val="none" w:sz="0" w:space="0" w:color="auto"/>
        <w:left w:val="none" w:sz="0" w:space="0" w:color="auto"/>
        <w:bottom w:val="none" w:sz="0" w:space="0" w:color="auto"/>
        <w:right w:val="none" w:sz="0" w:space="0" w:color="auto"/>
      </w:divBdr>
    </w:div>
    <w:div w:id="1519731539">
      <w:bodyDiv w:val="1"/>
      <w:marLeft w:val="0"/>
      <w:marRight w:val="0"/>
      <w:marTop w:val="0"/>
      <w:marBottom w:val="0"/>
      <w:divBdr>
        <w:top w:val="none" w:sz="0" w:space="0" w:color="auto"/>
        <w:left w:val="none" w:sz="0" w:space="0" w:color="auto"/>
        <w:bottom w:val="none" w:sz="0" w:space="0" w:color="auto"/>
        <w:right w:val="none" w:sz="0" w:space="0" w:color="auto"/>
      </w:divBdr>
    </w:div>
    <w:div w:id="1522816934">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28368418">
      <w:bodyDiv w:val="1"/>
      <w:marLeft w:val="0"/>
      <w:marRight w:val="0"/>
      <w:marTop w:val="0"/>
      <w:marBottom w:val="0"/>
      <w:divBdr>
        <w:top w:val="none" w:sz="0" w:space="0" w:color="auto"/>
        <w:left w:val="none" w:sz="0" w:space="0" w:color="auto"/>
        <w:bottom w:val="none" w:sz="0" w:space="0" w:color="auto"/>
        <w:right w:val="none" w:sz="0" w:space="0" w:color="auto"/>
      </w:divBdr>
    </w:div>
    <w:div w:id="1533685833">
      <w:bodyDiv w:val="1"/>
      <w:marLeft w:val="0"/>
      <w:marRight w:val="0"/>
      <w:marTop w:val="0"/>
      <w:marBottom w:val="0"/>
      <w:divBdr>
        <w:top w:val="none" w:sz="0" w:space="0" w:color="auto"/>
        <w:left w:val="none" w:sz="0" w:space="0" w:color="auto"/>
        <w:bottom w:val="none" w:sz="0" w:space="0" w:color="auto"/>
        <w:right w:val="none" w:sz="0" w:space="0" w:color="auto"/>
      </w:divBdr>
    </w:div>
    <w:div w:id="1543396687">
      <w:bodyDiv w:val="1"/>
      <w:marLeft w:val="0"/>
      <w:marRight w:val="0"/>
      <w:marTop w:val="0"/>
      <w:marBottom w:val="0"/>
      <w:divBdr>
        <w:top w:val="none" w:sz="0" w:space="0" w:color="auto"/>
        <w:left w:val="none" w:sz="0" w:space="0" w:color="auto"/>
        <w:bottom w:val="none" w:sz="0" w:space="0" w:color="auto"/>
        <w:right w:val="none" w:sz="0" w:space="0" w:color="auto"/>
      </w:divBdr>
    </w:div>
    <w:div w:id="1543588773">
      <w:bodyDiv w:val="1"/>
      <w:marLeft w:val="0"/>
      <w:marRight w:val="0"/>
      <w:marTop w:val="0"/>
      <w:marBottom w:val="0"/>
      <w:divBdr>
        <w:top w:val="none" w:sz="0" w:space="0" w:color="auto"/>
        <w:left w:val="none" w:sz="0" w:space="0" w:color="auto"/>
        <w:bottom w:val="none" w:sz="0" w:space="0" w:color="auto"/>
        <w:right w:val="none" w:sz="0" w:space="0" w:color="auto"/>
      </w:divBdr>
    </w:div>
    <w:div w:id="1544052514">
      <w:bodyDiv w:val="1"/>
      <w:marLeft w:val="0"/>
      <w:marRight w:val="0"/>
      <w:marTop w:val="0"/>
      <w:marBottom w:val="0"/>
      <w:divBdr>
        <w:top w:val="none" w:sz="0" w:space="0" w:color="auto"/>
        <w:left w:val="none" w:sz="0" w:space="0" w:color="auto"/>
        <w:bottom w:val="none" w:sz="0" w:space="0" w:color="auto"/>
        <w:right w:val="none" w:sz="0" w:space="0" w:color="auto"/>
      </w:divBdr>
    </w:div>
    <w:div w:id="1547981961">
      <w:bodyDiv w:val="1"/>
      <w:marLeft w:val="0"/>
      <w:marRight w:val="0"/>
      <w:marTop w:val="0"/>
      <w:marBottom w:val="0"/>
      <w:divBdr>
        <w:top w:val="none" w:sz="0" w:space="0" w:color="auto"/>
        <w:left w:val="none" w:sz="0" w:space="0" w:color="auto"/>
        <w:bottom w:val="none" w:sz="0" w:space="0" w:color="auto"/>
        <w:right w:val="none" w:sz="0" w:space="0" w:color="auto"/>
      </w:divBdr>
    </w:div>
    <w:div w:id="1549028141">
      <w:bodyDiv w:val="1"/>
      <w:marLeft w:val="0"/>
      <w:marRight w:val="0"/>
      <w:marTop w:val="0"/>
      <w:marBottom w:val="0"/>
      <w:divBdr>
        <w:top w:val="none" w:sz="0" w:space="0" w:color="auto"/>
        <w:left w:val="none" w:sz="0" w:space="0" w:color="auto"/>
        <w:bottom w:val="none" w:sz="0" w:space="0" w:color="auto"/>
        <w:right w:val="none" w:sz="0" w:space="0" w:color="auto"/>
      </w:divBdr>
    </w:div>
    <w:div w:id="1560166422">
      <w:bodyDiv w:val="1"/>
      <w:marLeft w:val="0"/>
      <w:marRight w:val="0"/>
      <w:marTop w:val="0"/>
      <w:marBottom w:val="0"/>
      <w:divBdr>
        <w:top w:val="none" w:sz="0" w:space="0" w:color="auto"/>
        <w:left w:val="none" w:sz="0" w:space="0" w:color="auto"/>
        <w:bottom w:val="none" w:sz="0" w:space="0" w:color="auto"/>
        <w:right w:val="none" w:sz="0" w:space="0" w:color="auto"/>
      </w:divBdr>
    </w:div>
    <w:div w:id="1566794625">
      <w:bodyDiv w:val="1"/>
      <w:marLeft w:val="0"/>
      <w:marRight w:val="0"/>
      <w:marTop w:val="0"/>
      <w:marBottom w:val="0"/>
      <w:divBdr>
        <w:top w:val="none" w:sz="0" w:space="0" w:color="auto"/>
        <w:left w:val="none" w:sz="0" w:space="0" w:color="auto"/>
        <w:bottom w:val="none" w:sz="0" w:space="0" w:color="auto"/>
        <w:right w:val="none" w:sz="0" w:space="0" w:color="auto"/>
      </w:divBdr>
    </w:div>
    <w:div w:id="1567187055">
      <w:bodyDiv w:val="1"/>
      <w:marLeft w:val="0"/>
      <w:marRight w:val="0"/>
      <w:marTop w:val="0"/>
      <w:marBottom w:val="0"/>
      <w:divBdr>
        <w:top w:val="none" w:sz="0" w:space="0" w:color="auto"/>
        <w:left w:val="none" w:sz="0" w:space="0" w:color="auto"/>
        <w:bottom w:val="none" w:sz="0" w:space="0" w:color="auto"/>
        <w:right w:val="none" w:sz="0" w:space="0" w:color="auto"/>
      </w:divBdr>
    </w:div>
    <w:div w:id="1569875146">
      <w:bodyDiv w:val="1"/>
      <w:marLeft w:val="0"/>
      <w:marRight w:val="0"/>
      <w:marTop w:val="0"/>
      <w:marBottom w:val="0"/>
      <w:divBdr>
        <w:top w:val="none" w:sz="0" w:space="0" w:color="auto"/>
        <w:left w:val="none" w:sz="0" w:space="0" w:color="auto"/>
        <w:bottom w:val="none" w:sz="0" w:space="0" w:color="auto"/>
        <w:right w:val="none" w:sz="0" w:space="0" w:color="auto"/>
      </w:divBdr>
    </w:div>
    <w:div w:id="1574663273">
      <w:bodyDiv w:val="1"/>
      <w:marLeft w:val="0"/>
      <w:marRight w:val="0"/>
      <w:marTop w:val="0"/>
      <w:marBottom w:val="0"/>
      <w:divBdr>
        <w:top w:val="none" w:sz="0" w:space="0" w:color="auto"/>
        <w:left w:val="none" w:sz="0" w:space="0" w:color="auto"/>
        <w:bottom w:val="none" w:sz="0" w:space="0" w:color="auto"/>
        <w:right w:val="none" w:sz="0" w:space="0" w:color="auto"/>
      </w:divBdr>
    </w:div>
    <w:div w:id="1578053809">
      <w:bodyDiv w:val="1"/>
      <w:marLeft w:val="0"/>
      <w:marRight w:val="0"/>
      <w:marTop w:val="0"/>
      <w:marBottom w:val="0"/>
      <w:divBdr>
        <w:top w:val="none" w:sz="0" w:space="0" w:color="auto"/>
        <w:left w:val="none" w:sz="0" w:space="0" w:color="auto"/>
        <w:bottom w:val="none" w:sz="0" w:space="0" w:color="auto"/>
        <w:right w:val="none" w:sz="0" w:space="0" w:color="auto"/>
      </w:divBdr>
    </w:div>
    <w:div w:id="1585719043">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4315319">
      <w:bodyDiv w:val="1"/>
      <w:marLeft w:val="0"/>
      <w:marRight w:val="0"/>
      <w:marTop w:val="0"/>
      <w:marBottom w:val="0"/>
      <w:divBdr>
        <w:top w:val="none" w:sz="0" w:space="0" w:color="auto"/>
        <w:left w:val="none" w:sz="0" w:space="0" w:color="auto"/>
        <w:bottom w:val="none" w:sz="0" w:space="0" w:color="auto"/>
        <w:right w:val="none" w:sz="0" w:space="0" w:color="auto"/>
      </w:divBdr>
    </w:div>
    <w:div w:id="1595820816">
      <w:bodyDiv w:val="1"/>
      <w:marLeft w:val="0"/>
      <w:marRight w:val="0"/>
      <w:marTop w:val="0"/>
      <w:marBottom w:val="0"/>
      <w:divBdr>
        <w:top w:val="none" w:sz="0" w:space="0" w:color="auto"/>
        <w:left w:val="none" w:sz="0" w:space="0" w:color="auto"/>
        <w:bottom w:val="none" w:sz="0" w:space="0" w:color="auto"/>
        <w:right w:val="none" w:sz="0" w:space="0" w:color="auto"/>
      </w:divBdr>
    </w:div>
    <w:div w:id="1598322256">
      <w:bodyDiv w:val="1"/>
      <w:marLeft w:val="0"/>
      <w:marRight w:val="0"/>
      <w:marTop w:val="0"/>
      <w:marBottom w:val="0"/>
      <w:divBdr>
        <w:top w:val="none" w:sz="0" w:space="0" w:color="auto"/>
        <w:left w:val="none" w:sz="0" w:space="0" w:color="auto"/>
        <w:bottom w:val="none" w:sz="0" w:space="0" w:color="auto"/>
        <w:right w:val="none" w:sz="0" w:space="0" w:color="auto"/>
      </w:divBdr>
    </w:div>
    <w:div w:id="1598712037">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6114009">
      <w:bodyDiv w:val="1"/>
      <w:marLeft w:val="0"/>
      <w:marRight w:val="0"/>
      <w:marTop w:val="0"/>
      <w:marBottom w:val="0"/>
      <w:divBdr>
        <w:top w:val="none" w:sz="0" w:space="0" w:color="auto"/>
        <w:left w:val="none" w:sz="0" w:space="0" w:color="auto"/>
        <w:bottom w:val="none" w:sz="0" w:space="0" w:color="auto"/>
        <w:right w:val="none" w:sz="0" w:space="0" w:color="auto"/>
      </w:divBdr>
    </w:div>
    <w:div w:id="1606814408">
      <w:bodyDiv w:val="1"/>
      <w:marLeft w:val="0"/>
      <w:marRight w:val="0"/>
      <w:marTop w:val="0"/>
      <w:marBottom w:val="0"/>
      <w:divBdr>
        <w:top w:val="none" w:sz="0" w:space="0" w:color="auto"/>
        <w:left w:val="none" w:sz="0" w:space="0" w:color="auto"/>
        <w:bottom w:val="none" w:sz="0" w:space="0" w:color="auto"/>
        <w:right w:val="none" w:sz="0" w:space="0" w:color="auto"/>
      </w:divBdr>
    </w:div>
    <w:div w:id="1607693314">
      <w:bodyDiv w:val="1"/>
      <w:marLeft w:val="0"/>
      <w:marRight w:val="0"/>
      <w:marTop w:val="0"/>
      <w:marBottom w:val="0"/>
      <w:divBdr>
        <w:top w:val="none" w:sz="0" w:space="0" w:color="auto"/>
        <w:left w:val="none" w:sz="0" w:space="0" w:color="auto"/>
        <w:bottom w:val="none" w:sz="0" w:space="0" w:color="auto"/>
        <w:right w:val="none" w:sz="0" w:space="0" w:color="auto"/>
      </w:divBdr>
    </w:div>
    <w:div w:id="1607729720">
      <w:bodyDiv w:val="1"/>
      <w:marLeft w:val="0"/>
      <w:marRight w:val="0"/>
      <w:marTop w:val="0"/>
      <w:marBottom w:val="0"/>
      <w:divBdr>
        <w:top w:val="none" w:sz="0" w:space="0" w:color="auto"/>
        <w:left w:val="none" w:sz="0" w:space="0" w:color="auto"/>
        <w:bottom w:val="none" w:sz="0" w:space="0" w:color="auto"/>
        <w:right w:val="none" w:sz="0" w:space="0" w:color="auto"/>
      </w:divBdr>
    </w:div>
    <w:div w:id="1609124570">
      <w:bodyDiv w:val="1"/>
      <w:marLeft w:val="0"/>
      <w:marRight w:val="0"/>
      <w:marTop w:val="0"/>
      <w:marBottom w:val="0"/>
      <w:divBdr>
        <w:top w:val="none" w:sz="0" w:space="0" w:color="auto"/>
        <w:left w:val="none" w:sz="0" w:space="0" w:color="auto"/>
        <w:bottom w:val="none" w:sz="0" w:space="0" w:color="auto"/>
        <w:right w:val="none" w:sz="0" w:space="0" w:color="auto"/>
      </w:divBdr>
    </w:div>
    <w:div w:id="1611666812">
      <w:bodyDiv w:val="1"/>
      <w:marLeft w:val="0"/>
      <w:marRight w:val="0"/>
      <w:marTop w:val="0"/>
      <w:marBottom w:val="0"/>
      <w:divBdr>
        <w:top w:val="none" w:sz="0" w:space="0" w:color="auto"/>
        <w:left w:val="none" w:sz="0" w:space="0" w:color="auto"/>
        <w:bottom w:val="none" w:sz="0" w:space="0" w:color="auto"/>
        <w:right w:val="none" w:sz="0" w:space="0" w:color="auto"/>
      </w:divBdr>
    </w:div>
    <w:div w:id="1611738235">
      <w:bodyDiv w:val="1"/>
      <w:marLeft w:val="0"/>
      <w:marRight w:val="0"/>
      <w:marTop w:val="0"/>
      <w:marBottom w:val="0"/>
      <w:divBdr>
        <w:top w:val="none" w:sz="0" w:space="0" w:color="auto"/>
        <w:left w:val="none" w:sz="0" w:space="0" w:color="auto"/>
        <w:bottom w:val="none" w:sz="0" w:space="0" w:color="auto"/>
        <w:right w:val="none" w:sz="0" w:space="0" w:color="auto"/>
      </w:divBdr>
    </w:div>
    <w:div w:id="1617829124">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3331958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4651178">
      <w:bodyDiv w:val="1"/>
      <w:marLeft w:val="0"/>
      <w:marRight w:val="0"/>
      <w:marTop w:val="0"/>
      <w:marBottom w:val="0"/>
      <w:divBdr>
        <w:top w:val="none" w:sz="0" w:space="0" w:color="auto"/>
        <w:left w:val="none" w:sz="0" w:space="0" w:color="auto"/>
        <w:bottom w:val="none" w:sz="0" w:space="0" w:color="auto"/>
        <w:right w:val="none" w:sz="0" w:space="0" w:color="auto"/>
      </w:divBdr>
    </w:div>
    <w:div w:id="1651519873">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951226">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166170">
      <w:bodyDiv w:val="1"/>
      <w:marLeft w:val="0"/>
      <w:marRight w:val="0"/>
      <w:marTop w:val="0"/>
      <w:marBottom w:val="0"/>
      <w:divBdr>
        <w:top w:val="none" w:sz="0" w:space="0" w:color="auto"/>
        <w:left w:val="none" w:sz="0" w:space="0" w:color="auto"/>
        <w:bottom w:val="none" w:sz="0" w:space="0" w:color="auto"/>
        <w:right w:val="none" w:sz="0" w:space="0" w:color="auto"/>
      </w:divBdr>
    </w:div>
    <w:div w:id="1672096669">
      <w:bodyDiv w:val="1"/>
      <w:marLeft w:val="0"/>
      <w:marRight w:val="0"/>
      <w:marTop w:val="0"/>
      <w:marBottom w:val="0"/>
      <w:divBdr>
        <w:top w:val="none" w:sz="0" w:space="0" w:color="auto"/>
        <w:left w:val="none" w:sz="0" w:space="0" w:color="auto"/>
        <w:bottom w:val="none" w:sz="0" w:space="0" w:color="auto"/>
        <w:right w:val="none" w:sz="0" w:space="0" w:color="auto"/>
      </w:divBdr>
    </w:div>
    <w:div w:id="1683848911">
      <w:bodyDiv w:val="1"/>
      <w:marLeft w:val="0"/>
      <w:marRight w:val="0"/>
      <w:marTop w:val="0"/>
      <w:marBottom w:val="0"/>
      <w:divBdr>
        <w:top w:val="none" w:sz="0" w:space="0" w:color="auto"/>
        <w:left w:val="none" w:sz="0" w:space="0" w:color="auto"/>
        <w:bottom w:val="none" w:sz="0" w:space="0" w:color="auto"/>
        <w:right w:val="none" w:sz="0" w:space="0" w:color="auto"/>
      </w:divBdr>
    </w:div>
    <w:div w:id="1685011407">
      <w:bodyDiv w:val="1"/>
      <w:marLeft w:val="0"/>
      <w:marRight w:val="0"/>
      <w:marTop w:val="0"/>
      <w:marBottom w:val="0"/>
      <w:divBdr>
        <w:top w:val="none" w:sz="0" w:space="0" w:color="auto"/>
        <w:left w:val="none" w:sz="0" w:space="0" w:color="auto"/>
        <w:bottom w:val="none" w:sz="0" w:space="0" w:color="auto"/>
        <w:right w:val="none" w:sz="0" w:space="0" w:color="auto"/>
      </w:divBdr>
    </w:div>
    <w:div w:id="1687950133">
      <w:bodyDiv w:val="1"/>
      <w:marLeft w:val="0"/>
      <w:marRight w:val="0"/>
      <w:marTop w:val="0"/>
      <w:marBottom w:val="0"/>
      <w:divBdr>
        <w:top w:val="none" w:sz="0" w:space="0" w:color="auto"/>
        <w:left w:val="none" w:sz="0" w:space="0" w:color="auto"/>
        <w:bottom w:val="none" w:sz="0" w:space="0" w:color="auto"/>
        <w:right w:val="none" w:sz="0" w:space="0" w:color="auto"/>
      </w:divBdr>
    </w:div>
    <w:div w:id="1707873618">
      <w:bodyDiv w:val="1"/>
      <w:marLeft w:val="0"/>
      <w:marRight w:val="0"/>
      <w:marTop w:val="0"/>
      <w:marBottom w:val="0"/>
      <w:divBdr>
        <w:top w:val="none" w:sz="0" w:space="0" w:color="auto"/>
        <w:left w:val="none" w:sz="0" w:space="0" w:color="auto"/>
        <w:bottom w:val="none" w:sz="0" w:space="0" w:color="auto"/>
        <w:right w:val="none" w:sz="0" w:space="0" w:color="auto"/>
      </w:divBdr>
    </w:div>
    <w:div w:id="1715234572">
      <w:bodyDiv w:val="1"/>
      <w:marLeft w:val="0"/>
      <w:marRight w:val="0"/>
      <w:marTop w:val="0"/>
      <w:marBottom w:val="0"/>
      <w:divBdr>
        <w:top w:val="none" w:sz="0" w:space="0" w:color="auto"/>
        <w:left w:val="none" w:sz="0" w:space="0" w:color="auto"/>
        <w:bottom w:val="none" w:sz="0" w:space="0" w:color="auto"/>
        <w:right w:val="none" w:sz="0" w:space="0" w:color="auto"/>
      </w:divBdr>
    </w:div>
    <w:div w:id="1719013120">
      <w:bodyDiv w:val="1"/>
      <w:marLeft w:val="0"/>
      <w:marRight w:val="0"/>
      <w:marTop w:val="0"/>
      <w:marBottom w:val="0"/>
      <w:divBdr>
        <w:top w:val="none" w:sz="0" w:space="0" w:color="auto"/>
        <w:left w:val="none" w:sz="0" w:space="0" w:color="auto"/>
        <w:bottom w:val="none" w:sz="0" w:space="0" w:color="auto"/>
        <w:right w:val="none" w:sz="0" w:space="0" w:color="auto"/>
      </w:divBdr>
    </w:div>
    <w:div w:id="1722053250">
      <w:bodyDiv w:val="1"/>
      <w:marLeft w:val="0"/>
      <w:marRight w:val="0"/>
      <w:marTop w:val="0"/>
      <w:marBottom w:val="0"/>
      <w:divBdr>
        <w:top w:val="none" w:sz="0" w:space="0" w:color="auto"/>
        <w:left w:val="none" w:sz="0" w:space="0" w:color="auto"/>
        <w:bottom w:val="none" w:sz="0" w:space="0" w:color="auto"/>
        <w:right w:val="none" w:sz="0" w:space="0" w:color="auto"/>
      </w:divBdr>
    </w:div>
    <w:div w:id="1723404417">
      <w:bodyDiv w:val="1"/>
      <w:marLeft w:val="0"/>
      <w:marRight w:val="0"/>
      <w:marTop w:val="0"/>
      <w:marBottom w:val="0"/>
      <w:divBdr>
        <w:top w:val="none" w:sz="0" w:space="0" w:color="auto"/>
        <w:left w:val="none" w:sz="0" w:space="0" w:color="auto"/>
        <w:bottom w:val="none" w:sz="0" w:space="0" w:color="auto"/>
        <w:right w:val="none" w:sz="0" w:space="0" w:color="auto"/>
      </w:divBdr>
    </w:div>
    <w:div w:id="1725107384">
      <w:bodyDiv w:val="1"/>
      <w:marLeft w:val="0"/>
      <w:marRight w:val="0"/>
      <w:marTop w:val="0"/>
      <w:marBottom w:val="0"/>
      <w:divBdr>
        <w:top w:val="none" w:sz="0" w:space="0" w:color="auto"/>
        <w:left w:val="none" w:sz="0" w:space="0" w:color="auto"/>
        <w:bottom w:val="none" w:sz="0" w:space="0" w:color="auto"/>
        <w:right w:val="none" w:sz="0" w:space="0" w:color="auto"/>
      </w:divBdr>
    </w:div>
    <w:div w:id="1727683300">
      <w:bodyDiv w:val="1"/>
      <w:marLeft w:val="0"/>
      <w:marRight w:val="0"/>
      <w:marTop w:val="0"/>
      <w:marBottom w:val="0"/>
      <w:divBdr>
        <w:top w:val="none" w:sz="0" w:space="0" w:color="auto"/>
        <w:left w:val="none" w:sz="0" w:space="0" w:color="auto"/>
        <w:bottom w:val="none" w:sz="0" w:space="0" w:color="auto"/>
        <w:right w:val="none" w:sz="0" w:space="0" w:color="auto"/>
      </w:divBdr>
    </w:div>
    <w:div w:id="1728070646">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43211900">
      <w:bodyDiv w:val="1"/>
      <w:marLeft w:val="0"/>
      <w:marRight w:val="0"/>
      <w:marTop w:val="0"/>
      <w:marBottom w:val="0"/>
      <w:divBdr>
        <w:top w:val="none" w:sz="0" w:space="0" w:color="auto"/>
        <w:left w:val="none" w:sz="0" w:space="0" w:color="auto"/>
        <w:bottom w:val="none" w:sz="0" w:space="0" w:color="auto"/>
        <w:right w:val="none" w:sz="0" w:space="0" w:color="auto"/>
      </w:divBdr>
    </w:div>
    <w:div w:id="1747216711">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4549146">
      <w:bodyDiv w:val="1"/>
      <w:marLeft w:val="0"/>
      <w:marRight w:val="0"/>
      <w:marTop w:val="0"/>
      <w:marBottom w:val="0"/>
      <w:divBdr>
        <w:top w:val="none" w:sz="0" w:space="0" w:color="auto"/>
        <w:left w:val="none" w:sz="0" w:space="0" w:color="auto"/>
        <w:bottom w:val="none" w:sz="0" w:space="0" w:color="auto"/>
        <w:right w:val="none" w:sz="0" w:space="0" w:color="auto"/>
      </w:divBdr>
    </w:div>
    <w:div w:id="1757897513">
      <w:bodyDiv w:val="1"/>
      <w:marLeft w:val="0"/>
      <w:marRight w:val="0"/>
      <w:marTop w:val="0"/>
      <w:marBottom w:val="0"/>
      <w:divBdr>
        <w:top w:val="none" w:sz="0" w:space="0" w:color="auto"/>
        <w:left w:val="none" w:sz="0" w:space="0" w:color="auto"/>
        <w:bottom w:val="none" w:sz="0" w:space="0" w:color="auto"/>
        <w:right w:val="none" w:sz="0" w:space="0" w:color="auto"/>
      </w:divBdr>
    </w:div>
    <w:div w:id="1758670611">
      <w:bodyDiv w:val="1"/>
      <w:marLeft w:val="0"/>
      <w:marRight w:val="0"/>
      <w:marTop w:val="0"/>
      <w:marBottom w:val="0"/>
      <w:divBdr>
        <w:top w:val="none" w:sz="0" w:space="0" w:color="auto"/>
        <w:left w:val="none" w:sz="0" w:space="0" w:color="auto"/>
        <w:bottom w:val="none" w:sz="0" w:space="0" w:color="auto"/>
        <w:right w:val="none" w:sz="0" w:space="0" w:color="auto"/>
      </w:divBdr>
    </w:div>
    <w:div w:id="1766993889">
      <w:bodyDiv w:val="1"/>
      <w:marLeft w:val="0"/>
      <w:marRight w:val="0"/>
      <w:marTop w:val="0"/>
      <w:marBottom w:val="0"/>
      <w:divBdr>
        <w:top w:val="none" w:sz="0" w:space="0" w:color="auto"/>
        <w:left w:val="none" w:sz="0" w:space="0" w:color="auto"/>
        <w:bottom w:val="none" w:sz="0" w:space="0" w:color="auto"/>
        <w:right w:val="none" w:sz="0" w:space="0" w:color="auto"/>
      </w:divBdr>
    </w:div>
    <w:div w:id="1771315040">
      <w:bodyDiv w:val="1"/>
      <w:marLeft w:val="0"/>
      <w:marRight w:val="0"/>
      <w:marTop w:val="0"/>
      <w:marBottom w:val="0"/>
      <w:divBdr>
        <w:top w:val="none" w:sz="0" w:space="0" w:color="auto"/>
        <w:left w:val="none" w:sz="0" w:space="0" w:color="auto"/>
        <w:bottom w:val="none" w:sz="0" w:space="0" w:color="auto"/>
        <w:right w:val="none" w:sz="0" w:space="0" w:color="auto"/>
      </w:divBdr>
    </w:div>
    <w:div w:id="1779326505">
      <w:bodyDiv w:val="1"/>
      <w:marLeft w:val="0"/>
      <w:marRight w:val="0"/>
      <w:marTop w:val="0"/>
      <w:marBottom w:val="0"/>
      <w:divBdr>
        <w:top w:val="none" w:sz="0" w:space="0" w:color="auto"/>
        <w:left w:val="none" w:sz="0" w:space="0" w:color="auto"/>
        <w:bottom w:val="none" w:sz="0" w:space="0" w:color="auto"/>
        <w:right w:val="none" w:sz="0" w:space="0" w:color="auto"/>
      </w:divBdr>
    </w:div>
    <w:div w:id="1785349371">
      <w:bodyDiv w:val="1"/>
      <w:marLeft w:val="0"/>
      <w:marRight w:val="0"/>
      <w:marTop w:val="0"/>
      <w:marBottom w:val="0"/>
      <w:divBdr>
        <w:top w:val="none" w:sz="0" w:space="0" w:color="auto"/>
        <w:left w:val="none" w:sz="0" w:space="0" w:color="auto"/>
        <w:bottom w:val="none" w:sz="0" w:space="0" w:color="auto"/>
        <w:right w:val="none" w:sz="0" w:space="0" w:color="auto"/>
      </w:divBdr>
    </w:div>
    <w:div w:id="1790661582">
      <w:bodyDiv w:val="1"/>
      <w:marLeft w:val="0"/>
      <w:marRight w:val="0"/>
      <w:marTop w:val="0"/>
      <w:marBottom w:val="0"/>
      <w:divBdr>
        <w:top w:val="none" w:sz="0" w:space="0" w:color="auto"/>
        <w:left w:val="none" w:sz="0" w:space="0" w:color="auto"/>
        <w:bottom w:val="none" w:sz="0" w:space="0" w:color="auto"/>
        <w:right w:val="none" w:sz="0" w:space="0" w:color="auto"/>
      </w:divBdr>
    </w:div>
    <w:div w:id="1800687550">
      <w:bodyDiv w:val="1"/>
      <w:marLeft w:val="0"/>
      <w:marRight w:val="0"/>
      <w:marTop w:val="0"/>
      <w:marBottom w:val="0"/>
      <w:divBdr>
        <w:top w:val="none" w:sz="0" w:space="0" w:color="auto"/>
        <w:left w:val="none" w:sz="0" w:space="0" w:color="auto"/>
        <w:bottom w:val="none" w:sz="0" w:space="0" w:color="auto"/>
        <w:right w:val="none" w:sz="0" w:space="0" w:color="auto"/>
      </w:divBdr>
    </w:div>
    <w:div w:id="1808427457">
      <w:bodyDiv w:val="1"/>
      <w:marLeft w:val="0"/>
      <w:marRight w:val="0"/>
      <w:marTop w:val="0"/>
      <w:marBottom w:val="0"/>
      <w:divBdr>
        <w:top w:val="none" w:sz="0" w:space="0" w:color="auto"/>
        <w:left w:val="none" w:sz="0" w:space="0" w:color="auto"/>
        <w:bottom w:val="none" w:sz="0" w:space="0" w:color="auto"/>
        <w:right w:val="none" w:sz="0" w:space="0" w:color="auto"/>
      </w:divBdr>
    </w:div>
    <w:div w:id="1810322163">
      <w:bodyDiv w:val="1"/>
      <w:marLeft w:val="0"/>
      <w:marRight w:val="0"/>
      <w:marTop w:val="0"/>
      <w:marBottom w:val="0"/>
      <w:divBdr>
        <w:top w:val="none" w:sz="0" w:space="0" w:color="auto"/>
        <w:left w:val="none" w:sz="0" w:space="0" w:color="auto"/>
        <w:bottom w:val="none" w:sz="0" w:space="0" w:color="auto"/>
        <w:right w:val="none" w:sz="0" w:space="0" w:color="auto"/>
      </w:divBdr>
    </w:div>
    <w:div w:id="1815412760">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3934448">
      <w:bodyDiv w:val="1"/>
      <w:marLeft w:val="0"/>
      <w:marRight w:val="0"/>
      <w:marTop w:val="0"/>
      <w:marBottom w:val="0"/>
      <w:divBdr>
        <w:top w:val="none" w:sz="0" w:space="0" w:color="auto"/>
        <w:left w:val="none" w:sz="0" w:space="0" w:color="auto"/>
        <w:bottom w:val="none" w:sz="0" w:space="0" w:color="auto"/>
        <w:right w:val="none" w:sz="0" w:space="0" w:color="auto"/>
      </w:divBdr>
    </w:div>
    <w:div w:id="1826625565">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1867720">
      <w:bodyDiv w:val="1"/>
      <w:marLeft w:val="0"/>
      <w:marRight w:val="0"/>
      <w:marTop w:val="0"/>
      <w:marBottom w:val="0"/>
      <w:divBdr>
        <w:top w:val="none" w:sz="0" w:space="0" w:color="auto"/>
        <w:left w:val="none" w:sz="0" w:space="0" w:color="auto"/>
        <w:bottom w:val="none" w:sz="0" w:space="0" w:color="auto"/>
        <w:right w:val="none" w:sz="0" w:space="0" w:color="auto"/>
      </w:divBdr>
    </w:div>
    <w:div w:id="1854495086">
      <w:bodyDiv w:val="1"/>
      <w:marLeft w:val="0"/>
      <w:marRight w:val="0"/>
      <w:marTop w:val="0"/>
      <w:marBottom w:val="0"/>
      <w:divBdr>
        <w:top w:val="none" w:sz="0" w:space="0" w:color="auto"/>
        <w:left w:val="none" w:sz="0" w:space="0" w:color="auto"/>
        <w:bottom w:val="none" w:sz="0" w:space="0" w:color="auto"/>
        <w:right w:val="none" w:sz="0" w:space="0" w:color="auto"/>
      </w:divBdr>
    </w:div>
    <w:div w:id="1855260978">
      <w:bodyDiv w:val="1"/>
      <w:marLeft w:val="0"/>
      <w:marRight w:val="0"/>
      <w:marTop w:val="0"/>
      <w:marBottom w:val="0"/>
      <w:divBdr>
        <w:top w:val="none" w:sz="0" w:space="0" w:color="auto"/>
        <w:left w:val="none" w:sz="0" w:space="0" w:color="auto"/>
        <w:bottom w:val="none" w:sz="0" w:space="0" w:color="auto"/>
        <w:right w:val="none" w:sz="0" w:space="0" w:color="auto"/>
      </w:divBdr>
    </w:div>
    <w:div w:id="1859151480">
      <w:bodyDiv w:val="1"/>
      <w:marLeft w:val="0"/>
      <w:marRight w:val="0"/>
      <w:marTop w:val="0"/>
      <w:marBottom w:val="0"/>
      <w:divBdr>
        <w:top w:val="none" w:sz="0" w:space="0" w:color="auto"/>
        <w:left w:val="none" w:sz="0" w:space="0" w:color="auto"/>
        <w:bottom w:val="none" w:sz="0" w:space="0" w:color="auto"/>
        <w:right w:val="none" w:sz="0" w:space="0" w:color="auto"/>
      </w:divBdr>
    </w:div>
    <w:div w:id="1860657886">
      <w:bodyDiv w:val="1"/>
      <w:marLeft w:val="0"/>
      <w:marRight w:val="0"/>
      <w:marTop w:val="0"/>
      <w:marBottom w:val="0"/>
      <w:divBdr>
        <w:top w:val="none" w:sz="0" w:space="0" w:color="auto"/>
        <w:left w:val="none" w:sz="0" w:space="0" w:color="auto"/>
        <w:bottom w:val="none" w:sz="0" w:space="0" w:color="auto"/>
        <w:right w:val="none" w:sz="0" w:space="0" w:color="auto"/>
      </w:divBdr>
    </w:div>
    <w:div w:id="1862357634">
      <w:bodyDiv w:val="1"/>
      <w:marLeft w:val="0"/>
      <w:marRight w:val="0"/>
      <w:marTop w:val="0"/>
      <w:marBottom w:val="0"/>
      <w:divBdr>
        <w:top w:val="none" w:sz="0" w:space="0" w:color="auto"/>
        <w:left w:val="none" w:sz="0" w:space="0" w:color="auto"/>
        <w:bottom w:val="none" w:sz="0" w:space="0" w:color="auto"/>
        <w:right w:val="none" w:sz="0" w:space="0" w:color="auto"/>
      </w:divBdr>
    </w:div>
    <w:div w:id="1869492337">
      <w:bodyDiv w:val="1"/>
      <w:marLeft w:val="0"/>
      <w:marRight w:val="0"/>
      <w:marTop w:val="0"/>
      <w:marBottom w:val="0"/>
      <w:divBdr>
        <w:top w:val="none" w:sz="0" w:space="0" w:color="auto"/>
        <w:left w:val="none" w:sz="0" w:space="0" w:color="auto"/>
        <w:bottom w:val="none" w:sz="0" w:space="0" w:color="auto"/>
        <w:right w:val="none" w:sz="0" w:space="0" w:color="auto"/>
      </w:divBdr>
    </w:div>
    <w:div w:id="1871335023">
      <w:bodyDiv w:val="1"/>
      <w:marLeft w:val="0"/>
      <w:marRight w:val="0"/>
      <w:marTop w:val="0"/>
      <w:marBottom w:val="0"/>
      <w:divBdr>
        <w:top w:val="none" w:sz="0" w:space="0" w:color="auto"/>
        <w:left w:val="none" w:sz="0" w:space="0" w:color="auto"/>
        <w:bottom w:val="none" w:sz="0" w:space="0" w:color="auto"/>
        <w:right w:val="none" w:sz="0" w:space="0" w:color="auto"/>
      </w:divBdr>
    </w:div>
    <w:div w:id="1871528580">
      <w:bodyDiv w:val="1"/>
      <w:marLeft w:val="0"/>
      <w:marRight w:val="0"/>
      <w:marTop w:val="0"/>
      <w:marBottom w:val="0"/>
      <w:divBdr>
        <w:top w:val="none" w:sz="0" w:space="0" w:color="auto"/>
        <w:left w:val="none" w:sz="0" w:space="0" w:color="auto"/>
        <w:bottom w:val="none" w:sz="0" w:space="0" w:color="auto"/>
        <w:right w:val="none" w:sz="0" w:space="0" w:color="auto"/>
      </w:divBdr>
    </w:div>
    <w:div w:id="1877156973">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0971748">
      <w:bodyDiv w:val="1"/>
      <w:marLeft w:val="0"/>
      <w:marRight w:val="0"/>
      <w:marTop w:val="0"/>
      <w:marBottom w:val="0"/>
      <w:divBdr>
        <w:top w:val="none" w:sz="0" w:space="0" w:color="auto"/>
        <w:left w:val="none" w:sz="0" w:space="0" w:color="auto"/>
        <w:bottom w:val="none" w:sz="0" w:space="0" w:color="auto"/>
        <w:right w:val="none" w:sz="0" w:space="0" w:color="auto"/>
      </w:divBdr>
    </w:div>
    <w:div w:id="1882136073">
      <w:bodyDiv w:val="1"/>
      <w:marLeft w:val="0"/>
      <w:marRight w:val="0"/>
      <w:marTop w:val="0"/>
      <w:marBottom w:val="0"/>
      <w:divBdr>
        <w:top w:val="none" w:sz="0" w:space="0" w:color="auto"/>
        <w:left w:val="none" w:sz="0" w:space="0" w:color="auto"/>
        <w:bottom w:val="none" w:sz="0" w:space="0" w:color="auto"/>
        <w:right w:val="none" w:sz="0" w:space="0" w:color="auto"/>
      </w:divBdr>
    </w:div>
    <w:div w:id="1884058894">
      <w:bodyDiv w:val="1"/>
      <w:marLeft w:val="0"/>
      <w:marRight w:val="0"/>
      <w:marTop w:val="0"/>
      <w:marBottom w:val="0"/>
      <w:divBdr>
        <w:top w:val="none" w:sz="0" w:space="0" w:color="auto"/>
        <w:left w:val="none" w:sz="0" w:space="0" w:color="auto"/>
        <w:bottom w:val="none" w:sz="0" w:space="0" w:color="auto"/>
        <w:right w:val="none" w:sz="0" w:space="0" w:color="auto"/>
      </w:divBdr>
    </w:div>
    <w:div w:id="1886673323">
      <w:bodyDiv w:val="1"/>
      <w:marLeft w:val="0"/>
      <w:marRight w:val="0"/>
      <w:marTop w:val="0"/>
      <w:marBottom w:val="0"/>
      <w:divBdr>
        <w:top w:val="none" w:sz="0" w:space="0" w:color="auto"/>
        <w:left w:val="none" w:sz="0" w:space="0" w:color="auto"/>
        <w:bottom w:val="none" w:sz="0" w:space="0" w:color="auto"/>
        <w:right w:val="none" w:sz="0" w:space="0" w:color="auto"/>
      </w:divBdr>
    </w:div>
    <w:div w:id="1886747745">
      <w:bodyDiv w:val="1"/>
      <w:marLeft w:val="0"/>
      <w:marRight w:val="0"/>
      <w:marTop w:val="0"/>
      <w:marBottom w:val="0"/>
      <w:divBdr>
        <w:top w:val="none" w:sz="0" w:space="0" w:color="auto"/>
        <w:left w:val="none" w:sz="0" w:space="0" w:color="auto"/>
        <w:bottom w:val="none" w:sz="0" w:space="0" w:color="auto"/>
        <w:right w:val="none" w:sz="0" w:space="0" w:color="auto"/>
      </w:divBdr>
    </w:div>
    <w:div w:id="1895577477">
      <w:bodyDiv w:val="1"/>
      <w:marLeft w:val="0"/>
      <w:marRight w:val="0"/>
      <w:marTop w:val="0"/>
      <w:marBottom w:val="0"/>
      <w:divBdr>
        <w:top w:val="none" w:sz="0" w:space="0" w:color="auto"/>
        <w:left w:val="none" w:sz="0" w:space="0" w:color="auto"/>
        <w:bottom w:val="none" w:sz="0" w:space="0" w:color="auto"/>
        <w:right w:val="none" w:sz="0" w:space="0" w:color="auto"/>
      </w:divBdr>
    </w:div>
    <w:div w:id="1895850204">
      <w:bodyDiv w:val="1"/>
      <w:marLeft w:val="0"/>
      <w:marRight w:val="0"/>
      <w:marTop w:val="0"/>
      <w:marBottom w:val="0"/>
      <w:divBdr>
        <w:top w:val="none" w:sz="0" w:space="0" w:color="auto"/>
        <w:left w:val="none" w:sz="0" w:space="0" w:color="auto"/>
        <w:bottom w:val="none" w:sz="0" w:space="0" w:color="auto"/>
        <w:right w:val="none" w:sz="0" w:space="0" w:color="auto"/>
      </w:divBdr>
    </w:div>
    <w:div w:id="1899051880">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899971557">
      <w:bodyDiv w:val="1"/>
      <w:marLeft w:val="0"/>
      <w:marRight w:val="0"/>
      <w:marTop w:val="0"/>
      <w:marBottom w:val="0"/>
      <w:divBdr>
        <w:top w:val="none" w:sz="0" w:space="0" w:color="auto"/>
        <w:left w:val="none" w:sz="0" w:space="0" w:color="auto"/>
        <w:bottom w:val="none" w:sz="0" w:space="0" w:color="auto"/>
        <w:right w:val="none" w:sz="0" w:space="0" w:color="auto"/>
      </w:divBdr>
    </w:div>
    <w:div w:id="1903325611">
      <w:bodyDiv w:val="1"/>
      <w:marLeft w:val="0"/>
      <w:marRight w:val="0"/>
      <w:marTop w:val="0"/>
      <w:marBottom w:val="0"/>
      <w:divBdr>
        <w:top w:val="none" w:sz="0" w:space="0" w:color="auto"/>
        <w:left w:val="none" w:sz="0" w:space="0" w:color="auto"/>
        <w:bottom w:val="none" w:sz="0" w:space="0" w:color="auto"/>
        <w:right w:val="none" w:sz="0" w:space="0" w:color="auto"/>
      </w:divBdr>
    </w:div>
    <w:div w:id="1908611083">
      <w:bodyDiv w:val="1"/>
      <w:marLeft w:val="0"/>
      <w:marRight w:val="0"/>
      <w:marTop w:val="0"/>
      <w:marBottom w:val="0"/>
      <w:divBdr>
        <w:top w:val="none" w:sz="0" w:space="0" w:color="auto"/>
        <w:left w:val="none" w:sz="0" w:space="0" w:color="auto"/>
        <w:bottom w:val="none" w:sz="0" w:space="0" w:color="auto"/>
        <w:right w:val="none" w:sz="0" w:space="0" w:color="auto"/>
      </w:divBdr>
    </w:div>
    <w:div w:id="1912888329">
      <w:bodyDiv w:val="1"/>
      <w:marLeft w:val="0"/>
      <w:marRight w:val="0"/>
      <w:marTop w:val="0"/>
      <w:marBottom w:val="0"/>
      <w:divBdr>
        <w:top w:val="none" w:sz="0" w:space="0" w:color="auto"/>
        <w:left w:val="none" w:sz="0" w:space="0" w:color="auto"/>
        <w:bottom w:val="none" w:sz="0" w:space="0" w:color="auto"/>
        <w:right w:val="none" w:sz="0" w:space="0" w:color="auto"/>
      </w:divBdr>
    </w:div>
    <w:div w:id="1922518979">
      <w:bodyDiv w:val="1"/>
      <w:marLeft w:val="0"/>
      <w:marRight w:val="0"/>
      <w:marTop w:val="0"/>
      <w:marBottom w:val="0"/>
      <w:divBdr>
        <w:top w:val="none" w:sz="0" w:space="0" w:color="auto"/>
        <w:left w:val="none" w:sz="0" w:space="0" w:color="auto"/>
        <w:bottom w:val="none" w:sz="0" w:space="0" w:color="auto"/>
        <w:right w:val="none" w:sz="0" w:space="0" w:color="auto"/>
      </w:divBdr>
    </w:div>
    <w:div w:id="1923833212">
      <w:bodyDiv w:val="1"/>
      <w:marLeft w:val="0"/>
      <w:marRight w:val="0"/>
      <w:marTop w:val="0"/>
      <w:marBottom w:val="0"/>
      <w:divBdr>
        <w:top w:val="none" w:sz="0" w:space="0" w:color="auto"/>
        <w:left w:val="none" w:sz="0" w:space="0" w:color="auto"/>
        <w:bottom w:val="none" w:sz="0" w:space="0" w:color="auto"/>
        <w:right w:val="none" w:sz="0" w:space="0" w:color="auto"/>
      </w:divBdr>
    </w:div>
    <w:div w:id="1925531620">
      <w:bodyDiv w:val="1"/>
      <w:marLeft w:val="0"/>
      <w:marRight w:val="0"/>
      <w:marTop w:val="0"/>
      <w:marBottom w:val="0"/>
      <w:divBdr>
        <w:top w:val="none" w:sz="0" w:space="0" w:color="auto"/>
        <w:left w:val="none" w:sz="0" w:space="0" w:color="auto"/>
        <w:bottom w:val="none" w:sz="0" w:space="0" w:color="auto"/>
        <w:right w:val="none" w:sz="0" w:space="0" w:color="auto"/>
      </w:divBdr>
    </w:div>
    <w:div w:id="1930891006">
      <w:bodyDiv w:val="1"/>
      <w:marLeft w:val="0"/>
      <w:marRight w:val="0"/>
      <w:marTop w:val="0"/>
      <w:marBottom w:val="0"/>
      <w:divBdr>
        <w:top w:val="none" w:sz="0" w:space="0" w:color="auto"/>
        <w:left w:val="none" w:sz="0" w:space="0" w:color="auto"/>
        <w:bottom w:val="none" w:sz="0" w:space="0" w:color="auto"/>
        <w:right w:val="none" w:sz="0" w:space="0" w:color="auto"/>
      </w:divBdr>
    </w:div>
    <w:div w:id="1938560347">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42716247">
      <w:bodyDiv w:val="1"/>
      <w:marLeft w:val="0"/>
      <w:marRight w:val="0"/>
      <w:marTop w:val="0"/>
      <w:marBottom w:val="0"/>
      <w:divBdr>
        <w:top w:val="none" w:sz="0" w:space="0" w:color="auto"/>
        <w:left w:val="none" w:sz="0" w:space="0" w:color="auto"/>
        <w:bottom w:val="none" w:sz="0" w:space="0" w:color="auto"/>
        <w:right w:val="none" w:sz="0" w:space="0" w:color="auto"/>
      </w:divBdr>
    </w:div>
    <w:div w:id="1944611128">
      <w:bodyDiv w:val="1"/>
      <w:marLeft w:val="0"/>
      <w:marRight w:val="0"/>
      <w:marTop w:val="0"/>
      <w:marBottom w:val="0"/>
      <w:divBdr>
        <w:top w:val="none" w:sz="0" w:space="0" w:color="auto"/>
        <w:left w:val="none" w:sz="0" w:space="0" w:color="auto"/>
        <w:bottom w:val="none" w:sz="0" w:space="0" w:color="auto"/>
        <w:right w:val="none" w:sz="0" w:space="0" w:color="auto"/>
      </w:divBdr>
    </w:div>
    <w:div w:id="1946494251">
      <w:bodyDiv w:val="1"/>
      <w:marLeft w:val="0"/>
      <w:marRight w:val="0"/>
      <w:marTop w:val="0"/>
      <w:marBottom w:val="0"/>
      <w:divBdr>
        <w:top w:val="none" w:sz="0" w:space="0" w:color="auto"/>
        <w:left w:val="none" w:sz="0" w:space="0" w:color="auto"/>
        <w:bottom w:val="none" w:sz="0" w:space="0" w:color="auto"/>
        <w:right w:val="none" w:sz="0" w:space="0" w:color="auto"/>
      </w:divBdr>
    </w:div>
    <w:div w:id="195108388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4942534">
      <w:bodyDiv w:val="1"/>
      <w:marLeft w:val="0"/>
      <w:marRight w:val="0"/>
      <w:marTop w:val="0"/>
      <w:marBottom w:val="0"/>
      <w:divBdr>
        <w:top w:val="none" w:sz="0" w:space="0" w:color="auto"/>
        <w:left w:val="none" w:sz="0" w:space="0" w:color="auto"/>
        <w:bottom w:val="none" w:sz="0" w:space="0" w:color="auto"/>
        <w:right w:val="none" w:sz="0" w:space="0" w:color="auto"/>
      </w:divBdr>
    </w:div>
    <w:div w:id="1960380815">
      <w:bodyDiv w:val="1"/>
      <w:marLeft w:val="0"/>
      <w:marRight w:val="0"/>
      <w:marTop w:val="0"/>
      <w:marBottom w:val="0"/>
      <w:divBdr>
        <w:top w:val="none" w:sz="0" w:space="0" w:color="auto"/>
        <w:left w:val="none" w:sz="0" w:space="0" w:color="auto"/>
        <w:bottom w:val="none" w:sz="0" w:space="0" w:color="auto"/>
        <w:right w:val="none" w:sz="0" w:space="0" w:color="auto"/>
      </w:divBdr>
    </w:div>
    <w:div w:id="1970238437">
      <w:bodyDiv w:val="1"/>
      <w:marLeft w:val="0"/>
      <w:marRight w:val="0"/>
      <w:marTop w:val="0"/>
      <w:marBottom w:val="0"/>
      <w:divBdr>
        <w:top w:val="none" w:sz="0" w:space="0" w:color="auto"/>
        <w:left w:val="none" w:sz="0" w:space="0" w:color="auto"/>
        <w:bottom w:val="none" w:sz="0" w:space="0" w:color="auto"/>
        <w:right w:val="none" w:sz="0" w:space="0" w:color="auto"/>
      </w:divBdr>
    </w:div>
    <w:div w:id="1971981680">
      <w:bodyDiv w:val="1"/>
      <w:marLeft w:val="0"/>
      <w:marRight w:val="0"/>
      <w:marTop w:val="0"/>
      <w:marBottom w:val="0"/>
      <w:divBdr>
        <w:top w:val="none" w:sz="0" w:space="0" w:color="auto"/>
        <w:left w:val="none" w:sz="0" w:space="0" w:color="auto"/>
        <w:bottom w:val="none" w:sz="0" w:space="0" w:color="auto"/>
        <w:right w:val="none" w:sz="0" w:space="0" w:color="auto"/>
      </w:divBdr>
    </w:div>
    <w:div w:id="1975524413">
      <w:bodyDiv w:val="1"/>
      <w:marLeft w:val="0"/>
      <w:marRight w:val="0"/>
      <w:marTop w:val="0"/>
      <w:marBottom w:val="0"/>
      <w:divBdr>
        <w:top w:val="none" w:sz="0" w:space="0" w:color="auto"/>
        <w:left w:val="none" w:sz="0" w:space="0" w:color="auto"/>
        <w:bottom w:val="none" w:sz="0" w:space="0" w:color="auto"/>
        <w:right w:val="none" w:sz="0" w:space="0" w:color="auto"/>
      </w:divBdr>
    </w:div>
    <w:div w:id="1979535074">
      <w:bodyDiv w:val="1"/>
      <w:marLeft w:val="0"/>
      <w:marRight w:val="0"/>
      <w:marTop w:val="0"/>
      <w:marBottom w:val="0"/>
      <w:divBdr>
        <w:top w:val="none" w:sz="0" w:space="0" w:color="auto"/>
        <w:left w:val="none" w:sz="0" w:space="0" w:color="auto"/>
        <w:bottom w:val="none" w:sz="0" w:space="0" w:color="auto"/>
        <w:right w:val="none" w:sz="0" w:space="0" w:color="auto"/>
      </w:divBdr>
    </w:div>
    <w:div w:id="1990164156">
      <w:bodyDiv w:val="1"/>
      <w:marLeft w:val="0"/>
      <w:marRight w:val="0"/>
      <w:marTop w:val="0"/>
      <w:marBottom w:val="0"/>
      <w:divBdr>
        <w:top w:val="none" w:sz="0" w:space="0" w:color="auto"/>
        <w:left w:val="none" w:sz="0" w:space="0" w:color="auto"/>
        <w:bottom w:val="none" w:sz="0" w:space="0" w:color="auto"/>
        <w:right w:val="none" w:sz="0" w:space="0" w:color="auto"/>
      </w:divBdr>
    </w:div>
    <w:div w:id="1991447875">
      <w:bodyDiv w:val="1"/>
      <w:marLeft w:val="0"/>
      <w:marRight w:val="0"/>
      <w:marTop w:val="0"/>
      <w:marBottom w:val="0"/>
      <w:divBdr>
        <w:top w:val="none" w:sz="0" w:space="0" w:color="auto"/>
        <w:left w:val="none" w:sz="0" w:space="0" w:color="auto"/>
        <w:bottom w:val="none" w:sz="0" w:space="0" w:color="auto"/>
        <w:right w:val="none" w:sz="0" w:space="0" w:color="auto"/>
      </w:divBdr>
    </w:div>
    <w:div w:id="1998337056">
      <w:bodyDiv w:val="1"/>
      <w:marLeft w:val="0"/>
      <w:marRight w:val="0"/>
      <w:marTop w:val="0"/>
      <w:marBottom w:val="0"/>
      <w:divBdr>
        <w:top w:val="none" w:sz="0" w:space="0" w:color="auto"/>
        <w:left w:val="none" w:sz="0" w:space="0" w:color="auto"/>
        <w:bottom w:val="none" w:sz="0" w:space="0" w:color="auto"/>
        <w:right w:val="none" w:sz="0" w:space="0" w:color="auto"/>
      </w:divBdr>
    </w:div>
    <w:div w:id="2006783633">
      <w:bodyDiv w:val="1"/>
      <w:marLeft w:val="0"/>
      <w:marRight w:val="0"/>
      <w:marTop w:val="0"/>
      <w:marBottom w:val="0"/>
      <w:divBdr>
        <w:top w:val="none" w:sz="0" w:space="0" w:color="auto"/>
        <w:left w:val="none" w:sz="0" w:space="0" w:color="auto"/>
        <w:bottom w:val="none" w:sz="0" w:space="0" w:color="auto"/>
        <w:right w:val="none" w:sz="0" w:space="0" w:color="auto"/>
      </w:divBdr>
    </w:div>
    <w:div w:id="2010019130">
      <w:bodyDiv w:val="1"/>
      <w:marLeft w:val="0"/>
      <w:marRight w:val="0"/>
      <w:marTop w:val="0"/>
      <w:marBottom w:val="0"/>
      <w:divBdr>
        <w:top w:val="none" w:sz="0" w:space="0" w:color="auto"/>
        <w:left w:val="none" w:sz="0" w:space="0" w:color="auto"/>
        <w:bottom w:val="none" w:sz="0" w:space="0" w:color="auto"/>
        <w:right w:val="none" w:sz="0" w:space="0" w:color="auto"/>
      </w:divBdr>
    </w:div>
    <w:div w:id="2018069539">
      <w:bodyDiv w:val="1"/>
      <w:marLeft w:val="0"/>
      <w:marRight w:val="0"/>
      <w:marTop w:val="0"/>
      <w:marBottom w:val="0"/>
      <w:divBdr>
        <w:top w:val="none" w:sz="0" w:space="0" w:color="auto"/>
        <w:left w:val="none" w:sz="0" w:space="0" w:color="auto"/>
        <w:bottom w:val="none" w:sz="0" w:space="0" w:color="auto"/>
        <w:right w:val="none" w:sz="0" w:space="0" w:color="auto"/>
      </w:divBdr>
    </w:div>
    <w:div w:id="2022006955">
      <w:bodyDiv w:val="1"/>
      <w:marLeft w:val="0"/>
      <w:marRight w:val="0"/>
      <w:marTop w:val="0"/>
      <w:marBottom w:val="0"/>
      <w:divBdr>
        <w:top w:val="none" w:sz="0" w:space="0" w:color="auto"/>
        <w:left w:val="none" w:sz="0" w:space="0" w:color="auto"/>
        <w:bottom w:val="none" w:sz="0" w:space="0" w:color="auto"/>
        <w:right w:val="none" w:sz="0" w:space="0" w:color="auto"/>
      </w:divBdr>
    </w:div>
    <w:div w:id="2029137503">
      <w:bodyDiv w:val="1"/>
      <w:marLeft w:val="0"/>
      <w:marRight w:val="0"/>
      <w:marTop w:val="0"/>
      <w:marBottom w:val="0"/>
      <w:divBdr>
        <w:top w:val="none" w:sz="0" w:space="0" w:color="auto"/>
        <w:left w:val="none" w:sz="0" w:space="0" w:color="auto"/>
        <w:bottom w:val="none" w:sz="0" w:space="0" w:color="auto"/>
        <w:right w:val="none" w:sz="0" w:space="0" w:color="auto"/>
      </w:divBdr>
    </w:div>
    <w:div w:id="2037190796">
      <w:bodyDiv w:val="1"/>
      <w:marLeft w:val="0"/>
      <w:marRight w:val="0"/>
      <w:marTop w:val="0"/>
      <w:marBottom w:val="0"/>
      <w:divBdr>
        <w:top w:val="none" w:sz="0" w:space="0" w:color="auto"/>
        <w:left w:val="none" w:sz="0" w:space="0" w:color="auto"/>
        <w:bottom w:val="none" w:sz="0" w:space="0" w:color="auto"/>
        <w:right w:val="none" w:sz="0" w:space="0" w:color="auto"/>
      </w:divBdr>
    </w:div>
    <w:div w:id="2038502287">
      <w:bodyDiv w:val="1"/>
      <w:marLeft w:val="0"/>
      <w:marRight w:val="0"/>
      <w:marTop w:val="0"/>
      <w:marBottom w:val="0"/>
      <w:divBdr>
        <w:top w:val="none" w:sz="0" w:space="0" w:color="auto"/>
        <w:left w:val="none" w:sz="0" w:space="0" w:color="auto"/>
        <w:bottom w:val="none" w:sz="0" w:space="0" w:color="auto"/>
        <w:right w:val="none" w:sz="0" w:space="0" w:color="auto"/>
      </w:divBdr>
    </w:div>
    <w:div w:id="2041280945">
      <w:bodyDiv w:val="1"/>
      <w:marLeft w:val="0"/>
      <w:marRight w:val="0"/>
      <w:marTop w:val="0"/>
      <w:marBottom w:val="0"/>
      <w:divBdr>
        <w:top w:val="none" w:sz="0" w:space="0" w:color="auto"/>
        <w:left w:val="none" w:sz="0" w:space="0" w:color="auto"/>
        <w:bottom w:val="none" w:sz="0" w:space="0" w:color="auto"/>
        <w:right w:val="none" w:sz="0" w:space="0" w:color="auto"/>
      </w:divBdr>
    </w:div>
    <w:div w:id="2045399937">
      <w:bodyDiv w:val="1"/>
      <w:marLeft w:val="0"/>
      <w:marRight w:val="0"/>
      <w:marTop w:val="0"/>
      <w:marBottom w:val="0"/>
      <w:divBdr>
        <w:top w:val="none" w:sz="0" w:space="0" w:color="auto"/>
        <w:left w:val="none" w:sz="0" w:space="0" w:color="auto"/>
        <w:bottom w:val="none" w:sz="0" w:space="0" w:color="auto"/>
        <w:right w:val="none" w:sz="0" w:space="0" w:color="auto"/>
      </w:divBdr>
    </w:div>
    <w:div w:id="2059429247">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65323797">
      <w:bodyDiv w:val="1"/>
      <w:marLeft w:val="0"/>
      <w:marRight w:val="0"/>
      <w:marTop w:val="0"/>
      <w:marBottom w:val="0"/>
      <w:divBdr>
        <w:top w:val="none" w:sz="0" w:space="0" w:color="auto"/>
        <w:left w:val="none" w:sz="0" w:space="0" w:color="auto"/>
        <w:bottom w:val="none" w:sz="0" w:space="0" w:color="auto"/>
        <w:right w:val="none" w:sz="0" w:space="0" w:color="auto"/>
      </w:divBdr>
    </w:div>
    <w:div w:id="2065520568">
      <w:bodyDiv w:val="1"/>
      <w:marLeft w:val="0"/>
      <w:marRight w:val="0"/>
      <w:marTop w:val="0"/>
      <w:marBottom w:val="0"/>
      <w:divBdr>
        <w:top w:val="none" w:sz="0" w:space="0" w:color="auto"/>
        <w:left w:val="none" w:sz="0" w:space="0" w:color="auto"/>
        <w:bottom w:val="none" w:sz="0" w:space="0" w:color="auto"/>
        <w:right w:val="none" w:sz="0" w:space="0" w:color="auto"/>
      </w:divBdr>
    </w:div>
    <w:div w:id="2078897205">
      <w:bodyDiv w:val="1"/>
      <w:marLeft w:val="0"/>
      <w:marRight w:val="0"/>
      <w:marTop w:val="0"/>
      <w:marBottom w:val="0"/>
      <w:divBdr>
        <w:top w:val="none" w:sz="0" w:space="0" w:color="auto"/>
        <w:left w:val="none" w:sz="0" w:space="0" w:color="auto"/>
        <w:bottom w:val="none" w:sz="0" w:space="0" w:color="auto"/>
        <w:right w:val="none" w:sz="0" w:space="0" w:color="auto"/>
      </w:divBdr>
    </w:div>
    <w:div w:id="2090882559">
      <w:bodyDiv w:val="1"/>
      <w:marLeft w:val="0"/>
      <w:marRight w:val="0"/>
      <w:marTop w:val="0"/>
      <w:marBottom w:val="0"/>
      <w:divBdr>
        <w:top w:val="none" w:sz="0" w:space="0" w:color="auto"/>
        <w:left w:val="none" w:sz="0" w:space="0" w:color="auto"/>
        <w:bottom w:val="none" w:sz="0" w:space="0" w:color="auto"/>
        <w:right w:val="none" w:sz="0" w:space="0" w:color="auto"/>
      </w:divBdr>
    </w:div>
    <w:div w:id="2094662269">
      <w:bodyDiv w:val="1"/>
      <w:marLeft w:val="0"/>
      <w:marRight w:val="0"/>
      <w:marTop w:val="0"/>
      <w:marBottom w:val="0"/>
      <w:divBdr>
        <w:top w:val="none" w:sz="0" w:space="0" w:color="auto"/>
        <w:left w:val="none" w:sz="0" w:space="0" w:color="auto"/>
        <w:bottom w:val="none" w:sz="0" w:space="0" w:color="auto"/>
        <w:right w:val="none" w:sz="0" w:space="0" w:color="auto"/>
      </w:divBdr>
    </w:div>
    <w:div w:id="2094928501">
      <w:bodyDiv w:val="1"/>
      <w:marLeft w:val="0"/>
      <w:marRight w:val="0"/>
      <w:marTop w:val="0"/>
      <w:marBottom w:val="0"/>
      <w:divBdr>
        <w:top w:val="none" w:sz="0" w:space="0" w:color="auto"/>
        <w:left w:val="none" w:sz="0" w:space="0" w:color="auto"/>
        <w:bottom w:val="none" w:sz="0" w:space="0" w:color="auto"/>
        <w:right w:val="none" w:sz="0" w:space="0" w:color="auto"/>
      </w:divBdr>
    </w:div>
    <w:div w:id="2097357878">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1175199">
      <w:bodyDiv w:val="1"/>
      <w:marLeft w:val="0"/>
      <w:marRight w:val="0"/>
      <w:marTop w:val="0"/>
      <w:marBottom w:val="0"/>
      <w:divBdr>
        <w:top w:val="none" w:sz="0" w:space="0" w:color="auto"/>
        <w:left w:val="none" w:sz="0" w:space="0" w:color="auto"/>
        <w:bottom w:val="none" w:sz="0" w:space="0" w:color="auto"/>
        <w:right w:val="none" w:sz="0" w:space="0" w:color="auto"/>
      </w:divBdr>
    </w:div>
    <w:div w:id="2113624052">
      <w:bodyDiv w:val="1"/>
      <w:marLeft w:val="0"/>
      <w:marRight w:val="0"/>
      <w:marTop w:val="0"/>
      <w:marBottom w:val="0"/>
      <w:divBdr>
        <w:top w:val="none" w:sz="0" w:space="0" w:color="auto"/>
        <w:left w:val="none" w:sz="0" w:space="0" w:color="auto"/>
        <w:bottom w:val="none" w:sz="0" w:space="0" w:color="auto"/>
        <w:right w:val="none" w:sz="0" w:space="0" w:color="auto"/>
      </w:divBdr>
    </w:div>
    <w:div w:id="2115855184">
      <w:bodyDiv w:val="1"/>
      <w:marLeft w:val="0"/>
      <w:marRight w:val="0"/>
      <w:marTop w:val="0"/>
      <w:marBottom w:val="0"/>
      <w:divBdr>
        <w:top w:val="none" w:sz="0" w:space="0" w:color="auto"/>
        <w:left w:val="none" w:sz="0" w:space="0" w:color="auto"/>
        <w:bottom w:val="none" w:sz="0" w:space="0" w:color="auto"/>
        <w:right w:val="none" w:sz="0" w:space="0" w:color="auto"/>
      </w:divBdr>
    </w:div>
    <w:div w:id="2116316973">
      <w:bodyDiv w:val="1"/>
      <w:marLeft w:val="0"/>
      <w:marRight w:val="0"/>
      <w:marTop w:val="0"/>
      <w:marBottom w:val="0"/>
      <w:divBdr>
        <w:top w:val="none" w:sz="0" w:space="0" w:color="auto"/>
        <w:left w:val="none" w:sz="0" w:space="0" w:color="auto"/>
        <w:bottom w:val="none" w:sz="0" w:space="0" w:color="auto"/>
        <w:right w:val="none" w:sz="0" w:space="0" w:color="auto"/>
      </w:divBdr>
    </w:div>
    <w:div w:id="2118400374">
      <w:bodyDiv w:val="1"/>
      <w:marLeft w:val="0"/>
      <w:marRight w:val="0"/>
      <w:marTop w:val="0"/>
      <w:marBottom w:val="0"/>
      <w:divBdr>
        <w:top w:val="none" w:sz="0" w:space="0" w:color="auto"/>
        <w:left w:val="none" w:sz="0" w:space="0" w:color="auto"/>
        <w:bottom w:val="none" w:sz="0" w:space="0" w:color="auto"/>
        <w:right w:val="none" w:sz="0" w:space="0" w:color="auto"/>
      </w:divBdr>
    </w:div>
    <w:div w:id="2121676684">
      <w:bodyDiv w:val="1"/>
      <w:marLeft w:val="0"/>
      <w:marRight w:val="0"/>
      <w:marTop w:val="0"/>
      <w:marBottom w:val="0"/>
      <w:divBdr>
        <w:top w:val="none" w:sz="0" w:space="0" w:color="auto"/>
        <w:left w:val="none" w:sz="0" w:space="0" w:color="auto"/>
        <w:bottom w:val="none" w:sz="0" w:space="0" w:color="auto"/>
        <w:right w:val="none" w:sz="0" w:space="0" w:color="auto"/>
      </w:divBdr>
    </w:div>
    <w:div w:id="2122722862">
      <w:bodyDiv w:val="1"/>
      <w:marLeft w:val="0"/>
      <w:marRight w:val="0"/>
      <w:marTop w:val="0"/>
      <w:marBottom w:val="0"/>
      <w:divBdr>
        <w:top w:val="none" w:sz="0" w:space="0" w:color="auto"/>
        <w:left w:val="none" w:sz="0" w:space="0" w:color="auto"/>
        <w:bottom w:val="none" w:sz="0" w:space="0" w:color="auto"/>
        <w:right w:val="none" w:sz="0" w:space="0" w:color="auto"/>
      </w:divBdr>
    </w:div>
    <w:div w:id="2142109811">
      <w:bodyDiv w:val="1"/>
      <w:marLeft w:val="0"/>
      <w:marRight w:val="0"/>
      <w:marTop w:val="0"/>
      <w:marBottom w:val="0"/>
      <w:divBdr>
        <w:top w:val="none" w:sz="0" w:space="0" w:color="auto"/>
        <w:left w:val="none" w:sz="0" w:space="0" w:color="auto"/>
        <w:bottom w:val="none" w:sz="0" w:space="0" w:color="auto"/>
        <w:right w:val="none" w:sz="0" w:space="0" w:color="auto"/>
      </w:divBdr>
    </w:div>
    <w:div w:id="2145389585">
      <w:bodyDiv w:val="1"/>
      <w:marLeft w:val="0"/>
      <w:marRight w:val="0"/>
      <w:marTop w:val="0"/>
      <w:marBottom w:val="0"/>
      <w:divBdr>
        <w:top w:val="none" w:sz="0" w:space="0" w:color="auto"/>
        <w:left w:val="none" w:sz="0" w:space="0" w:color="auto"/>
        <w:bottom w:val="none" w:sz="0" w:space="0" w:color="auto"/>
        <w:right w:val="none" w:sz="0" w:space="0" w:color="auto"/>
      </w:divBdr>
    </w:div>
    <w:div w:id="21472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footer" Target="footer2.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13.emf"/><Relationship Id="rId42" Type="http://schemas.openxmlformats.org/officeDocument/2006/relationships/header" Target="header20.xml"/><Relationship Id="rId47" Type="http://schemas.openxmlformats.org/officeDocument/2006/relationships/header" Target="header24.xml"/><Relationship Id="rId50" Type="http://schemas.openxmlformats.org/officeDocument/2006/relationships/header" Target="header27.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6.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jpg"/><Relationship Id="rId29" Type="http://schemas.openxmlformats.org/officeDocument/2006/relationships/header" Target="header10.xml"/><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header" Target="header12.xml"/><Relationship Id="rId37" Type="http://schemas.openxmlformats.org/officeDocument/2006/relationships/image" Target="media/image14.emf"/><Relationship Id="rId40" Type="http://schemas.openxmlformats.org/officeDocument/2006/relationships/header" Target="header18.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g"/><Relationship Id="rId28" Type="http://schemas.openxmlformats.org/officeDocument/2006/relationships/image" Target="media/image11.emf"/><Relationship Id="rId36" Type="http://schemas.openxmlformats.org/officeDocument/2006/relationships/header" Target="header15.xml"/><Relationship Id="rId49" Type="http://schemas.openxmlformats.org/officeDocument/2006/relationships/header" Target="header26.xml"/><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image" Target="media/image12.emf"/><Relationship Id="rId44" Type="http://schemas.openxmlformats.org/officeDocument/2006/relationships/header" Target="header2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header" Target="header21.xml"/><Relationship Id="rId48" Type="http://schemas.openxmlformats.org/officeDocument/2006/relationships/header" Target="header25.xml"/><Relationship Id="rId8" Type="http://schemas.openxmlformats.org/officeDocument/2006/relationships/image" Target="media/image2.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5E116-0592-4B59-A0FF-D584D77B6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Template>
  <TotalTime>99</TotalTime>
  <Pages>137</Pages>
  <Words>41447</Words>
  <Characters>236253</Characters>
  <Application>Microsoft Office Word</Application>
  <DocSecurity>0</DocSecurity>
  <Lines>1968</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dc:creator>
  <cp:lastModifiedBy>user</cp:lastModifiedBy>
  <cp:revision>24</cp:revision>
  <cp:lastPrinted>2022-12-27T06:25:00Z</cp:lastPrinted>
  <dcterms:created xsi:type="dcterms:W3CDTF">2022-12-27T03:33:00Z</dcterms:created>
  <dcterms:modified xsi:type="dcterms:W3CDTF">2022-12-30T01:12:00Z</dcterms:modified>
</cp:coreProperties>
</file>