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03B" w:rsidRDefault="00AB103B">
      <w:pPr>
        <w:pStyle w:val="Standard"/>
        <w:tabs>
          <w:tab w:val="left" w:pos="708"/>
          <w:tab w:val="center" w:pos="4677"/>
          <w:tab w:val="right" w:pos="9355"/>
        </w:tabs>
        <w:jc w:val="center"/>
        <w:rPr>
          <w:rFonts w:cs="Times New Roman"/>
        </w:rPr>
      </w:pPr>
      <w:r w:rsidRPr="0057068E">
        <w:rPr>
          <w:rFonts w:cs="Times New Roman"/>
          <w:b/>
          <w:bCs/>
          <w:noProof/>
          <w:sz w:val="32"/>
          <w:szCs w:val="32"/>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Графический объект1" o:spid="_x0000_i1025" type="#_x0000_t75" style="width:57pt;height:88.5pt;visibility:visible" filled="t">
            <v:imagedata r:id="rId7" o:title="" blacklevel="1966f" grayscale="t"/>
          </v:shape>
        </w:pict>
      </w:r>
    </w:p>
    <w:p w:rsidR="00AB103B" w:rsidRDefault="00AB103B">
      <w:pPr>
        <w:pStyle w:val="Standard"/>
        <w:jc w:val="center"/>
        <w:rPr>
          <w:rFonts w:cs="Times New Roman"/>
          <w:sz w:val="28"/>
          <w:szCs w:val="28"/>
        </w:rPr>
      </w:pPr>
    </w:p>
    <w:p w:rsidR="00AB103B" w:rsidRDefault="00AB103B">
      <w:pPr>
        <w:pStyle w:val="Standard"/>
        <w:jc w:val="center"/>
        <w:rPr>
          <w:rFonts w:cs="Times New Roman"/>
          <w:b/>
          <w:bCs/>
          <w:sz w:val="28"/>
          <w:szCs w:val="28"/>
          <w:lang w:val="ru-RU"/>
        </w:rPr>
      </w:pPr>
      <w:r>
        <w:rPr>
          <w:rFonts w:cs="Times New Roman"/>
          <w:b/>
          <w:bCs/>
          <w:sz w:val="28"/>
          <w:szCs w:val="28"/>
          <w:lang w:val="ru-RU"/>
        </w:rPr>
        <w:t>АДМИНИСТРАЦИЯ КИСЕЛЕВСКОГО</w:t>
      </w:r>
    </w:p>
    <w:p w:rsidR="00AB103B" w:rsidRDefault="00AB103B">
      <w:pPr>
        <w:pStyle w:val="Standard"/>
        <w:jc w:val="center"/>
        <w:rPr>
          <w:rFonts w:cs="Times New Roman"/>
          <w:b/>
          <w:bCs/>
          <w:sz w:val="28"/>
          <w:szCs w:val="28"/>
          <w:lang w:val="ru-RU"/>
        </w:rPr>
      </w:pPr>
      <w:r>
        <w:rPr>
          <w:rFonts w:cs="Times New Roman"/>
          <w:b/>
          <w:bCs/>
          <w:sz w:val="28"/>
          <w:szCs w:val="28"/>
          <w:lang w:val="ru-RU"/>
        </w:rPr>
        <w:t>ГОРОДСКОГО ОКРУГА</w:t>
      </w:r>
    </w:p>
    <w:p w:rsidR="00AB103B" w:rsidRDefault="00AB103B">
      <w:pPr>
        <w:pStyle w:val="Standard"/>
        <w:jc w:val="center"/>
        <w:rPr>
          <w:rFonts w:cs="Times New Roman"/>
          <w:b/>
          <w:bCs/>
          <w:sz w:val="28"/>
          <w:szCs w:val="28"/>
          <w:lang w:val="ru-RU"/>
        </w:rPr>
      </w:pPr>
    </w:p>
    <w:p w:rsidR="00AB103B" w:rsidRDefault="00AB103B">
      <w:pPr>
        <w:pStyle w:val="Standard"/>
        <w:jc w:val="center"/>
        <w:rPr>
          <w:rFonts w:cs="Times New Roman"/>
          <w:b/>
          <w:bCs/>
          <w:sz w:val="28"/>
          <w:szCs w:val="28"/>
          <w:lang w:val="ru-RU"/>
        </w:rPr>
      </w:pPr>
      <w:r>
        <w:rPr>
          <w:rFonts w:cs="Times New Roman"/>
          <w:b/>
          <w:bCs/>
          <w:sz w:val="28"/>
          <w:szCs w:val="28"/>
          <w:lang w:val="ru-RU"/>
        </w:rPr>
        <w:t>ПОСТАНОВЛЕНИЕ</w:t>
      </w:r>
    </w:p>
    <w:p w:rsidR="00AB103B" w:rsidRDefault="00AB103B">
      <w:pPr>
        <w:pStyle w:val="Standard"/>
        <w:jc w:val="center"/>
        <w:rPr>
          <w:rFonts w:cs="Times New Roman"/>
          <w:b/>
          <w:bCs/>
          <w:sz w:val="28"/>
          <w:szCs w:val="28"/>
          <w:lang w:val="ru-RU"/>
        </w:rPr>
      </w:pPr>
    </w:p>
    <w:p w:rsidR="00AB103B" w:rsidRPr="009513E1" w:rsidRDefault="00AB103B" w:rsidP="00F05144">
      <w:pPr>
        <w:widowControl/>
        <w:suppressAutoHyphens w:val="0"/>
        <w:autoSpaceDN/>
        <w:jc w:val="center"/>
        <w:textAlignment w:val="auto"/>
        <w:rPr>
          <w:rFonts w:cs="Times New Roman"/>
          <w:kern w:val="0"/>
          <w:sz w:val="28"/>
          <w:szCs w:val="28"/>
          <w:u w:val="single"/>
          <w:lang w:val="ru-RU" w:eastAsia="ar-SA"/>
        </w:rPr>
      </w:pPr>
      <w:r w:rsidRPr="009513E1">
        <w:rPr>
          <w:rFonts w:cs="Times New Roman"/>
          <w:kern w:val="0"/>
          <w:sz w:val="28"/>
          <w:szCs w:val="28"/>
          <w:u w:val="single"/>
          <w:lang w:val="ru-RU" w:eastAsia="ar-SA"/>
        </w:rPr>
        <w:t xml:space="preserve">от «03» июня 2014 г. № 84-н </w:t>
      </w:r>
    </w:p>
    <w:p w:rsidR="00AB103B" w:rsidRPr="00F05144" w:rsidRDefault="00AB103B">
      <w:pPr>
        <w:pStyle w:val="Standard"/>
        <w:jc w:val="center"/>
        <w:rPr>
          <w:rFonts w:cs="Times New Roman"/>
          <w:sz w:val="22"/>
          <w:szCs w:val="22"/>
          <w:lang w:val="ru-RU"/>
        </w:rPr>
      </w:pPr>
      <w:r w:rsidRPr="00F05144">
        <w:rPr>
          <w:rFonts w:cs="Times New Roman"/>
          <w:sz w:val="22"/>
          <w:szCs w:val="22"/>
          <w:lang w:val="ru-RU"/>
        </w:rPr>
        <w:t>Киселевский городской округ</w:t>
      </w:r>
    </w:p>
    <w:p w:rsidR="00AB103B" w:rsidRDefault="00AB103B">
      <w:pPr>
        <w:pStyle w:val="Standard"/>
        <w:jc w:val="center"/>
        <w:rPr>
          <w:rFonts w:cs="Times New Roman"/>
          <w:lang w:val="ru-RU"/>
        </w:rPr>
      </w:pPr>
    </w:p>
    <w:p w:rsidR="00AB103B" w:rsidRDefault="00AB103B">
      <w:pPr>
        <w:pStyle w:val="Standard"/>
        <w:jc w:val="center"/>
        <w:rPr>
          <w:rFonts w:cs="Times New Roman"/>
          <w:lang w:val="ru-RU"/>
        </w:rPr>
      </w:pPr>
    </w:p>
    <w:p w:rsidR="00AB103B" w:rsidRDefault="00AB103B">
      <w:pPr>
        <w:pStyle w:val="Standard"/>
        <w:autoSpaceDE w:val="0"/>
        <w:jc w:val="center"/>
        <w:rPr>
          <w:rFonts w:cs="Times New Roman"/>
          <w:b/>
          <w:bCs/>
          <w:sz w:val="28"/>
          <w:szCs w:val="28"/>
          <w:lang w:val="ru-RU"/>
        </w:rPr>
      </w:pPr>
      <w:r>
        <w:rPr>
          <w:rFonts w:cs="Times New Roman"/>
          <w:b/>
          <w:bCs/>
          <w:sz w:val="28"/>
          <w:szCs w:val="28"/>
          <w:lang w:val="ru-RU"/>
        </w:rPr>
        <w:t>Об утверждении административного регламента осуществления муниципального жилищного контроля на территории Киселевского городского округа</w:t>
      </w:r>
    </w:p>
    <w:p w:rsidR="00AB103B" w:rsidRDefault="00AB103B">
      <w:pPr>
        <w:pStyle w:val="Standard"/>
        <w:autoSpaceDE w:val="0"/>
        <w:ind w:firstLine="540"/>
        <w:jc w:val="both"/>
        <w:rPr>
          <w:rFonts w:cs="Times New Roman"/>
          <w:sz w:val="28"/>
          <w:szCs w:val="28"/>
          <w:lang w:val="ru-RU"/>
        </w:rPr>
      </w:pPr>
    </w:p>
    <w:p w:rsidR="00AB103B" w:rsidRDefault="00AB103B">
      <w:pPr>
        <w:pStyle w:val="Standard"/>
        <w:autoSpaceDE w:val="0"/>
        <w:ind w:firstLine="540"/>
        <w:jc w:val="both"/>
        <w:rPr>
          <w:rFonts w:cs="Times New Roman"/>
          <w:sz w:val="28"/>
          <w:szCs w:val="28"/>
          <w:lang w:val="ru-RU"/>
        </w:rPr>
      </w:pP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На основании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Жилищного кодекса Российской Федерации, постановления Коллегии Администрации Кемеровской области от 02.03.2012 № 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Кемеровской области», Устава муниципального образования Киселевский городской округ, в целях повышения качества исполнения и доступности результатов исполнения муниципальной функции: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1. Утвердить прилагаемый административный регламент осуществления муниципального жилищного контроля на территории Киселевского городского округа.</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2. Опубликовать настоящее постановление в газете «Киселевск официальный» и разместить на сайте администрации Киселевского городского округа в сети Интернет.</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 Настоящее постановление вступает в силу с момента его официального опубликования.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4. Контроль за исполнением постановления возложить на заместителя главы     Киселевского     городского    округа    по    ЖКХ    и     благоустройству</w:t>
      </w:r>
    </w:p>
    <w:p w:rsidR="00AB103B" w:rsidRPr="00F05144" w:rsidRDefault="00AB103B" w:rsidP="008728FE">
      <w:pPr>
        <w:pStyle w:val="Standard"/>
        <w:autoSpaceDE w:val="0"/>
        <w:jc w:val="both"/>
        <w:rPr>
          <w:rFonts w:cs="Times New Roman"/>
          <w:lang w:val="ru-RU"/>
        </w:rPr>
      </w:pPr>
      <w:r>
        <w:rPr>
          <w:rFonts w:cs="Times New Roman"/>
          <w:color w:val="000000"/>
          <w:sz w:val="28"/>
          <w:szCs w:val="28"/>
          <w:lang w:val="ru-RU"/>
        </w:rPr>
        <w:t>Колесникова С.Г.</w:t>
      </w:r>
    </w:p>
    <w:p w:rsidR="00AB103B" w:rsidRPr="00ED5078" w:rsidRDefault="00AB103B">
      <w:pPr>
        <w:pStyle w:val="Standard"/>
        <w:autoSpaceDE w:val="0"/>
        <w:ind w:firstLine="540"/>
        <w:jc w:val="both"/>
        <w:rPr>
          <w:rFonts w:cs="Times New Roman"/>
          <w:color w:val="000000"/>
          <w:sz w:val="20"/>
          <w:szCs w:val="20"/>
          <w:lang w:val="ru-RU"/>
        </w:rPr>
      </w:pPr>
    </w:p>
    <w:p w:rsidR="00AB103B" w:rsidRPr="00ED5078" w:rsidRDefault="00AB103B" w:rsidP="00ED5078">
      <w:pPr>
        <w:pStyle w:val="Standard"/>
        <w:autoSpaceDE w:val="0"/>
        <w:jc w:val="both"/>
        <w:rPr>
          <w:rFonts w:cs="Times New Roman"/>
          <w:color w:val="000000"/>
          <w:sz w:val="20"/>
          <w:szCs w:val="20"/>
          <w:lang w:val="ru-RU"/>
        </w:rPr>
      </w:pPr>
    </w:p>
    <w:p w:rsidR="00AB103B" w:rsidRPr="00ED5078" w:rsidRDefault="00AB103B">
      <w:pPr>
        <w:pStyle w:val="Standard"/>
        <w:autoSpaceDE w:val="0"/>
        <w:ind w:firstLine="540"/>
        <w:jc w:val="both"/>
        <w:rPr>
          <w:rFonts w:cs="Times New Roman"/>
          <w:color w:val="000000"/>
          <w:sz w:val="20"/>
          <w:szCs w:val="20"/>
          <w:lang w:val="ru-RU"/>
        </w:rPr>
      </w:pPr>
    </w:p>
    <w:p w:rsidR="00AB103B" w:rsidRDefault="00AB103B">
      <w:pPr>
        <w:pStyle w:val="Standard"/>
        <w:autoSpaceDE w:val="0"/>
        <w:rPr>
          <w:rFonts w:cs="Times New Roman"/>
          <w:color w:val="000000"/>
          <w:sz w:val="28"/>
          <w:szCs w:val="28"/>
          <w:lang w:val="ru-RU"/>
        </w:rPr>
      </w:pPr>
      <w:r>
        <w:rPr>
          <w:rFonts w:cs="Times New Roman"/>
          <w:color w:val="000000"/>
          <w:sz w:val="28"/>
          <w:szCs w:val="28"/>
          <w:lang w:val="ru-RU"/>
        </w:rPr>
        <w:t>Глава Киселевского</w:t>
      </w:r>
    </w:p>
    <w:p w:rsidR="00AB103B" w:rsidRDefault="00AB103B">
      <w:pPr>
        <w:pStyle w:val="Standard"/>
        <w:autoSpaceDE w:val="0"/>
        <w:rPr>
          <w:rFonts w:cs="Times New Roman"/>
          <w:color w:val="000000"/>
          <w:sz w:val="28"/>
          <w:szCs w:val="28"/>
          <w:lang w:val="ru-RU"/>
        </w:rPr>
      </w:pPr>
      <w:r>
        <w:rPr>
          <w:rFonts w:cs="Times New Roman"/>
          <w:color w:val="000000"/>
          <w:sz w:val="28"/>
          <w:szCs w:val="28"/>
          <w:lang w:val="ru-RU"/>
        </w:rPr>
        <w:t>городского округа                                                                              С.С. Лаврентьев</w:t>
      </w:r>
      <w:r>
        <w:rPr>
          <w:rFonts w:cs="Times New Roman"/>
          <w:color w:val="000000"/>
          <w:sz w:val="28"/>
          <w:szCs w:val="28"/>
          <w:lang w:val="ru-RU"/>
        </w:rPr>
        <w:br w:type="page"/>
      </w:r>
      <w:bookmarkStart w:id="0" w:name="_GoBack"/>
      <w:bookmarkEnd w:id="0"/>
    </w:p>
    <w:p w:rsidR="00AB103B" w:rsidRDefault="00AB103B">
      <w:pPr>
        <w:pStyle w:val="Standard"/>
        <w:autoSpaceDE w:val="0"/>
        <w:jc w:val="right"/>
        <w:rPr>
          <w:rFonts w:cs="Times New Roman"/>
          <w:color w:val="000000"/>
          <w:sz w:val="28"/>
          <w:szCs w:val="28"/>
          <w:lang w:val="ru-RU"/>
        </w:rPr>
      </w:pPr>
      <w:r>
        <w:rPr>
          <w:rFonts w:cs="Times New Roman"/>
          <w:color w:val="000000"/>
          <w:sz w:val="28"/>
          <w:szCs w:val="28"/>
          <w:lang w:val="ru-RU"/>
        </w:rPr>
        <w:t>УТВЕРЖДЕН</w:t>
      </w:r>
    </w:p>
    <w:p w:rsidR="00AB103B" w:rsidRDefault="00AB103B">
      <w:pPr>
        <w:pStyle w:val="Standard"/>
        <w:autoSpaceDE w:val="0"/>
        <w:jc w:val="right"/>
        <w:rPr>
          <w:rFonts w:cs="Times New Roman"/>
          <w:color w:val="000000"/>
          <w:sz w:val="28"/>
          <w:szCs w:val="28"/>
          <w:lang w:val="ru-RU"/>
        </w:rPr>
      </w:pPr>
      <w:r>
        <w:rPr>
          <w:rFonts w:cs="Times New Roman"/>
          <w:color w:val="000000"/>
          <w:sz w:val="28"/>
          <w:szCs w:val="28"/>
          <w:lang w:val="ru-RU"/>
        </w:rPr>
        <w:t>постановлением администрации</w:t>
      </w:r>
    </w:p>
    <w:p w:rsidR="00AB103B" w:rsidRDefault="00AB103B">
      <w:pPr>
        <w:pStyle w:val="Standard"/>
        <w:autoSpaceDE w:val="0"/>
        <w:jc w:val="right"/>
        <w:rPr>
          <w:rFonts w:cs="Times New Roman"/>
          <w:color w:val="000000"/>
          <w:sz w:val="28"/>
          <w:szCs w:val="28"/>
          <w:lang w:val="ru-RU"/>
        </w:rPr>
      </w:pPr>
      <w:r>
        <w:rPr>
          <w:rFonts w:cs="Times New Roman"/>
          <w:color w:val="000000"/>
          <w:sz w:val="28"/>
          <w:szCs w:val="28"/>
          <w:lang w:val="ru-RU"/>
        </w:rPr>
        <w:t>Киселевского городского округа</w:t>
      </w:r>
    </w:p>
    <w:p w:rsidR="00AB103B" w:rsidRPr="001C6F95" w:rsidRDefault="00AB103B">
      <w:pPr>
        <w:pStyle w:val="Standard"/>
        <w:autoSpaceDE w:val="0"/>
        <w:jc w:val="right"/>
        <w:rPr>
          <w:rFonts w:cs="Times New Roman"/>
          <w:color w:val="000000"/>
          <w:sz w:val="28"/>
          <w:szCs w:val="28"/>
          <w:u w:val="single"/>
          <w:lang w:val="ru-RU"/>
        </w:rPr>
      </w:pPr>
      <w:r w:rsidRPr="001C6F95">
        <w:rPr>
          <w:rFonts w:cs="Times New Roman"/>
          <w:color w:val="000000"/>
          <w:sz w:val="28"/>
          <w:szCs w:val="28"/>
          <w:u w:val="single"/>
          <w:lang w:val="ru-RU"/>
        </w:rPr>
        <w:t>от 03 июня 2014 г. № 84-н</w:t>
      </w:r>
    </w:p>
    <w:p w:rsidR="00AB103B" w:rsidRDefault="00AB103B">
      <w:pPr>
        <w:pStyle w:val="Standard"/>
        <w:autoSpaceDE w:val="0"/>
        <w:jc w:val="center"/>
        <w:rPr>
          <w:rFonts w:cs="Times New Roman"/>
          <w:b/>
          <w:bCs/>
          <w:color w:val="000000"/>
          <w:sz w:val="28"/>
          <w:szCs w:val="28"/>
          <w:lang w:val="ru-RU"/>
        </w:rPr>
      </w:pPr>
    </w:p>
    <w:p w:rsidR="00AB103B" w:rsidRPr="00832C07" w:rsidRDefault="00AB103B">
      <w:pPr>
        <w:pStyle w:val="Standard"/>
        <w:autoSpaceDE w:val="0"/>
        <w:ind w:firstLine="540"/>
        <w:jc w:val="center"/>
        <w:rPr>
          <w:rFonts w:cs="Times New Roman"/>
          <w:b/>
          <w:bCs/>
          <w:color w:val="000000"/>
          <w:sz w:val="28"/>
          <w:szCs w:val="28"/>
          <w:lang w:val="ru-RU"/>
        </w:rPr>
      </w:pPr>
    </w:p>
    <w:p w:rsidR="00AB103B" w:rsidRPr="00832C07" w:rsidRDefault="00AB103B">
      <w:pPr>
        <w:pStyle w:val="Standard"/>
        <w:autoSpaceDE w:val="0"/>
        <w:ind w:firstLine="540"/>
        <w:jc w:val="center"/>
        <w:rPr>
          <w:rFonts w:cs="Times New Roman"/>
          <w:b/>
          <w:bCs/>
          <w:color w:val="000000"/>
          <w:sz w:val="28"/>
          <w:szCs w:val="28"/>
          <w:lang w:val="ru-RU"/>
        </w:rPr>
      </w:pPr>
    </w:p>
    <w:p w:rsidR="00AB103B" w:rsidRPr="00832C07" w:rsidRDefault="00AB103B">
      <w:pPr>
        <w:pStyle w:val="Standard"/>
        <w:autoSpaceDE w:val="0"/>
        <w:ind w:firstLine="540"/>
        <w:jc w:val="center"/>
        <w:rPr>
          <w:rFonts w:cs="Times New Roman"/>
          <w:b/>
          <w:bCs/>
          <w:color w:val="000000"/>
          <w:sz w:val="28"/>
          <w:szCs w:val="28"/>
          <w:lang w:val="ru-RU"/>
        </w:rPr>
      </w:pPr>
    </w:p>
    <w:p w:rsidR="00AB103B" w:rsidRDefault="00AB103B">
      <w:pPr>
        <w:pStyle w:val="Standard"/>
        <w:autoSpaceDE w:val="0"/>
        <w:ind w:firstLine="540"/>
        <w:jc w:val="center"/>
        <w:rPr>
          <w:rFonts w:cs="Times New Roman"/>
          <w:b/>
          <w:bCs/>
          <w:color w:val="000000"/>
          <w:sz w:val="28"/>
          <w:szCs w:val="28"/>
          <w:lang w:val="ru-RU"/>
        </w:rPr>
      </w:pPr>
      <w:r>
        <w:rPr>
          <w:rFonts w:cs="Times New Roman"/>
          <w:b/>
          <w:bCs/>
          <w:color w:val="000000"/>
          <w:sz w:val="28"/>
          <w:szCs w:val="28"/>
          <w:lang w:val="ru-RU"/>
        </w:rPr>
        <w:t>Административный регламент осуществления муниципального жилищного контроля на территории Киселевского городского округа</w:t>
      </w:r>
    </w:p>
    <w:p w:rsidR="00AB103B" w:rsidRDefault="00AB103B">
      <w:pPr>
        <w:pStyle w:val="Standard"/>
        <w:autoSpaceDE w:val="0"/>
        <w:jc w:val="center"/>
        <w:rPr>
          <w:rFonts w:cs="Times New Roman"/>
          <w:color w:val="000000"/>
          <w:sz w:val="28"/>
          <w:szCs w:val="28"/>
          <w:lang w:val="ru-RU"/>
        </w:rPr>
      </w:pPr>
    </w:p>
    <w:p w:rsidR="00AB103B" w:rsidRDefault="00AB103B">
      <w:pPr>
        <w:pStyle w:val="Standard"/>
        <w:autoSpaceDE w:val="0"/>
        <w:jc w:val="center"/>
        <w:rPr>
          <w:rFonts w:cs="Times New Roman"/>
          <w:color w:val="000000"/>
          <w:sz w:val="28"/>
          <w:szCs w:val="28"/>
          <w:lang w:val="ru-RU"/>
        </w:rPr>
      </w:pPr>
      <w:r>
        <w:rPr>
          <w:rFonts w:cs="Times New Roman"/>
          <w:color w:val="000000"/>
          <w:sz w:val="28"/>
          <w:szCs w:val="28"/>
          <w:lang w:val="ru-RU"/>
        </w:rPr>
        <w:t>1. Общие положения</w:t>
      </w:r>
    </w:p>
    <w:p w:rsidR="00AB103B" w:rsidRDefault="00AB103B">
      <w:pPr>
        <w:pStyle w:val="Standard"/>
        <w:autoSpaceDE w:val="0"/>
        <w:ind w:firstLine="540"/>
        <w:jc w:val="both"/>
        <w:rPr>
          <w:rFonts w:cs="Times New Roman"/>
          <w:color w:val="000000"/>
          <w:sz w:val="28"/>
          <w:szCs w:val="28"/>
          <w:lang w:val="ru-RU"/>
        </w:rPr>
      </w:pP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1.1. Наименование муниципальной функции - осуществление муниципального жилищного контроля на территории Киселевского городского округа.</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1.2. Органом муниципального контроля по настоящему административному регламенту является управление жилищно-коммунального хозяйства Киселевского городского округа (далее по тексту — УЖКХ КГО).</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1.3. Исполнение муниципального контроля осуществляется в соответствии со следующими нормативными правовыми актами:</w:t>
      </w:r>
    </w:p>
    <w:p w:rsidR="00AB103B" w:rsidRPr="00F05144" w:rsidRDefault="00AB103B">
      <w:pPr>
        <w:pStyle w:val="Standard"/>
        <w:autoSpaceDE w:val="0"/>
        <w:ind w:firstLine="540"/>
        <w:jc w:val="both"/>
        <w:rPr>
          <w:rFonts w:cs="Times New Roman"/>
          <w:lang w:val="ru-RU"/>
        </w:rPr>
      </w:pPr>
      <w:r>
        <w:rPr>
          <w:rFonts w:cs="Times New Roman"/>
          <w:color w:val="000000"/>
          <w:sz w:val="28"/>
          <w:szCs w:val="28"/>
          <w:lang w:val="ru-RU"/>
        </w:rPr>
        <w:t>Жилищным кодексом Российской Федерации;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Федеральным законом от 02.05.2006 № 59-ФЗ «О порядке рассмотрения обращений граждан Российской Федерации»;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постановлением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Законом Кемеровской области от 02.11.2012 № 102-ОЗ «О муниципальном жилищном контроле»;</w:t>
      </w:r>
    </w:p>
    <w:p w:rsidR="00AB103B" w:rsidRPr="00F05144" w:rsidRDefault="00AB103B">
      <w:pPr>
        <w:pStyle w:val="Standard"/>
        <w:autoSpaceDE w:val="0"/>
        <w:ind w:firstLine="540"/>
        <w:jc w:val="both"/>
        <w:rPr>
          <w:rFonts w:cs="Times New Roman"/>
          <w:lang w:val="ru-RU"/>
        </w:rPr>
      </w:pPr>
      <w:r>
        <w:rPr>
          <w:rFonts w:cs="Times New Roman"/>
          <w:color w:val="000000"/>
          <w:sz w:val="28"/>
          <w:szCs w:val="28"/>
          <w:lang w:val="ru-RU"/>
        </w:rPr>
        <w:t>Уставом муниципального образования Киселевский городской округ.</w:t>
      </w:r>
    </w:p>
    <w:p w:rsidR="00AB103B" w:rsidRDefault="00AB103B">
      <w:pPr>
        <w:pStyle w:val="Standard"/>
        <w:ind w:firstLine="540"/>
        <w:jc w:val="both"/>
        <w:rPr>
          <w:rFonts w:cs="Times New Roman"/>
          <w:color w:val="000000"/>
          <w:sz w:val="28"/>
          <w:szCs w:val="28"/>
          <w:lang w:val="ru-RU"/>
        </w:rPr>
      </w:pPr>
      <w:r>
        <w:rPr>
          <w:rFonts w:cs="Times New Roman"/>
          <w:color w:val="000000"/>
          <w:sz w:val="28"/>
          <w:szCs w:val="28"/>
          <w:lang w:val="ru-RU"/>
        </w:rPr>
        <w:t>1.4. Предметом муниципального жилищного контроля является соблюдение юридическими лицами, индивидуальными предпринимателями, гражданами обязательных требований, установленных в отношении муниципального жилищного фонда действующим законодательством в области жилищных отношений.</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1.5. Перечень должностных лиц УЖКХ КГО, осуществляющих муниципальный жилищный контроль:</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начальник управления;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главный специалист сектора эксплуатации жилищного фонда и реформирования ЖКХ.</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1.6. В случаях и в порядке, определенных законодательством Российской Федерации, к проведению мероприятий в рамках исполнения муниципальной функции привлекаются эксперты (экспертные организации).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1.7. Должностные лица, уполномоченные на выполнение административных процедур муниципального контроля при исполнении своих должностных обязанностей в пределах своих полномочий, имеют право в установленном порядке:</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посещать в целях проверки организации, объекты хозяйственной и иной деятельности независимо от форм собственности, жилые помещения муниципального жилищного фонда, знакомиться с документами и иными необходимыми для осуществления муниципального контроля материалами;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проверять соблюдение нормативных документов в сфере муниципального жилищного контроля на территории Киселевского городского округа;</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предъявлять требования и выдавать предписания юридическим лицам и индивидуальным предпринимателям, гражданам об устранении нарушений муниципальных правовых актов, выявленных при осуществлении муниципального контроля;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принимать меры в отношении фактов нарушений, выявленных при проведении проверки, в порядке, предусмотренном законодательством;</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осуществлять иные полномочия, определенные муниципальными нормативными документами в сфере муниципального жилищного контроля на территории Киселевского городского округа;</w:t>
      </w:r>
    </w:p>
    <w:p w:rsidR="00AB103B" w:rsidRPr="00F05144" w:rsidRDefault="00AB103B">
      <w:pPr>
        <w:pStyle w:val="Standard"/>
        <w:autoSpaceDE w:val="0"/>
        <w:ind w:firstLine="540"/>
        <w:jc w:val="both"/>
        <w:rPr>
          <w:rFonts w:cs="Times New Roman"/>
          <w:lang w:val="ru-RU"/>
        </w:rPr>
      </w:pPr>
      <w:r>
        <w:rPr>
          <w:rFonts w:cs="Times New Roman"/>
          <w:color w:val="000000"/>
          <w:sz w:val="28"/>
          <w:szCs w:val="28"/>
          <w:lang w:val="ru-RU"/>
        </w:rPr>
        <w:t>обращаться в суд с заявлениями о ликвидации товарищества собственников жилья,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Российской Федерации,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направлять материалы по проверкам, связанным с нарушениями обязательных требований, для рассмотрения и принятия решения в уполномоченный орган регионального государственного жилищного надзора;</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1.8. Должностные лица при выполнении административных процедур муниципального контроля обязаны:</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исполнять своевременно и в полной мере полномочия, предоставленные в соответствии с действующим законодательством, по предупреждению, выявлению и пресечению нарушений обязательных требований нормативных актов;</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соблюдать требования действующего законодательства, права и законные интересы юридического лица, индивидуального предпринимателя, граждан, проверка которых проводится;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проводить проверку на основании приказа (распоряжения) о проведении проверки в соответствии с ее назначением;</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о проведении проверки;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присутствовать при проведении проверки и давать разъяснения по вопросам, относящимся к предмету проверки;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гражданам, присутствующим при проведении проверки, информацию и документы, относящиеся к предмету проверки;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 с результатами проверки;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юридических лиц, индивидуальных предпринимателей, граждан;</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действующим законодательством Российской Федерации;</w:t>
      </w:r>
    </w:p>
    <w:p w:rsidR="00AB103B" w:rsidRPr="00F05144" w:rsidRDefault="00AB103B">
      <w:pPr>
        <w:pStyle w:val="Standard"/>
        <w:autoSpaceDE w:val="0"/>
        <w:ind w:firstLine="540"/>
        <w:jc w:val="both"/>
        <w:rPr>
          <w:rFonts w:cs="Times New Roman"/>
          <w:lang w:val="ru-RU"/>
        </w:rPr>
      </w:pPr>
      <w:r>
        <w:rPr>
          <w:rFonts w:cs="Times New Roman"/>
          <w:color w:val="000000"/>
          <w:sz w:val="28"/>
          <w:szCs w:val="28"/>
          <w:lang w:val="ru-RU"/>
        </w:rPr>
        <w:t>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иными нормативными правовыми актами;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не требовать от юридического лица, индивидуального предпринимателя, граждан документы и иные сведения, представление которых не предусмотрено законодательством Российской Федерации;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знакомить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 с положениями настоящего административного регламента;</w:t>
      </w:r>
    </w:p>
    <w:p w:rsidR="00AB103B" w:rsidRDefault="00AB103B">
      <w:pPr>
        <w:pStyle w:val="Standard"/>
        <w:ind w:firstLine="540"/>
        <w:rPr>
          <w:rFonts w:cs="Times New Roman"/>
          <w:color w:val="000000"/>
          <w:sz w:val="28"/>
          <w:szCs w:val="28"/>
          <w:lang w:val="ru-RU"/>
        </w:rPr>
      </w:pPr>
      <w:r>
        <w:rPr>
          <w:rFonts w:cs="Times New Roman"/>
          <w:color w:val="000000"/>
          <w:sz w:val="28"/>
          <w:szCs w:val="28"/>
          <w:lang w:val="ru-RU"/>
        </w:rPr>
        <w:t>осуществлять запись о проведенной проверке в  журнале учета проверок по форме, установленной федеральным законодательством.</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1.9. Перечень документов, которые могут быть истребованы от юридических лиц, индивидуальных предпринимателей в ходе осуществления муниципального контроля: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устав юридического лица (в том числе изменения и дополнения в такой устав);</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свидетельство о государственной регистрации юридического лица;</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решение о назначении или об избрании либо приказ о назначении руководителя юридического лица;</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доверенность, подтверждающая полномочия лица, уполномоченного представлять юридическое лицо при осуществлении муниципального контроля;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уведомление о начале осуществления отдельных видов предпринимательской деятельности;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решение общего собрания собственников помещений в многоквартирном доме о выборе способа управления;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договоры управления многоквартирным домом, договоры на содержание, текущий ремонт многоквартирного дома, договоры на поставку всех видов коммунальных ресурсов;</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решения общего собрания собственников помещений в многоквартирном доме о проведении капитального ремонта многоквартирного дома, планы, титульные списки на капитальный ремонт, проектно-сметная документация на капитальный ремонт, договоры подряда;</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информация о наличии приборов учета, регулирования и контроля энерго- и водоресурсов, инструкции, паспорта на приборы учета, акты допуска к эксплуатации, журналы снятия показаний, акты сверок с ресурсоснабжающими организациями о количестве потребленных ресурсов;</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свидетельство о государственной регистрации индивидуального предпринимателя;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доверенность, подтверждающая полномочия лица, уполномоченного представлять индивидуального предпринимателя при осуществлении муниципального контроля.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1.10. Перечень документов, которые могут быть запрошены от граждан в ходе осуществления муниципального контроля: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документ, удостоверяющий личность;</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правоустанавливающие документы на занимаемое жилое помещение;</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иные представляемые гражданином по своему усмотрению документы, связанные с правами и обязанностями по отношению к жилому помещению.</w:t>
      </w:r>
    </w:p>
    <w:p w:rsidR="00AB103B" w:rsidRPr="00F05144" w:rsidRDefault="00AB103B">
      <w:pPr>
        <w:pStyle w:val="Standard"/>
        <w:autoSpaceDE w:val="0"/>
        <w:ind w:firstLine="540"/>
        <w:jc w:val="both"/>
        <w:rPr>
          <w:rFonts w:cs="Times New Roman"/>
          <w:lang w:val="ru-RU"/>
        </w:rPr>
      </w:pPr>
      <w:r>
        <w:rPr>
          <w:rFonts w:cs="Times New Roman"/>
          <w:color w:val="000000"/>
          <w:sz w:val="28"/>
          <w:szCs w:val="28"/>
          <w:lang w:val="ru-RU"/>
        </w:rPr>
        <w:t>Документы, указанные в п. 1.9.  и в настоящем пункте, предоставляются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гражданина. Юридическое лицо, индивидуальный предприниматель, гражданин вправе представить указанные документы в форме электронных документов в порядке, определяемом Правительством Российской Федерации. Копии документов подаются одновременно с подлинными документами, после проверки соответствия оригиналы возвращаются заявителю.</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1.11. Права и обязанности лиц, в отношении которых проводятся мероприятия по осуществлению муниципального контроля.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Юридические лица, индивидуальные предприниматели, граждане, в отношении которых проводится муниципальный контроль, имеют право:</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непосредственно присутствовать при проведении проверки, давать объяснения по вопросам, относящимся к предмету проверки;</w:t>
      </w:r>
    </w:p>
    <w:p w:rsidR="00AB103B" w:rsidRPr="00F05144" w:rsidRDefault="00AB103B">
      <w:pPr>
        <w:pStyle w:val="Standard"/>
        <w:autoSpaceDE w:val="0"/>
        <w:ind w:firstLine="540"/>
        <w:jc w:val="both"/>
        <w:rPr>
          <w:rFonts w:cs="Times New Roman"/>
          <w:lang w:val="ru-RU"/>
        </w:rPr>
      </w:pPr>
      <w:r>
        <w:rPr>
          <w:rFonts w:cs="Times New Roman"/>
          <w:color w:val="000000"/>
          <w:sz w:val="28"/>
          <w:szCs w:val="28"/>
          <w:lang w:val="ru-RU"/>
        </w:rPr>
        <w:t>- получать от должностных лиц, уполномоченных на выполнение административных процедур муниципального контроля, информацию, относящуюся к предмету проверки и предоставление которой предусмотрено федеральным законом, настоящим административным регламентом;</w:t>
      </w:r>
    </w:p>
    <w:p w:rsidR="00AB103B" w:rsidRDefault="00AB103B">
      <w:pPr>
        <w:pStyle w:val="Standard"/>
        <w:ind w:firstLine="540"/>
        <w:jc w:val="both"/>
        <w:rPr>
          <w:rFonts w:cs="Times New Roman"/>
          <w:color w:val="000000"/>
          <w:sz w:val="28"/>
          <w:szCs w:val="28"/>
          <w:lang w:val="ru-RU"/>
        </w:rPr>
      </w:pPr>
      <w:r>
        <w:rPr>
          <w:rFonts w:cs="Times New Roman"/>
          <w:color w:val="000000"/>
          <w:sz w:val="28"/>
          <w:szCs w:val="28"/>
          <w:lang w:val="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обжаловать действия (бездействие) должностных лиц, уполномоченных на выполнение административных процедур муниципального контроля, повлекшие за собой нарушение прав юридического лица, индивидуального предпринимателя при проведении проверки в порядке, установленном законодательством Российской Федерации;</w:t>
      </w:r>
    </w:p>
    <w:p w:rsidR="00AB103B" w:rsidRDefault="00AB103B" w:rsidP="008B6486">
      <w:pPr>
        <w:pStyle w:val="Standard"/>
        <w:ind w:firstLine="540"/>
        <w:jc w:val="both"/>
        <w:rPr>
          <w:rFonts w:cs="Times New Roman"/>
          <w:color w:val="000000"/>
          <w:sz w:val="28"/>
          <w:szCs w:val="28"/>
          <w:lang w:val="ru-RU"/>
        </w:rPr>
      </w:pPr>
      <w:r>
        <w:rPr>
          <w:rFonts w:cs="Times New Roman"/>
          <w:color w:val="000000"/>
          <w:sz w:val="28"/>
          <w:szCs w:val="28"/>
          <w:lang w:val="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Юридические лица, индивидуальные предприниматели, граждане, в отношении которых проводится муниципальный контроль, обязаны:</w:t>
      </w:r>
    </w:p>
    <w:p w:rsidR="00AB103B" w:rsidRDefault="00AB103B">
      <w:pPr>
        <w:pStyle w:val="Standard"/>
        <w:autoSpaceDE w:val="0"/>
        <w:jc w:val="both"/>
        <w:rPr>
          <w:rFonts w:cs="Times New Roman"/>
          <w:color w:val="000000"/>
          <w:sz w:val="28"/>
          <w:szCs w:val="28"/>
          <w:lang w:val="ru-RU"/>
        </w:rPr>
      </w:pPr>
      <w:r>
        <w:rPr>
          <w:rFonts w:cs="Times New Roman"/>
          <w:color w:val="000000"/>
          <w:sz w:val="28"/>
          <w:szCs w:val="28"/>
          <w:lang w:val="ru-RU"/>
        </w:rPr>
        <w:tab/>
        <w:t>- при проведении проверок лица, в отношении которых проводится муниципальный контроль,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B103B" w:rsidRPr="00F05144" w:rsidRDefault="00AB103B">
      <w:pPr>
        <w:pStyle w:val="Standard"/>
        <w:autoSpaceDE w:val="0"/>
        <w:ind w:firstLine="540"/>
        <w:jc w:val="both"/>
        <w:rPr>
          <w:rFonts w:cs="Times New Roman"/>
          <w:lang w:val="ru-RU"/>
        </w:rPr>
      </w:pPr>
      <w:r>
        <w:rPr>
          <w:rFonts w:cs="Times New Roman"/>
          <w:color w:val="000000"/>
          <w:sz w:val="28"/>
          <w:szCs w:val="28"/>
          <w:lang w:val="ru-RU"/>
        </w:rPr>
        <w:t>1.12. При осуществлении муниципального контроля в отношении юридических лиц и индивидуальных предпринимателей их права и обязанности определяются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103B" w:rsidRPr="00ED5078" w:rsidRDefault="00AB103B" w:rsidP="00832C07">
      <w:pPr>
        <w:pStyle w:val="Standard"/>
        <w:autoSpaceDE w:val="0"/>
        <w:ind w:firstLine="709"/>
        <w:jc w:val="both"/>
        <w:rPr>
          <w:rFonts w:cs="Times New Roman"/>
          <w:color w:val="000000"/>
          <w:sz w:val="28"/>
          <w:szCs w:val="28"/>
          <w:lang w:val="ru-RU"/>
        </w:rPr>
      </w:pPr>
      <w:r>
        <w:rPr>
          <w:rFonts w:cs="Times New Roman"/>
          <w:color w:val="000000"/>
          <w:sz w:val="28"/>
          <w:szCs w:val="28"/>
          <w:lang w:val="ru-RU"/>
        </w:rPr>
        <w:t>1.13. Лица, допустившие нарушения требований настоящего административного регламента, а также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r w:rsidRPr="00832C07">
        <w:rPr>
          <w:rFonts w:cs="Times New Roman"/>
          <w:color w:val="000000"/>
          <w:sz w:val="28"/>
          <w:szCs w:val="28"/>
          <w:lang w:val="ru-RU"/>
        </w:rPr>
        <w:t xml:space="preserve"> </w:t>
      </w:r>
    </w:p>
    <w:p w:rsidR="00AB103B" w:rsidRDefault="00AB103B" w:rsidP="00832C07">
      <w:pPr>
        <w:pStyle w:val="Standard"/>
        <w:autoSpaceDE w:val="0"/>
        <w:ind w:firstLine="709"/>
        <w:jc w:val="both"/>
        <w:rPr>
          <w:rFonts w:cs="Times New Roman"/>
          <w:color w:val="000000"/>
          <w:sz w:val="28"/>
          <w:szCs w:val="28"/>
          <w:lang w:val="ru-RU"/>
        </w:rPr>
      </w:pPr>
      <w:r>
        <w:rPr>
          <w:rFonts w:cs="Times New Roman"/>
          <w:color w:val="000000"/>
          <w:sz w:val="28"/>
          <w:szCs w:val="28"/>
          <w:lang w:val="ru-RU"/>
        </w:rPr>
        <w:t>1.14. Описание результатов осуществления муниципального контроля, а также указание на юридические факты, которыми заканчивается осуществление муниципального контроля.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Результатами осуществления муниципального контроля являются: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выявление и обеспечение устранения нарушений установленных обязательных требований в сфере осуществления муниципального жилищного контроля на территории Киселевского городского округа либо установление отсутствия нарушений;</w:t>
      </w:r>
    </w:p>
    <w:p w:rsidR="00AB103B" w:rsidRDefault="00AB103B">
      <w:pPr>
        <w:pStyle w:val="Standard"/>
        <w:ind w:firstLine="540"/>
        <w:jc w:val="both"/>
        <w:rPr>
          <w:rFonts w:cs="Times New Roman"/>
          <w:color w:val="000000"/>
          <w:sz w:val="28"/>
          <w:szCs w:val="28"/>
          <w:lang w:val="ru-RU"/>
        </w:rPr>
      </w:pPr>
      <w:r>
        <w:rPr>
          <w:rFonts w:cs="Times New Roman"/>
          <w:color w:val="000000"/>
          <w:sz w:val="28"/>
          <w:szCs w:val="28"/>
          <w:lang w:val="ru-RU"/>
        </w:rPr>
        <w:t>- составление акта проверки в отношении юридических лиц, индивидуальных предпринимателей, граждан по форме, утвержденной федеральным законодательством;</w:t>
      </w:r>
    </w:p>
    <w:p w:rsidR="00AB103B" w:rsidRDefault="00AB103B">
      <w:pPr>
        <w:pStyle w:val="Standard"/>
        <w:ind w:firstLine="540"/>
        <w:rPr>
          <w:rFonts w:cs="Times New Roman"/>
          <w:color w:val="000000"/>
          <w:sz w:val="28"/>
          <w:szCs w:val="28"/>
          <w:lang w:val="ru-RU"/>
        </w:rPr>
      </w:pPr>
      <w:r>
        <w:rPr>
          <w:rFonts w:cs="Times New Roman"/>
          <w:color w:val="000000"/>
          <w:sz w:val="28"/>
          <w:szCs w:val="28"/>
          <w:lang w:val="ru-RU"/>
        </w:rPr>
        <w:t>- составление акта проверки в отношении граждан по форме, утвержденной Коллегией Администрации Кемеровской области;</w:t>
      </w:r>
    </w:p>
    <w:p w:rsidR="00AB103B" w:rsidRDefault="00AB103B">
      <w:pPr>
        <w:pStyle w:val="Standard"/>
        <w:ind w:firstLine="540"/>
        <w:jc w:val="both"/>
        <w:rPr>
          <w:rFonts w:cs="Times New Roman"/>
          <w:color w:val="000000"/>
          <w:sz w:val="28"/>
          <w:szCs w:val="28"/>
          <w:lang w:val="ru-RU"/>
        </w:rPr>
      </w:pPr>
      <w:r>
        <w:rPr>
          <w:rFonts w:cs="Times New Roman"/>
          <w:color w:val="000000"/>
          <w:sz w:val="28"/>
          <w:szCs w:val="28"/>
          <w:lang w:val="ru-RU"/>
        </w:rPr>
        <w:t>- составление акта обследования муниципального жилищного фонда по форме, утвержденной Коллегией Администрации Кемеровской области.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В случае выявления при проведении проверки нарушений обязательных требований должностные лица органа муниципального контроля, проводившие проверку, обязаны выдать предписание об устранении выявленных нарушений с указанием сроков их устранения и (или) о проведении мероприятий по их предотвращению.</w:t>
      </w:r>
    </w:p>
    <w:p w:rsidR="00AB103B" w:rsidRDefault="00AB103B">
      <w:pPr>
        <w:pStyle w:val="Standard"/>
        <w:autoSpaceDE w:val="0"/>
        <w:ind w:firstLine="540"/>
        <w:jc w:val="both"/>
        <w:rPr>
          <w:rFonts w:cs="Times New Roman"/>
          <w:color w:val="000000"/>
          <w:sz w:val="28"/>
          <w:szCs w:val="28"/>
          <w:lang w:val="ru-RU"/>
        </w:rPr>
      </w:pPr>
    </w:p>
    <w:p w:rsidR="00AB103B" w:rsidRDefault="00AB103B">
      <w:pPr>
        <w:pStyle w:val="Standard"/>
        <w:autoSpaceDE w:val="0"/>
        <w:jc w:val="center"/>
        <w:rPr>
          <w:rFonts w:cs="Times New Roman"/>
          <w:color w:val="000000"/>
          <w:sz w:val="28"/>
          <w:szCs w:val="28"/>
          <w:lang w:val="ru-RU"/>
        </w:rPr>
      </w:pPr>
      <w:r>
        <w:rPr>
          <w:rFonts w:cs="Times New Roman"/>
          <w:color w:val="000000"/>
          <w:sz w:val="28"/>
          <w:szCs w:val="28"/>
          <w:lang w:val="ru-RU"/>
        </w:rPr>
        <w:t>2. Требования к порядку осуществления</w:t>
      </w:r>
    </w:p>
    <w:p w:rsidR="00AB103B" w:rsidRDefault="00AB103B">
      <w:pPr>
        <w:pStyle w:val="Standard"/>
        <w:autoSpaceDE w:val="0"/>
        <w:jc w:val="center"/>
        <w:rPr>
          <w:rFonts w:cs="Times New Roman"/>
          <w:color w:val="000000"/>
          <w:sz w:val="28"/>
          <w:szCs w:val="28"/>
          <w:lang w:val="ru-RU"/>
        </w:rPr>
      </w:pPr>
      <w:r>
        <w:rPr>
          <w:rFonts w:cs="Times New Roman"/>
          <w:color w:val="000000"/>
          <w:sz w:val="28"/>
          <w:szCs w:val="28"/>
          <w:lang w:val="ru-RU"/>
        </w:rPr>
        <w:t>муниципального жилищного контроля на территории</w:t>
      </w:r>
    </w:p>
    <w:p w:rsidR="00AB103B" w:rsidRDefault="00AB103B">
      <w:pPr>
        <w:pStyle w:val="Standard"/>
        <w:autoSpaceDE w:val="0"/>
        <w:jc w:val="center"/>
        <w:rPr>
          <w:rFonts w:cs="Times New Roman"/>
          <w:color w:val="000000"/>
          <w:sz w:val="28"/>
          <w:szCs w:val="28"/>
          <w:lang w:val="ru-RU"/>
        </w:rPr>
      </w:pPr>
      <w:r>
        <w:rPr>
          <w:rFonts w:cs="Times New Roman"/>
          <w:color w:val="000000"/>
          <w:sz w:val="28"/>
          <w:szCs w:val="28"/>
          <w:lang w:val="ru-RU"/>
        </w:rPr>
        <w:t>Киселевского городского округа</w:t>
      </w:r>
    </w:p>
    <w:p w:rsidR="00AB103B" w:rsidRDefault="00AB103B">
      <w:pPr>
        <w:pStyle w:val="Standard"/>
        <w:autoSpaceDE w:val="0"/>
        <w:ind w:firstLine="540"/>
        <w:jc w:val="both"/>
        <w:rPr>
          <w:rFonts w:cs="Times New Roman"/>
          <w:color w:val="000000"/>
          <w:sz w:val="28"/>
          <w:szCs w:val="28"/>
          <w:lang w:val="ru-RU"/>
        </w:rPr>
      </w:pP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2.1. Порядок информирования об осуществлении муниципального контроля.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2.1.1.  Информация о месте нахождения и графике работы, справочные телефоны органа муниципального контроля приведены в приложении к настоящему административному регламенту.</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2.1.2. Информация по процедурам осуществления муниципального контроля может предоставляться посредством:</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электронной почты (при ее наличии);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телефонной связи;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почтовой связи;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лично.</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2.1.3. Обязательный перечень предоставляемой информации по процедурам осуществления муниципального контроля: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входящие номера регистрации в системе делопроизводства материалов проверки и иных документов;</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решения по конкретному заявлению и прилагающимся материалам;</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нормативные правовые акты по вопросам осуществления муниципального контроля (наименование, номер, дата принятия нормативного правового акта);</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перечень документов, представление которых необходимо для осуществления муниципального контроля;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место размещения на официальном сайте администрации  Киселевского городского округа справочных материалов по вопросам муниципального жилищного контроля на территории Киселевского городского округа.</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2.2. Основными требованиями к информированию заявителей являются: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достоверность предоставляемой информации;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четкость в изложении информации;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полнота информирования;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наглядность форм предоставляемой информации (при письменном информировании);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удобство и доступность получения информации;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оперативность предоставления информации.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2.3. Информирование заявителей организуется следующим образом:</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индивидуальное информирование;</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публичное информирование.</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2.4. Информирование проводится следующими способами: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устного информирования;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письменного информирования.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2.5. Индивидуальное устное информирование осуществляется должностными лицами, уполномоченными на выполнение административных процедур муниципального контроля, при обращении заявителей за информацией лично или по телефону.</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Должностное лицо, уполномоченное на выполнение административных процедур муниципального контроля, осуществляющее индивидуальное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заявителя при индивидуальном устном информировании не может превышать 15 минут.</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Индивидуальное устное информирование каждого заявителя должностное лицо осуществляет не более 10 минут.</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Для обеспечения индивидуального устного информирования могут привлекаться другие должностные лица.</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2.6. Индивидуальное письменное информирование осуществляется путем направления ответа почтовым отправлением,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2.7. Публичное устное информирование осуществляется посредством привлечения средств массовой информации - радио, телевидения.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2.8. Публичное письменное информирование осуществляется путем публикации информационных материалов в средствах массовой информации, включая официальный сайт администрации Киселевского городского округа в информационно-телекоммуникационной сети «Интернет».</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Информирование путем публикации информационных материалов на официальном сайте, в средствах массовой информации осуществляется должностными лицами, уполномоченными на выполнение административных процедур муниципального контроля, которые направляют готовые материалы для местных средств массовой информации и контролируют их размещение.</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2.9. Официальные сайты должны содержать:</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перечень предоставляемых юридическими лицами и индивидуальными предпринимателями документов (при необходимости их предоставления);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перечень типовых, наиболее часто задаваемых заявителями вопросов и ответы на них (связанные с осуществлением муниципального контроля за использованием и сохранностью муниципального жилищного фонда).</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2.10. На информационных стендах размещается следующая обязательная информация: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режим работы должностных лиц, уполномоченных на выполнение административных процедур муниципального контроля;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номера кабинетов, в которых проводятся прием и информирование заявителей, фамилии, имена, отчества и должности специалистов, осуществляющих прием и информирование заявителей;</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адрес официального сайта;</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номера телефонов, адрес электронной почты;</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перечень документов, которые могут быть предъявлены заявителями в качестве удостоверяющих личность.</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Тексты информационных материалов печатаются удобным для чтения шрифтом (размер шрифта не менее № 18),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2.11. Срок проведения проверок юридических лиц и индивидуальных предпринимателей не может превышать 20 рабочих дней.</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2.12. В отношении одного субъекта малого предпринимательства общий срок проведения плановой выездной проверки не может превышать пятьдесят часов в год для малого предприятия и пятнадцать часов в год для микропредприятия.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УЖКХ КГО, проводящих выездную плановую проверку, срок проведения выездной плановой проверки может быть продлен начальником УЖКХ КГО, но не более, чем на двадцать рабочих дней в отношении малых предприятий, в отношении микропредприятий - не более, чем на пятнадцать часов.</w:t>
      </w:r>
    </w:p>
    <w:p w:rsidR="00AB103B" w:rsidRDefault="00AB103B">
      <w:pPr>
        <w:pStyle w:val="Standard"/>
        <w:autoSpaceDE w:val="0"/>
        <w:ind w:firstLine="540"/>
        <w:jc w:val="both"/>
        <w:rPr>
          <w:rFonts w:cs="Times New Roman"/>
          <w:color w:val="000000"/>
          <w:sz w:val="28"/>
          <w:szCs w:val="28"/>
          <w:lang w:val="ru-RU"/>
        </w:rPr>
      </w:pPr>
    </w:p>
    <w:p w:rsidR="00AB103B" w:rsidRDefault="00AB103B">
      <w:pPr>
        <w:pStyle w:val="Standard"/>
        <w:autoSpaceDE w:val="0"/>
        <w:jc w:val="center"/>
        <w:rPr>
          <w:rFonts w:cs="Times New Roman"/>
          <w:color w:val="000000"/>
          <w:sz w:val="28"/>
          <w:szCs w:val="28"/>
          <w:lang w:val="ru-RU"/>
        </w:rPr>
      </w:pPr>
      <w:r>
        <w:rPr>
          <w:rFonts w:cs="Times New Roman"/>
          <w:color w:val="000000"/>
          <w:sz w:val="28"/>
          <w:szCs w:val="28"/>
          <w:lang w:val="ru-RU"/>
        </w:rPr>
        <w:t>3. Состав, последовательность и сроки выполнения</w:t>
      </w:r>
    </w:p>
    <w:p w:rsidR="00AB103B" w:rsidRDefault="00AB103B">
      <w:pPr>
        <w:pStyle w:val="Standard"/>
        <w:autoSpaceDE w:val="0"/>
        <w:jc w:val="center"/>
        <w:rPr>
          <w:rFonts w:cs="Times New Roman"/>
          <w:color w:val="000000"/>
          <w:sz w:val="28"/>
          <w:szCs w:val="28"/>
          <w:lang w:val="ru-RU"/>
        </w:rPr>
      </w:pPr>
      <w:r>
        <w:rPr>
          <w:rFonts w:cs="Times New Roman"/>
          <w:color w:val="000000"/>
          <w:sz w:val="28"/>
          <w:szCs w:val="28"/>
          <w:lang w:val="ru-RU"/>
        </w:rPr>
        <w:t>административных процедур при осуществлении</w:t>
      </w:r>
    </w:p>
    <w:p w:rsidR="00AB103B" w:rsidRDefault="00AB103B">
      <w:pPr>
        <w:pStyle w:val="Standard"/>
        <w:autoSpaceDE w:val="0"/>
        <w:jc w:val="center"/>
        <w:rPr>
          <w:rFonts w:cs="Times New Roman"/>
          <w:color w:val="000000"/>
          <w:sz w:val="28"/>
          <w:szCs w:val="28"/>
          <w:lang w:val="ru-RU"/>
        </w:rPr>
      </w:pPr>
      <w:r>
        <w:rPr>
          <w:rFonts w:cs="Times New Roman"/>
          <w:color w:val="000000"/>
          <w:sz w:val="28"/>
          <w:szCs w:val="28"/>
          <w:lang w:val="ru-RU"/>
        </w:rPr>
        <w:t>муниципального жилищного контроля на территории</w:t>
      </w:r>
    </w:p>
    <w:p w:rsidR="00AB103B" w:rsidRDefault="00AB103B">
      <w:pPr>
        <w:pStyle w:val="Standard"/>
        <w:autoSpaceDE w:val="0"/>
        <w:jc w:val="center"/>
        <w:rPr>
          <w:rFonts w:cs="Times New Roman"/>
          <w:color w:val="000000"/>
          <w:sz w:val="28"/>
          <w:szCs w:val="28"/>
          <w:lang w:val="ru-RU"/>
        </w:rPr>
      </w:pPr>
      <w:r>
        <w:rPr>
          <w:rFonts w:cs="Times New Roman"/>
          <w:color w:val="000000"/>
          <w:sz w:val="28"/>
          <w:szCs w:val="28"/>
          <w:lang w:val="ru-RU"/>
        </w:rPr>
        <w:t>Киселевского городского округа</w:t>
      </w:r>
    </w:p>
    <w:p w:rsidR="00AB103B" w:rsidRDefault="00AB103B">
      <w:pPr>
        <w:pStyle w:val="Standard"/>
        <w:autoSpaceDE w:val="0"/>
        <w:ind w:firstLine="540"/>
        <w:jc w:val="both"/>
        <w:rPr>
          <w:rFonts w:cs="Times New Roman"/>
          <w:color w:val="000000"/>
          <w:sz w:val="28"/>
          <w:szCs w:val="28"/>
          <w:lang w:val="ru-RU"/>
        </w:rPr>
      </w:pP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3.1. Мероприятия по муниципальному жилищному контролю на территории Киселевского городского округа включают в себя следующие административные процедуры:</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принятие решения о проведении проверки;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проведение проверки;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оформление результатов проверки;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подготовка предписания об устранении выявленных нарушений;</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контроль за устранением нарушений законодательства.</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3.2. Принятие решения о проведении проверки.</w:t>
      </w:r>
    </w:p>
    <w:p w:rsidR="00AB103B" w:rsidRDefault="00AB103B">
      <w:pPr>
        <w:pStyle w:val="Standard"/>
        <w:ind w:firstLine="540"/>
        <w:jc w:val="both"/>
        <w:rPr>
          <w:rFonts w:cs="Times New Roman"/>
          <w:color w:val="000000"/>
          <w:sz w:val="28"/>
          <w:szCs w:val="28"/>
          <w:lang w:val="ru-RU"/>
        </w:rPr>
      </w:pPr>
      <w:r>
        <w:rPr>
          <w:rFonts w:cs="Times New Roman"/>
          <w:color w:val="000000"/>
          <w:sz w:val="28"/>
          <w:szCs w:val="28"/>
          <w:lang w:val="ru-RU"/>
        </w:rPr>
        <w:t>В случае проведения плановой, внеплановой проверки должностное лицо, уполномоченное на выполнение административных процедур муниципального контроля, разрабатывает в течение одного дня проект распоряжения о проведении проверки по форме, утвержденной Федеральным законодательством, который передается на подписание начальнику УЖКХ КГО.</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В распоряжении указываются: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наименование органа муниципального контроля;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наименование юридического лица, фамилия, имя, отчество индивидуального предпринимателя, гражданина, в отношении которого проводится проверка;</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цели, задачи, предмет проверки и срок ее проведения;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сроки проведения и перечень мероприятий по контролю, необходимые для достижения целей и задач проведения проверки;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перечень административных регламентов проведения мероприятий по контролю;</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даты начала и окончания проведения проверки.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3.3. Проведение проверки.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3.3.1. При проведении проверок юридических лиц, индивидуальных предпринимателей, граждан проверяются: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соблюдение требований нормативных документов в сфере муниципального жилищного контроля на территории  Киселевского городского округа;</w:t>
      </w:r>
    </w:p>
    <w:p w:rsidR="00AB103B" w:rsidRPr="00F05144" w:rsidRDefault="00AB103B">
      <w:pPr>
        <w:pStyle w:val="Standard"/>
        <w:autoSpaceDE w:val="0"/>
        <w:ind w:firstLine="540"/>
        <w:jc w:val="both"/>
        <w:rPr>
          <w:rFonts w:cs="Times New Roman"/>
          <w:lang w:val="ru-RU"/>
        </w:rPr>
      </w:pPr>
      <w:r>
        <w:rPr>
          <w:rFonts w:cs="Times New Roman"/>
          <w:color w:val="000000"/>
          <w:sz w:val="28"/>
          <w:szCs w:val="28"/>
          <w:lang w:val="ru-RU"/>
        </w:rPr>
        <w:t>- наличие документов, предусмотренных пунктом 1.9. настоящего административного регламента;</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соответствие жилых помещений установленным санитарным и техническим правилам и нормам;</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осуществление мероприятий по подготовке муниципального жилищного фонда к сезонной эксплуатации;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исполнение предписаний, право на составление которых органы муниципального контроля имеют в соответствии с муниципальными правовыми актами;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порядок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порядок утверждения условий такого договора;</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соответствие устава товарищества собственников жилья, внесенных в устав изменений требованиям законодательства Российской Федерации; правомерность принятия общим собранием собственников помещений в многоквартирном доме решения о создании товарищества собственников жилья; избрания общим собранием членов товарищества собственников жилья председателя правления товарищества собственников жилья и других членов правления товарищества собственников жилья; принятия собственниками помещений в многоквартирном доме на общем собрании таких собственников решения о выборе юридического лица или индивидуального предпринимателя, осуществляющего деятельность по управлению многоквартирным домом, в целях заключения с ним договора управления многоквартирным домом; утверждения общим собранием собственников помещений в многоквартирном доме условий договора управления и его заключения.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3.3.2. Исполнение административного регламента осуществляется в виде проведения плановых и внеплановых проверок.</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Плановая проверка проводится в форме документарной проверки и (или) выездной проверки.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предусмотренные п.1.9. настоящего административного регламента.</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3.3.3. Организация и проведение плановой проверки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3.3.3.1. Плановые проверки проводятся на основании разрабатываемых ежегодных планов.</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Основанием для включения плановой проверки в ежегодный план проведения плановых проверок является истечение одного года со дня: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окончания проведения последней плановой проверки юридического лица, индивидуального предпринимателя.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3.3.3.2. В ежегодных планах проведения плановых проверок указываются следующие сведения: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цель и основание проведения каждой плановой проверки;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дата и сроки проведения каждой плановой проверки;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наименование должностного лица, осуществляющего конкретную плановую проверку. При проведении совместной плановой проверки указываются наименования всех участвующих в такой проверке органов.</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3.3.4. Организация и проведение внеплановой проверки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3.3.4.1. 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3.3.4.2. Основаниями для проведения внеплановой проверки являются: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нарушение прав потребителей (в случае обращения граждан, права которых нарушены);</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B103B" w:rsidRPr="00F05144" w:rsidRDefault="00AB103B">
      <w:pPr>
        <w:pStyle w:val="Standard"/>
        <w:autoSpaceDE w:val="0"/>
        <w:ind w:firstLine="540"/>
        <w:jc w:val="both"/>
        <w:rPr>
          <w:rFonts w:cs="Times New Roman"/>
          <w:lang w:val="ru-RU"/>
        </w:rPr>
      </w:pPr>
      <w:r>
        <w:rPr>
          <w:rFonts w:cs="Times New Roman"/>
          <w:color w:val="000000"/>
          <w:sz w:val="28"/>
          <w:szCs w:val="28"/>
          <w:lang w:val="ru-RU"/>
        </w:rPr>
        <w:t>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данному основанию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3.3.4.3. Обращения и заявления, не позволяющие установить лицо, обратившееся в УЖКХ КГО, а также обращения и заявления, не содержащие сведений о фактах, указанных в пункте 3.3.4.2.  настоящего административного регламента, не могут служить основанием для проведения внеплановой проверки.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3.3.4.4. В случаях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требуется предварительное согласование проведения внеплановой выездной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или индивидуального предпринимателя.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3.3.4.5. В день подписания распоряжения о проведении внеплановой выездной проверки субъектов малого или среднего предпринимательства в целях согласования ее проведения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К заявлению о согласовании проведения внеплановой выездной проверки прилагаются следующие документы:</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копия распоряжения о проведении проверки;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документы, подтверждающие наличие оснований для проведения указанной проверки: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копии обращений, заявлений граждан, юридических лиц или индивидуальных предпринимателей;</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копии информации от органов государственной власти или органов местного самоуправления;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сведения из средств массовой информации (копия публикации печатного издания, Интернет-источников и другие документы);</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копии иных имеющихся документов, послуживших основанием для проведения проверки.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3.3.4.6. При проведении документарной проверки должностное лицо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3.3.5. Выездная проверка</w:t>
      </w:r>
    </w:p>
    <w:p w:rsidR="00AB103B" w:rsidRPr="00F05144" w:rsidRDefault="00AB103B">
      <w:pPr>
        <w:pStyle w:val="Standard"/>
        <w:autoSpaceDE w:val="0"/>
        <w:ind w:firstLine="540"/>
        <w:jc w:val="both"/>
        <w:rPr>
          <w:rFonts w:cs="Times New Roman"/>
          <w:lang w:val="ru-RU"/>
        </w:rPr>
      </w:pPr>
      <w:r>
        <w:rPr>
          <w:rFonts w:cs="Times New Roman"/>
          <w:color w:val="000000"/>
          <w:sz w:val="28"/>
          <w:szCs w:val="28"/>
          <w:lang w:val="ru-RU"/>
        </w:rPr>
        <w:t xml:space="preserve">3.3.5.1.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нормативных документов в сфере муниципального жилищного контроля на территории  </w:t>
      </w:r>
      <w:r>
        <w:rPr>
          <w:rFonts w:ascii="Arial CYR" w:hAnsi="Arial CYR" w:cs="Arial CYR"/>
          <w:color w:val="000000"/>
          <w:sz w:val="20"/>
          <w:szCs w:val="20"/>
          <w:lang w:val="ru-RU"/>
        </w:rPr>
        <w:t xml:space="preserve"> </w:t>
      </w:r>
      <w:r>
        <w:rPr>
          <w:rFonts w:cs="Times New Roman"/>
          <w:color w:val="000000"/>
          <w:sz w:val="28"/>
          <w:szCs w:val="28"/>
          <w:lang w:val="ru-RU"/>
        </w:rPr>
        <w:t>Киселевского городского округа.</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3.3.5.2. Выездная проверка начинается с предъявления служебного удостоверения должностного лица, обязательного ознакомления руководителя или иного должностного представителя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3.3.5.3.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3.4. Оформление результатов проверки.</w:t>
      </w:r>
    </w:p>
    <w:p w:rsidR="00AB103B" w:rsidRDefault="00AB103B">
      <w:pPr>
        <w:pStyle w:val="Standard"/>
        <w:ind w:firstLine="540"/>
        <w:jc w:val="both"/>
        <w:rPr>
          <w:rFonts w:cs="Times New Roman"/>
          <w:color w:val="000000"/>
          <w:sz w:val="28"/>
          <w:szCs w:val="28"/>
          <w:lang w:val="ru-RU"/>
        </w:rPr>
      </w:pPr>
      <w:r>
        <w:rPr>
          <w:rFonts w:cs="Times New Roman"/>
          <w:color w:val="000000"/>
          <w:sz w:val="28"/>
          <w:szCs w:val="28"/>
          <w:lang w:val="ru-RU"/>
        </w:rPr>
        <w:t>3.4.1. По результатам мероприятий по муниципальному жилищному контролю должностное лицо в порядке, установленном законодательством Российской Федерации, муниципальным правовым актом, составляет:</w:t>
      </w:r>
    </w:p>
    <w:p w:rsidR="00AB103B" w:rsidRDefault="00AB103B">
      <w:pPr>
        <w:pStyle w:val="Standard"/>
        <w:ind w:firstLine="540"/>
        <w:jc w:val="both"/>
        <w:rPr>
          <w:rFonts w:cs="Times New Roman"/>
          <w:color w:val="000000"/>
          <w:sz w:val="28"/>
          <w:szCs w:val="28"/>
          <w:lang w:val="ru-RU"/>
        </w:rPr>
      </w:pPr>
      <w:r>
        <w:rPr>
          <w:rFonts w:cs="Times New Roman"/>
          <w:color w:val="000000"/>
          <w:sz w:val="28"/>
          <w:szCs w:val="28"/>
          <w:lang w:val="ru-RU"/>
        </w:rPr>
        <w:t>- акт проверки в отношении юридических лиц и индивидуальных предпринимателей по форме, утвержденной федеральным законодательством;</w:t>
      </w:r>
    </w:p>
    <w:p w:rsidR="00AB103B" w:rsidRDefault="00AB103B">
      <w:pPr>
        <w:pStyle w:val="Standard"/>
        <w:ind w:firstLine="540"/>
        <w:jc w:val="both"/>
        <w:rPr>
          <w:rFonts w:cs="Times New Roman"/>
          <w:color w:val="000000"/>
          <w:sz w:val="28"/>
          <w:szCs w:val="28"/>
          <w:lang w:val="ru-RU"/>
        </w:rPr>
      </w:pPr>
      <w:r>
        <w:rPr>
          <w:rFonts w:cs="Times New Roman"/>
          <w:color w:val="000000"/>
          <w:sz w:val="28"/>
          <w:szCs w:val="28"/>
          <w:lang w:val="ru-RU"/>
        </w:rPr>
        <w:t>- акт проверки в отношении граждан по форме, утвержденной Коллегией Администрации Кемеровской области;</w:t>
      </w:r>
    </w:p>
    <w:p w:rsidR="00AB103B" w:rsidRDefault="00AB103B">
      <w:pPr>
        <w:pStyle w:val="Standard"/>
        <w:ind w:firstLine="540"/>
        <w:jc w:val="both"/>
        <w:rPr>
          <w:rFonts w:cs="Times New Roman"/>
          <w:color w:val="000000"/>
          <w:sz w:val="28"/>
          <w:szCs w:val="28"/>
          <w:lang w:val="ru-RU"/>
        </w:rPr>
      </w:pPr>
      <w:r>
        <w:rPr>
          <w:rFonts w:cs="Times New Roman"/>
          <w:color w:val="000000"/>
          <w:sz w:val="28"/>
          <w:szCs w:val="28"/>
          <w:lang w:val="ru-RU"/>
        </w:rPr>
        <w:t>- акт обследования муниципального жилищного фонда по форме, утвержденной Коллегией Администрации Кемеровской области.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Акт по результатам проверки подписывается специалистом УЖКХ КГО, а также должностным лицом либо законным представителем юридического лица, индивидуальным предпринимателем, его уполномоченным представителем, в присутствии которых проводилась проверка. В случае отказа указанных лиц от подписания акта проверки, специалистом УЖКХ КГО в акт проверки вносится соответствующая запись.</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Должностному лицу либо законному представителю юридического лица, индивидуальному предпринимателю, его уполномоченному представителю акт по результатам проверки в течение трех рабочих дней с момента его составления вручается под расписку либо направляется заказным почтовым отправлением с уведомлением о вручении.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В случае отказа указанных лиц от получения акта специалистом УЖКХ КГО в акт проверки вносится соответствующая запись.</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3.4.2. В случае, если для проведения внеплановой выездной проверки требуется согласование ее проведения с органом прокуратуры, копия акта направляется в орган прокуратуры, которым принято решение о согласовании проведения проверки, в течение пяти рабочих дней со дня составления акта.</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3.4.3. К акту прилагаются объяснения работников юридического лица, работников индивидуального предпринимателя, на которых возлагается ответственность за нарушение требований действующего законодательства, предписания об устранении выявленных нарушений и иные, связанные с результатами проверки документы или их копии.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3.4.4. Акт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3.4.5. В случае, если для составления акта необходимо получить заключения по результатам проведенных исследований, экспертиз, акт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хранящемуся в деле.</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3.4.6. В журнале учета проверок должностными лицами осуществляется запись о проведенной проверке, содержащая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должностных лиц, проводящих проверку, их подписи.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3.4.7.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в течение 15 дней с даты получения акта вправе представить в орган, осуществляющий муниципальный контроль, в письменной форме возражения в отношении акта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3.4.8. В случае выявления при проведении проверки нарушений юридическим лицом, индивидуальным предпринимателем требований, установленных нормативными документами в сфере контроля за использованием и сохранностью муниципального жилищного фонда, специалист УЖКХ КГО обязан:</w:t>
      </w:r>
    </w:p>
    <w:p w:rsidR="00AB103B" w:rsidRDefault="00AB103B">
      <w:pPr>
        <w:pStyle w:val="Standard"/>
        <w:ind w:firstLine="540"/>
        <w:jc w:val="both"/>
        <w:rPr>
          <w:rFonts w:cs="Times New Roman"/>
          <w:color w:val="000000"/>
          <w:sz w:val="28"/>
          <w:szCs w:val="28"/>
          <w:lang w:val="ru-RU"/>
        </w:rPr>
      </w:pPr>
      <w:r>
        <w:rPr>
          <w:rFonts w:cs="Times New Roman"/>
          <w:color w:val="000000"/>
          <w:sz w:val="28"/>
          <w:szCs w:val="28"/>
          <w:lang w:val="ru-RU"/>
        </w:rPr>
        <w:t>- выдать предписание юридическому лицу, индивидуальному предпринимателю об устранении выявленных нарушений с указанием сроков их устранения с и (или) о проведении мероприятий по их предотвращению;</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принять меры по контролю за устранением выявленных нарушений.</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Должностные лица, проводившие проверку, направляют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административной ответственности к нарушителям.</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3.4.9. При проведении проверок юридические лица обязаны обеспечить присутствие руководителей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проведения проверки по выполнению обязательных требований и требований, установленных муниципальными правовыми актами.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В случае отсутствия руководителя юридического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хранящемуся в деле органа, осуществляющего муниципальный контроль.</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3.4.10. Нарушения, выявленные в результате проведения проверки, являются основанием для вынесения предписания.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Предписание подлежит обязательному исполнению в установленный срок.</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При устранении допущенного нарушения должностное лицо, выдавшее предписание, составляет акт проверки соблюдения муниципальных нормативных правовых актов в сфере использования и сохранности муниципального жилищного фонда.</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В случае неустранения нарушения муниципальных нормативных правовых актов в сфере использования и сохранности муниципального жилищного фонда, должностное лицо, выдавшее предписание, одновременно с актом проверки направляет материалы в орган или должностному лицу, уполномоченным на составление протокола об административном правонарушении.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Акты и (или) материалы, содержащие сведения о наличии состава административного правонарушения, составленные по результатам проверок, являются поводом к возбуждению дела об административном правонарушении и привлечению виновных лиц к административной ответственности.</w:t>
      </w:r>
    </w:p>
    <w:p w:rsidR="00AB103B" w:rsidRDefault="00AB103B">
      <w:pPr>
        <w:pStyle w:val="Standard"/>
        <w:autoSpaceDE w:val="0"/>
        <w:ind w:firstLine="540"/>
        <w:jc w:val="both"/>
        <w:rPr>
          <w:rFonts w:cs="Times New Roman"/>
          <w:color w:val="000000"/>
          <w:sz w:val="28"/>
          <w:szCs w:val="28"/>
          <w:lang w:val="ru-RU"/>
        </w:rPr>
      </w:pPr>
    </w:p>
    <w:p w:rsidR="00AB103B" w:rsidRDefault="00AB103B">
      <w:pPr>
        <w:pStyle w:val="Standard"/>
        <w:autoSpaceDE w:val="0"/>
        <w:jc w:val="center"/>
        <w:rPr>
          <w:rFonts w:cs="Times New Roman"/>
          <w:color w:val="000000"/>
          <w:sz w:val="28"/>
          <w:szCs w:val="28"/>
          <w:lang w:val="ru-RU"/>
        </w:rPr>
      </w:pPr>
      <w:r>
        <w:rPr>
          <w:rFonts w:cs="Times New Roman"/>
          <w:color w:val="000000"/>
          <w:sz w:val="28"/>
          <w:szCs w:val="28"/>
          <w:lang w:val="ru-RU"/>
        </w:rPr>
        <w:t>4. Порядок и формы контроля за осуществлением</w:t>
      </w:r>
    </w:p>
    <w:p w:rsidR="00AB103B" w:rsidRDefault="00AB103B">
      <w:pPr>
        <w:pStyle w:val="Standard"/>
        <w:autoSpaceDE w:val="0"/>
        <w:jc w:val="center"/>
        <w:rPr>
          <w:rFonts w:cs="Times New Roman"/>
          <w:color w:val="000000"/>
          <w:sz w:val="28"/>
          <w:szCs w:val="28"/>
          <w:lang w:val="ru-RU"/>
        </w:rPr>
      </w:pPr>
      <w:r>
        <w:rPr>
          <w:rFonts w:cs="Times New Roman"/>
          <w:color w:val="000000"/>
          <w:sz w:val="28"/>
          <w:szCs w:val="28"/>
          <w:lang w:val="ru-RU"/>
        </w:rPr>
        <w:t>муниципального жилищного контроля на территории</w:t>
      </w:r>
    </w:p>
    <w:p w:rsidR="00AB103B" w:rsidRDefault="00AB103B">
      <w:pPr>
        <w:pStyle w:val="Standard"/>
        <w:autoSpaceDE w:val="0"/>
        <w:jc w:val="center"/>
        <w:rPr>
          <w:rFonts w:cs="Times New Roman"/>
          <w:color w:val="000000"/>
          <w:sz w:val="28"/>
          <w:szCs w:val="28"/>
          <w:lang w:val="ru-RU"/>
        </w:rPr>
      </w:pPr>
      <w:r>
        <w:rPr>
          <w:rFonts w:cs="Times New Roman"/>
          <w:color w:val="000000"/>
          <w:sz w:val="28"/>
          <w:szCs w:val="28"/>
          <w:lang w:val="ru-RU"/>
        </w:rPr>
        <w:t>Киселевского городского округа</w:t>
      </w:r>
    </w:p>
    <w:p w:rsidR="00AB103B" w:rsidRDefault="00AB103B">
      <w:pPr>
        <w:pStyle w:val="Standard"/>
        <w:autoSpaceDE w:val="0"/>
        <w:ind w:firstLine="540"/>
        <w:jc w:val="both"/>
        <w:rPr>
          <w:rFonts w:cs="Times New Roman"/>
          <w:color w:val="000000"/>
          <w:sz w:val="28"/>
          <w:szCs w:val="28"/>
          <w:lang w:val="ru-RU"/>
        </w:rPr>
      </w:pP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4.1. Текущий контроль за соблюдением последовательности действий, определенных административными процедурами по осуществлению проверок, и принятием решений осуществляется должностными лицами, ответственными за осуществление муниципального контроля.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4.2. Должностные лица несут персональную ответственность за соблюдение сроков и порядка выполнения административных процедур, установленных настоящим административным регламентом.</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4.3. О мерах, принятых в отношении виновных должностных лиц в нарушении законодательства и положений настоящего административного регламента, должностное лицо в течение 15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 его прав и (или) законных интересов.</w:t>
      </w:r>
    </w:p>
    <w:p w:rsidR="00AB103B" w:rsidRDefault="00AB103B">
      <w:pPr>
        <w:pStyle w:val="Standard"/>
        <w:autoSpaceDE w:val="0"/>
        <w:ind w:firstLine="540"/>
        <w:jc w:val="both"/>
        <w:rPr>
          <w:rFonts w:cs="Times New Roman"/>
          <w:color w:val="000000"/>
          <w:sz w:val="28"/>
          <w:szCs w:val="28"/>
          <w:lang w:val="ru-RU"/>
        </w:rPr>
      </w:pPr>
    </w:p>
    <w:p w:rsidR="00AB103B" w:rsidRPr="00EB07FD" w:rsidRDefault="00AB103B">
      <w:pPr>
        <w:pStyle w:val="Standard"/>
        <w:autoSpaceDE w:val="0"/>
        <w:jc w:val="center"/>
        <w:rPr>
          <w:rFonts w:cs="Times New Roman"/>
          <w:color w:val="000000"/>
          <w:sz w:val="28"/>
          <w:szCs w:val="28"/>
          <w:lang w:val="ru-RU"/>
        </w:rPr>
      </w:pPr>
      <w:r>
        <w:rPr>
          <w:rFonts w:cs="Times New Roman"/>
          <w:color w:val="000000"/>
          <w:sz w:val="28"/>
          <w:szCs w:val="28"/>
          <w:lang w:val="ru-RU"/>
        </w:rPr>
        <w:t>5. Досудебный (внесудебный) порядок обжалования решений</w:t>
      </w:r>
      <w:r w:rsidRPr="00EB07FD">
        <w:rPr>
          <w:rFonts w:cs="Times New Roman"/>
          <w:color w:val="000000"/>
          <w:sz w:val="28"/>
          <w:szCs w:val="28"/>
          <w:lang w:val="ru-RU"/>
        </w:rPr>
        <w:t xml:space="preserve"> </w:t>
      </w:r>
    </w:p>
    <w:p w:rsidR="00AB103B" w:rsidRDefault="00AB103B">
      <w:pPr>
        <w:pStyle w:val="Standard"/>
        <w:autoSpaceDE w:val="0"/>
        <w:jc w:val="center"/>
        <w:rPr>
          <w:rFonts w:cs="Times New Roman"/>
          <w:color w:val="000000"/>
          <w:sz w:val="28"/>
          <w:szCs w:val="28"/>
          <w:lang w:val="ru-RU"/>
        </w:rPr>
      </w:pPr>
      <w:r>
        <w:rPr>
          <w:rFonts w:cs="Times New Roman"/>
          <w:color w:val="000000"/>
          <w:sz w:val="28"/>
          <w:szCs w:val="28"/>
          <w:lang w:val="ru-RU"/>
        </w:rPr>
        <w:t>и действий (бездействия) должностных лиц органа</w:t>
      </w:r>
    </w:p>
    <w:p w:rsidR="00AB103B" w:rsidRDefault="00AB103B">
      <w:pPr>
        <w:pStyle w:val="Standard"/>
        <w:autoSpaceDE w:val="0"/>
        <w:jc w:val="center"/>
        <w:rPr>
          <w:rFonts w:cs="Times New Roman"/>
          <w:color w:val="000000"/>
          <w:sz w:val="28"/>
          <w:szCs w:val="28"/>
          <w:lang w:val="ru-RU"/>
        </w:rPr>
      </w:pPr>
      <w:r>
        <w:rPr>
          <w:rFonts w:cs="Times New Roman"/>
          <w:color w:val="000000"/>
          <w:sz w:val="28"/>
          <w:szCs w:val="28"/>
          <w:lang w:val="ru-RU"/>
        </w:rPr>
        <w:t>муниципального жилищного контроля на территории</w:t>
      </w:r>
    </w:p>
    <w:p w:rsidR="00AB103B" w:rsidRDefault="00AB103B">
      <w:pPr>
        <w:pStyle w:val="Standard"/>
        <w:autoSpaceDE w:val="0"/>
        <w:jc w:val="center"/>
        <w:rPr>
          <w:rFonts w:cs="Times New Roman"/>
          <w:color w:val="000000"/>
          <w:sz w:val="28"/>
          <w:szCs w:val="28"/>
          <w:lang w:val="ru-RU"/>
        </w:rPr>
      </w:pPr>
      <w:r>
        <w:rPr>
          <w:rFonts w:cs="Times New Roman"/>
          <w:color w:val="000000"/>
          <w:sz w:val="28"/>
          <w:szCs w:val="28"/>
          <w:lang w:val="ru-RU"/>
        </w:rPr>
        <w:t>Киселевского городского округа</w:t>
      </w:r>
    </w:p>
    <w:p w:rsidR="00AB103B" w:rsidRDefault="00AB103B">
      <w:pPr>
        <w:pStyle w:val="Standard"/>
        <w:autoSpaceDE w:val="0"/>
        <w:ind w:firstLine="540"/>
        <w:jc w:val="both"/>
        <w:rPr>
          <w:rFonts w:cs="Times New Roman"/>
          <w:color w:val="000000"/>
          <w:sz w:val="28"/>
          <w:szCs w:val="28"/>
          <w:lang w:val="ru-RU"/>
        </w:rPr>
      </w:pP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5.1. Лица, в отношении которых проводилась проверка при осуществлении муниципального жилищного контроля, имеют право на обжалование решений, действий (бездействия) должностных лиц органа муниципального жилищного контроля, повлекших за собой нарушение прав юридического лица, индивидуального предпринимателя при проведении проверки, в досудебном (внесудебном порядке) путем представления в УЖКХ КГО в письменной форме жалобы в отношении акта проверки о выявленных нарушениях в целом или его отдельных положений или судебном порядке, установленном законодательством Российской Федерации.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5.2. Лица, в отношении которых проводилась проверка при осуществлении муниципального жилищного контроля, могут обратиться с жалобой в следующих случаях:</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нарушение срока осуществления муниципального жилищного контроля;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требование у лиц, в отношении которых проводилась проверка при осуществлении муниципального жилищного контроля,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правовыми актами для осуществления муниципального жилищного контроля;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для осуществления муниципального жилищного контроля, у лиц, в отношении которых проводилась проверка при осуществлении муниципального жилищного контроля;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затребование с лиц, в отношении которых проводилась проверка при осуществлении муниципального жилищного контроля,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отказ органа, осуществляющего муниципальный жилищный контроль, должностного лица, осуществляющего муниципальный жилищный контроль, в исправлении допущенных опечаток и ошибок в выданных в результате осуществления муниципального жилищного контроля документах либо нарушение установленного срока таких исправлений.</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5.3. Жалоба об обжаловании решений, действий (бездействия) подается в письменной форме на бумажном носителе или в электронной форме.</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5.4. Жалоба об обжаловании решений, действий (бездействия) может быть направлена по почте, с использованием информационно-телекоммуникационной сети «Интернет», а также может быть принята при личном приеме у лиц, в отношении которых проводилась проверка при осуществлении муниципального жилищного контроля.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5.5. Жалоба должна содержать следующую информацию:</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наименование органа, осуществляющего муниципальный жилищный контроль, должностного лица органа, осуществляющего муниципальный жилищный контроль, решения и действия (бездействие) которых обжалуются;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фамилию, имя, отчество (последнее - при наличии), сведения о месте жительства лица, в отношении которого проводилась проверка при осуществлении муниципального жилищного контроля - физического лица либо наименование, сведения о месте нахождения лица, в отношении которого проводилась проверка при осуществлении муниципального жилищного контроля -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лицам, в отношении которых проводилась проверка при осуществлении муниципального жилищного контроля;</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сведения об обжалуемых решениях и действиях (бездействии) органа, осуществляющего муниципальный жилищный контроль, должностного лица органа, осуществляющего муниципальный жилищный контроль;</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доводы, на основании которых лицо, в отношении которого проводилась проверка при осуществлении муниципального жилищного контроля, не согласно с решением и действием (бездействием) органа, осуществляющего муниципальный жилищный контроль, должностного лица органа, осуществляющего муниципальный жилищный контроль. Лицом, в отношении которого проводилась проверка при осуществлении муниципального жилищного контроля, могут быть представлены документы (при наличии), подтверждающие доводы лица, в отношении которого проводилась проверка при осуществлении муниципального жилищного контроля, либо их копии.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5.6. Жалоба на решения, действия (бездействие) подлежит рассмотрению в течение 15 рабочих дней со дня ее регистрации, а в случае обжалования отказа в приеме заявления об обжаловании решений, действий (бездействия) у лица, в отношении которого проводилась проверка при осуществлении муниципального жилищного контроля, лицо в исправлении допущенных ошибок и опечаток или в случае обжалования нарушения установленного срока таких исправлений - в течение 5 рабочих дней со дня ее регистрации.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5.7. По результатам рассмотрения жалобы на решения, действия (бездействие) УЖКХ КГО принимает одно из следующих решений:</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удовлетворяет жалобу, в том числе в форме отмены принятого решения, исправления допущенных органом, осуществляющим муниципальный жилищный контроль, опечаток и ошибок в выданных в результате осуществления муниципального жилищного контроля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 отказывает в удовлетворении жалобы.</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5.8. Не позднее дня, следующего за днем принятия решения, указанного в пункте 5.7. настоящего административного регламента, лицу, в отношении которого проводилась проверка при осуществлении муниципального жилищного контроля, в письменной форме и по желанию лица, в отношении которого проводилась проверка, в электронной форме направляется мотивированный ответ о результатах рассмотрения жалобы.</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5.9. Защита прав юридических лиц, индивидуальных предпринимателей при осуществлении муниципального жилищного контроля в судебном порядке осуществляется в соответствии с законодательством Российской Федерации.</w:t>
      </w:r>
    </w:p>
    <w:p w:rsidR="00AB103B" w:rsidRPr="00F05144" w:rsidRDefault="00AB103B">
      <w:pPr>
        <w:pStyle w:val="Standard"/>
        <w:autoSpaceDE w:val="0"/>
        <w:ind w:firstLine="540"/>
        <w:jc w:val="both"/>
        <w:rPr>
          <w:rFonts w:cs="Times New Roman"/>
          <w:lang w:val="ru-RU"/>
        </w:rPr>
      </w:pPr>
      <w:r>
        <w:rPr>
          <w:rFonts w:cs="Times New Roman"/>
          <w:color w:val="000000"/>
          <w:sz w:val="28"/>
          <w:szCs w:val="28"/>
          <w:lang w:val="ru-RU"/>
        </w:rPr>
        <w:t>5.10. Вред, причиненный юридическим лицам, индивидуальным предпринимателям вследствие решений, действий (бездействия) органа муниципального жилищного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(недополученный доход), за счет средств местного бюджета в соответствии с гражданским законодательством Российской Федерации.</w:t>
      </w:r>
    </w:p>
    <w:p w:rsidR="00AB103B" w:rsidRDefault="00AB103B">
      <w:pPr>
        <w:pStyle w:val="Standard"/>
        <w:autoSpaceDE w:val="0"/>
        <w:ind w:firstLine="540"/>
        <w:jc w:val="both"/>
        <w:rPr>
          <w:rFonts w:cs="Times New Roman"/>
          <w:color w:val="000000"/>
          <w:sz w:val="28"/>
          <w:szCs w:val="28"/>
          <w:lang w:val="ru-RU"/>
        </w:rPr>
      </w:pPr>
      <w:r>
        <w:rPr>
          <w:rFonts w:cs="Times New Roman"/>
          <w:color w:val="000000"/>
          <w:sz w:val="28"/>
          <w:szCs w:val="28"/>
          <w:lang w:val="ru-RU"/>
        </w:rPr>
        <w:t>5.11. Вред, причиненный юридическим лицам, индивидуальным предпринимателям правомерными действиями должностных лиц органа муниципального жилищного контроля, возмещению не подлежит, за исключением случаев, установленных законодательством Российской Федерации.</w:t>
      </w:r>
    </w:p>
    <w:p w:rsidR="00AB103B" w:rsidRPr="008B6486" w:rsidRDefault="00AB103B">
      <w:pPr>
        <w:pStyle w:val="Standard"/>
        <w:numPr>
          <w:ilvl w:val="1"/>
          <w:numId w:val="1"/>
        </w:numPr>
        <w:autoSpaceDE w:val="0"/>
        <w:ind w:firstLine="540"/>
        <w:jc w:val="both"/>
        <w:rPr>
          <w:rFonts w:cs="Times New Roman"/>
          <w:color w:val="000000"/>
          <w:sz w:val="28"/>
          <w:szCs w:val="28"/>
          <w:lang w:val="ru-RU"/>
        </w:rPr>
      </w:pPr>
      <w:r>
        <w:rPr>
          <w:rFonts w:cs="Times New Roman"/>
          <w:color w:val="000000"/>
          <w:sz w:val="28"/>
          <w:szCs w:val="28"/>
          <w:lang w:val="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муниципального жилищного контроля, наделенное полномочиями по рассмотрению жалоб, незамедлительно направляет имеющиеся материалы в органы прокуратуры.</w:t>
      </w:r>
    </w:p>
    <w:p w:rsidR="00AB103B" w:rsidRPr="00ED5078" w:rsidRDefault="00AB103B" w:rsidP="008B6486">
      <w:pPr>
        <w:pStyle w:val="Standard"/>
        <w:autoSpaceDE w:val="0"/>
        <w:jc w:val="both"/>
        <w:rPr>
          <w:rFonts w:cs="Times New Roman"/>
          <w:color w:val="000000"/>
          <w:sz w:val="28"/>
          <w:szCs w:val="28"/>
          <w:lang w:val="ru-RU"/>
        </w:rPr>
      </w:pPr>
    </w:p>
    <w:p w:rsidR="00AB103B" w:rsidRDefault="00AB103B" w:rsidP="008B6486">
      <w:pPr>
        <w:pStyle w:val="Standard"/>
        <w:autoSpaceDE w:val="0"/>
        <w:jc w:val="both"/>
        <w:rPr>
          <w:rFonts w:cs="Times New Roman"/>
          <w:color w:val="000000"/>
          <w:sz w:val="28"/>
          <w:szCs w:val="28"/>
          <w:lang w:val="ru-RU"/>
        </w:rPr>
      </w:pPr>
    </w:p>
    <w:p w:rsidR="00AB103B" w:rsidRPr="00ED5078" w:rsidRDefault="00AB103B" w:rsidP="008B6486">
      <w:pPr>
        <w:pStyle w:val="Standard"/>
        <w:autoSpaceDE w:val="0"/>
        <w:jc w:val="both"/>
        <w:rPr>
          <w:rFonts w:cs="Times New Roman"/>
          <w:color w:val="000000"/>
          <w:sz w:val="28"/>
          <w:szCs w:val="28"/>
          <w:lang w:val="ru-RU"/>
        </w:rPr>
      </w:pPr>
    </w:p>
    <w:p w:rsidR="00AB103B" w:rsidRDefault="00AB103B">
      <w:pPr>
        <w:pStyle w:val="Standard"/>
        <w:autoSpaceDE w:val="0"/>
        <w:rPr>
          <w:rFonts w:cs="Times New Roman"/>
          <w:color w:val="000000"/>
          <w:sz w:val="28"/>
          <w:szCs w:val="28"/>
          <w:lang w:val="ru-RU"/>
        </w:rPr>
      </w:pPr>
      <w:r>
        <w:rPr>
          <w:rFonts w:cs="Times New Roman"/>
          <w:color w:val="000000"/>
          <w:sz w:val="28"/>
          <w:szCs w:val="28"/>
          <w:lang w:val="ru-RU"/>
        </w:rPr>
        <w:t xml:space="preserve">Заместитель главы Киселевского </w:t>
      </w:r>
    </w:p>
    <w:p w:rsidR="00AB103B" w:rsidRDefault="00AB103B">
      <w:pPr>
        <w:pStyle w:val="Standard"/>
        <w:autoSpaceDE w:val="0"/>
        <w:rPr>
          <w:rFonts w:cs="Times New Roman"/>
          <w:color w:val="000000"/>
          <w:sz w:val="28"/>
          <w:szCs w:val="28"/>
          <w:lang w:val="ru-RU"/>
        </w:rPr>
      </w:pPr>
      <w:r>
        <w:rPr>
          <w:rFonts w:cs="Times New Roman"/>
          <w:color w:val="000000"/>
          <w:sz w:val="28"/>
          <w:szCs w:val="28"/>
          <w:lang w:val="ru-RU"/>
        </w:rPr>
        <w:t>городского округа по ЖКХ</w:t>
      </w:r>
    </w:p>
    <w:p w:rsidR="00AB103B" w:rsidRDefault="00AB103B">
      <w:pPr>
        <w:pStyle w:val="Standard"/>
        <w:autoSpaceDE w:val="0"/>
        <w:rPr>
          <w:rFonts w:cs="Times New Roman"/>
          <w:color w:val="000000"/>
          <w:sz w:val="28"/>
          <w:szCs w:val="28"/>
          <w:lang w:val="ru-RU"/>
        </w:rPr>
      </w:pPr>
      <w:r>
        <w:rPr>
          <w:rFonts w:cs="Times New Roman"/>
          <w:color w:val="000000"/>
          <w:sz w:val="28"/>
          <w:szCs w:val="28"/>
          <w:lang w:val="ru-RU"/>
        </w:rPr>
        <w:t>и благоустройству                                                                              С.Г. Колесников</w:t>
      </w:r>
    </w:p>
    <w:p w:rsidR="00AB103B" w:rsidRDefault="00AB103B">
      <w:pPr>
        <w:pStyle w:val="Standard"/>
        <w:autoSpaceDE w:val="0"/>
        <w:ind w:firstLine="540"/>
        <w:jc w:val="both"/>
        <w:rPr>
          <w:rFonts w:cs="Times New Roman"/>
          <w:color w:val="000000"/>
          <w:sz w:val="28"/>
          <w:szCs w:val="28"/>
          <w:lang w:val="ru-RU"/>
        </w:rPr>
      </w:pPr>
    </w:p>
    <w:p w:rsidR="00AB103B" w:rsidRDefault="00AB103B">
      <w:pPr>
        <w:pStyle w:val="Standard"/>
        <w:autoSpaceDE w:val="0"/>
        <w:ind w:firstLine="540"/>
        <w:jc w:val="both"/>
        <w:rPr>
          <w:rFonts w:cs="Times New Roman"/>
          <w:color w:val="000000"/>
          <w:sz w:val="28"/>
          <w:szCs w:val="28"/>
          <w:lang w:val="ru-RU"/>
        </w:rPr>
      </w:pPr>
    </w:p>
    <w:p w:rsidR="00AB103B" w:rsidRDefault="00AB103B">
      <w:pPr>
        <w:pStyle w:val="Standard"/>
        <w:autoSpaceDE w:val="0"/>
        <w:ind w:firstLine="540"/>
        <w:jc w:val="both"/>
        <w:rPr>
          <w:rFonts w:cs="Times New Roman"/>
          <w:color w:val="000000"/>
          <w:sz w:val="28"/>
          <w:szCs w:val="28"/>
          <w:lang w:val="ru-RU"/>
        </w:rPr>
      </w:pPr>
    </w:p>
    <w:p w:rsidR="00AB103B" w:rsidRDefault="00AB103B">
      <w:pPr>
        <w:pStyle w:val="Standard"/>
        <w:autoSpaceDE w:val="0"/>
        <w:ind w:firstLine="540"/>
        <w:jc w:val="both"/>
        <w:rPr>
          <w:rFonts w:cs="Times New Roman"/>
          <w:color w:val="000000"/>
          <w:sz w:val="28"/>
          <w:szCs w:val="28"/>
          <w:lang w:val="ru-RU"/>
        </w:rPr>
      </w:pPr>
    </w:p>
    <w:p w:rsidR="00AB103B" w:rsidRDefault="00AB103B">
      <w:pPr>
        <w:pStyle w:val="Standard"/>
        <w:autoSpaceDE w:val="0"/>
        <w:ind w:firstLine="540"/>
        <w:jc w:val="both"/>
        <w:rPr>
          <w:rFonts w:cs="Times New Roman"/>
          <w:color w:val="000000"/>
          <w:sz w:val="28"/>
          <w:szCs w:val="28"/>
          <w:lang w:val="ru-RU"/>
        </w:rPr>
      </w:pPr>
    </w:p>
    <w:p w:rsidR="00AB103B" w:rsidRDefault="00AB103B">
      <w:pPr>
        <w:pStyle w:val="Standard"/>
        <w:autoSpaceDE w:val="0"/>
        <w:ind w:firstLine="540"/>
        <w:jc w:val="both"/>
        <w:rPr>
          <w:rFonts w:cs="Times New Roman"/>
          <w:color w:val="000000"/>
          <w:sz w:val="28"/>
          <w:szCs w:val="28"/>
          <w:lang w:val="ru-RU"/>
        </w:rPr>
      </w:pPr>
    </w:p>
    <w:p w:rsidR="00AB103B" w:rsidRDefault="00AB103B">
      <w:pPr>
        <w:pStyle w:val="Standard"/>
        <w:autoSpaceDE w:val="0"/>
        <w:ind w:firstLine="540"/>
        <w:jc w:val="both"/>
        <w:rPr>
          <w:rFonts w:cs="Times New Roman"/>
          <w:color w:val="000000"/>
          <w:sz w:val="28"/>
          <w:szCs w:val="28"/>
          <w:lang w:val="ru-RU"/>
        </w:rPr>
      </w:pPr>
    </w:p>
    <w:p w:rsidR="00AB103B" w:rsidRDefault="00AB103B">
      <w:pPr>
        <w:pStyle w:val="Standard"/>
        <w:autoSpaceDE w:val="0"/>
        <w:ind w:firstLine="540"/>
        <w:jc w:val="both"/>
        <w:rPr>
          <w:rFonts w:cs="Times New Roman"/>
          <w:color w:val="000000"/>
          <w:sz w:val="28"/>
          <w:szCs w:val="28"/>
          <w:lang w:val="ru-RU"/>
        </w:rPr>
      </w:pPr>
    </w:p>
    <w:p w:rsidR="00AB103B" w:rsidRDefault="00AB103B">
      <w:pPr>
        <w:pStyle w:val="Standard"/>
        <w:autoSpaceDE w:val="0"/>
        <w:ind w:firstLine="540"/>
        <w:jc w:val="both"/>
        <w:rPr>
          <w:rFonts w:cs="Times New Roman"/>
          <w:color w:val="000000"/>
          <w:sz w:val="28"/>
          <w:szCs w:val="28"/>
          <w:lang w:val="ru-RU"/>
        </w:rPr>
      </w:pPr>
    </w:p>
    <w:p w:rsidR="00AB103B" w:rsidRDefault="00AB103B">
      <w:pPr>
        <w:pStyle w:val="Standard"/>
        <w:autoSpaceDE w:val="0"/>
        <w:ind w:firstLine="540"/>
        <w:jc w:val="both"/>
        <w:rPr>
          <w:rFonts w:cs="Times New Roman"/>
          <w:color w:val="000000"/>
          <w:sz w:val="28"/>
          <w:szCs w:val="28"/>
          <w:lang w:val="ru-RU"/>
        </w:rPr>
      </w:pPr>
    </w:p>
    <w:p w:rsidR="00AB103B" w:rsidRDefault="00AB103B">
      <w:pPr>
        <w:pStyle w:val="Standard"/>
        <w:autoSpaceDE w:val="0"/>
        <w:ind w:firstLine="540"/>
        <w:jc w:val="both"/>
        <w:rPr>
          <w:rFonts w:cs="Times New Roman"/>
          <w:color w:val="000000"/>
          <w:sz w:val="28"/>
          <w:szCs w:val="28"/>
          <w:lang w:val="ru-RU"/>
        </w:rPr>
      </w:pPr>
    </w:p>
    <w:p w:rsidR="00AB103B" w:rsidRPr="00832C07" w:rsidRDefault="00AB103B">
      <w:pPr>
        <w:pStyle w:val="Standard"/>
        <w:autoSpaceDE w:val="0"/>
        <w:ind w:firstLine="540"/>
        <w:jc w:val="both"/>
        <w:rPr>
          <w:rFonts w:cs="Times New Roman"/>
          <w:color w:val="000000"/>
          <w:sz w:val="28"/>
          <w:szCs w:val="28"/>
          <w:lang w:val="ru-RU"/>
        </w:rPr>
      </w:pPr>
    </w:p>
    <w:p w:rsidR="00AB103B" w:rsidRPr="00832C07" w:rsidRDefault="00AB103B">
      <w:pPr>
        <w:pStyle w:val="Standard"/>
        <w:autoSpaceDE w:val="0"/>
        <w:ind w:firstLine="540"/>
        <w:jc w:val="both"/>
        <w:rPr>
          <w:rFonts w:cs="Times New Roman"/>
          <w:color w:val="000000"/>
          <w:sz w:val="28"/>
          <w:szCs w:val="28"/>
          <w:lang w:val="ru-RU"/>
        </w:rPr>
      </w:pPr>
    </w:p>
    <w:p w:rsidR="00AB103B" w:rsidRPr="00832C07" w:rsidRDefault="00AB103B">
      <w:pPr>
        <w:pStyle w:val="Standard"/>
        <w:autoSpaceDE w:val="0"/>
        <w:ind w:firstLine="540"/>
        <w:jc w:val="both"/>
        <w:rPr>
          <w:rFonts w:cs="Times New Roman"/>
          <w:color w:val="000000"/>
          <w:sz w:val="28"/>
          <w:szCs w:val="28"/>
          <w:lang w:val="ru-RU"/>
        </w:rPr>
      </w:pPr>
    </w:p>
    <w:p w:rsidR="00AB103B" w:rsidRDefault="00AB103B">
      <w:pPr>
        <w:pStyle w:val="Standard"/>
        <w:autoSpaceDE w:val="0"/>
        <w:jc w:val="right"/>
        <w:rPr>
          <w:rFonts w:cs="Times New Roman"/>
          <w:sz w:val="28"/>
          <w:szCs w:val="28"/>
          <w:lang w:val="ru-RU"/>
        </w:rPr>
      </w:pPr>
      <w:r>
        <w:rPr>
          <w:rFonts w:cs="Times New Roman"/>
          <w:sz w:val="28"/>
          <w:szCs w:val="28"/>
          <w:lang w:val="ru-RU"/>
        </w:rPr>
        <w:t>Приложение</w:t>
      </w:r>
    </w:p>
    <w:p w:rsidR="00AB103B" w:rsidRDefault="00AB103B">
      <w:pPr>
        <w:pStyle w:val="Standard"/>
        <w:autoSpaceDE w:val="0"/>
        <w:jc w:val="right"/>
        <w:rPr>
          <w:rFonts w:cs="Times New Roman"/>
          <w:sz w:val="28"/>
          <w:szCs w:val="28"/>
          <w:lang w:val="ru-RU"/>
        </w:rPr>
      </w:pPr>
      <w:r>
        <w:rPr>
          <w:rFonts w:cs="Times New Roman"/>
          <w:sz w:val="28"/>
          <w:szCs w:val="28"/>
          <w:lang w:val="ru-RU"/>
        </w:rPr>
        <w:t>к административному регламенту</w:t>
      </w:r>
    </w:p>
    <w:p w:rsidR="00AB103B" w:rsidRDefault="00AB103B">
      <w:pPr>
        <w:pStyle w:val="Standard"/>
        <w:autoSpaceDE w:val="0"/>
        <w:jc w:val="right"/>
        <w:rPr>
          <w:rFonts w:cs="Times New Roman"/>
          <w:sz w:val="28"/>
          <w:szCs w:val="28"/>
          <w:lang w:val="ru-RU"/>
        </w:rPr>
      </w:pPr>
      <w:r>
        <w:rPr>
          <w:rFonts w:cs="Times New Roman"/>
          <w:sz w:val="28"/>
          <w:szCs w:val="28"/>
          <w:lang w:val="ru-RU"/>
        </w:rPr>
        <w:t>осуществления муниципального</w:t>
      </w:r>
    </w:p>
    <w:p w:rsidR="00AB103B" w:rsidRDefault="00AB103B">
      <w:pPr>
        <w:pStyle w:val="Standard"/>
        <w:autoSpaceDE w:val="0"/>
        <w:jc w:val="right"/>
        <w:rPr>
          <w:rFonts w:cs="Times New Roman"/>
          <w:sz w:val="28"/>
          <w:szCs w:val="28"/>
          <w:lang w:val="ru-RU"/>
        </w:rPr>
      </w:pPr>
      <w:r>
        <w:rPr>
          <w:rFonts w:cs="Times New Roman"/>
          <w:sz w:val="28"/>
          <w:szCs w:val="28"/>
          <w:lang w:val="ru-RU"/>
        </w:rPr>
        <w:t>жилищного контроля на территории</w:t>
      </w:r>
    </w:p>
    <w:p w:rsidR="00AB103B" w:rsidRDefault="00AB103B">
      <w:pPr>
        <w:pStyle w:val="Standard"/>
        <w:autoSpaceDE w:val="0"/>
        <w:jc w:val="right"/>
        <w:rPr>
          <w:rFonts w:cs="Times New Roman"/>
          <w:sz w:val="28"/>
          <w:szCs w:val="28"/>
          <w:lang w:val="ru-RU"/>
        </w:rPr>
      </w:pPr>
      <w:r>
        <w:rPr>
          <w:rFonts w:cs="Times New Roman"/>
          <w:sz w:val="28"/>
          <w:szCs w:val="28"/>
          <w:lang w:val="ru-RU"/>
        </w:rPr>
        <w:t>Киселевского городского округа</w:t>
      </w:r>
    </w:p>
    <w:p w:rsidR="00AB103B" w:rsidRDefault="00AB103B">
      <w:pPr>
        <w:pStyle w:val="Standard"/>
        <w:autoSpaceDE w:val="0"/>
        <w:jc w:val="center"/>
        <w:rPr>
          <w:rFonts w:cs="Times New Roman"/>
          <w:sz w:val="28"/>
          <w:szCs w:val="28"/>
          <w:lang w:val="ru-RU"/>
        </w:rPr>
      </w:pPr>
    </w:p>
    <w:p w:rsidR="00AB103B" w:rsidRDefault="00AB103B">
      <w:pPr>
        <w:pStyle w:val="Standard"/>
        <w:autoSpaceDE w:val="0"/>
        <w:jc w:val="center"/>
        <w:rPr>
          <w:rFonts w:cs="Times New Roman"/>
          <w:sz w:val="28"/>
          <w:szCs w:val="28"/>
          <w:lang w:val="ru-RU"/>
        </w:rPr>
      </w:pPr>
    </w:p>
    <w:p w:rsidR="00AB103B" w:rsidRDefault="00AB103B">
      <w:pPr>
        <w:pStyle w:val="Standard"/>
        <w:autoSpaceDE w:val="0"/>
        <w:jc w:val="center"/>
        <w:rPr>
          <w:rFonts w:cs="Times New Roman"/>
          <w:sz w:val="28"/>
          <w:szCs w:val="28"/>
          <w:lang w:val="ru-RU"/>
        </w:rPr>
      </w:pPr>
      <w:r>
        <w:rPr>
          <w:rFonts w:cs="Times New Roman"/>
          <w:sz w:val="28"/>
          <w:szCs w:val="28"/>
          <w:lang w:val="ru-RU"/>
        </w:rPr>
        <w:t>ИНФОРМАЦИЯ</w:t>
      </w:r>
    </w:p>
    <w:p w:rsidR="00AB103B" w:rsidRDefault="00AB103B">
      <w:pPr>
        <w:pStyle w:val="Standard"/>
        <w:autoSpaceDE w:val="0"/>
        <w:jc w:val="center"/>
        <w:rPr>
          <w:rFonts w:cs="Times New Roman"/>
          <w:sz w:val="28"/>
          <w:szCs w:val="28"/>
          <w:lang w:val="ru-RU"/>
        </w:rPr>
      </w:pPr>
      <w:r>
        <w:rPr>
          <w:rFonts w:cs="Times New Roman"/>
          <w:sz w:val="28"/>
          <w:szCs w:val="28"/>
          <w:lang w:val="ru-RU"/>
        </w:rPr>
        <w:t>ОБ ОРГАНЕ, ОТВЕТСТВЕННОМ ЗА ОСУЩЕСТВЛЕНИЕ</w:t>
      </w:r>
    </w:p>
    <w:p w:rsidR="00AB103B" w:rsidRDefault="00AB103B">
      <w:pPr>
        <w:pStyle w:val="Standard"/>
        <w:autoSpaceDE w:val="0"/>
        <w:jc w:val="center"/>
        <w:rPr>
          <w:rFonts w:cs="Times New Roman"/>
          <w:sz w:val="28"/>
          <w:szCs w:val="28"/>
          <w:lang w:val="ru-RU"/>
        </w:rPr>
      </w:pPr>
      <w:r>
        <w:rPr>
          <w:rFonts w:cs="Times New Roman"/>
          <w:sz w:val="28"/>
          <w:szCs w:val="28"/>
          <w:lang w:val="ru-RU"/>
        </w:rPr>
        <w:t>МУНИЦИПАЛЬНОГО ЖИЛИЩНОГО КОНТРОЛЯ НА ТЕРРИТОРИИ</w:t>
      </w:r>
    </w:p>
    <w:p w:rsidR="00AB103B" w:rsidRDefault="00AB103B">
      <w:pPr>
        <w:pStyle w:val="Standard"/>
        <w:autoSpaceDE w:val="0"/>
        <w:jc w:val="center"/>
        <w:rPr>
          <w:rFonts w:cs="Times New Roman"/>
          <w:sz w:val="28"/>
          <w:szCs w:val="28"/>
          <w:lang w:val="ru-RU"/>
        </w:rPr>
      </w:pPr>
      <w:r>
        <w:rPr>
          <w:rFonts w:cs="Times New Roman"/>
          <w:sz w:val="28"/>
          <w:szCs w:val="28"/>
          <w:lang w:val="ru-RU"/>
        </w:rPr>
        <w:t>КИСЕЛЕВСКОГО ГОРОДСКОГО ОКРУГА</w:t>
      </w:r>
    </w:p>
    <w:p w:rsidR="00AB103B" w:rsidRDefault="00AB103B">
      <w:pPr>
        <w:pStyle w:val="Standard"/>
        <w:autoSpaceDE w:val="0"/>
        <w:ind w:firstLine="540"/>
        <w:jc w:val="both"/>
        <w:rPr>
          <w:rFonts w:cs="Times New Roman"/>
          <w:sz w:val="28"/>
          <w:szCs w:val="28"/>
          <w:lang w:val="ru-RU"/>
        </w:rPr>
      </w:pPr>
    </w:p>
    <w:tbl>
      <w:tblPr>
        <w:tblW w:w="9516" w:type="dxa"/>
        <w:tblInd w:w="2" w:type="dxa"/>
        <w:tblLayout w:type="fixed"/>
        <w:tblCellMar>
          <w:left w:w="10" w:type="dxa"/>
          <w:right w:w="10" w:type="dxa"/>
        </w:tblCellMar>
        <w:tblLook w:val="00A0"/>
      </w:tblPr>
      <w:tblGrid>
        <w:gridCol w:w="2562"/>
        <w:gridCol w:w="3172"/>
        <w:gridCol w:w="2440"/>
        <w:gridCol w:w="1342"/>
      </w:tblGrid>
      <w:tr w:rsidR="00AB103B">
        <w:trPr>
          <w:trHeight w:val="400"/>
        </w:trPr>
        <w:tc>
          <w:tcPr>
            <w:tcW w:w="2562"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tcPr>
          <w:p w:rsidR="00AB103B" w:rsidRDefault="00AB103B">
            <w:pPr>
              <w:pStyle w:val="Standard"/>
              <w:autoSpaceDE w:val="0"/>
              <w:rPr>
                <w:rFonts w:cs="Times New Roman"/>
                <w:sz w:val="28"/>
                <w:szCs w:val="28"/>
                <w:lang w:val="ru-RU"/>
              </w:rPr>
            </w:pPr>
            <w:r>
              <w:rPr>
                <w:rFonts w:cs="Times New Roman"/>
                <w:sz w:val="28"/>
                <w:szCs w:val="28"/>
                <w:lang w:val="ru-RU"/>
              </w:rPr>
              <w:t xml:space="preserve">   Наименование    </w:t>
            </w:r>
          </w:p>
        </w:tc>
        <w:tc>
          <w:tcPr>
            <w:tcW w:w="3172"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tcPr>
          <w:p w:rsidR="00AB103B" w:rsidRDefault="00AB103B">
            <w:pPr>
              <w:pStyle w:val="Standard"/>
              <w:autoSpaceDE w:val="0"/>
              <w:rPr>
                <w:rFonts w:cs="Times New Roman"/>
                <w:sz w:val="28"/>
                <w:szCs w:val="28"/>
                <w:lang w:val="ru-RU"/>
              </w:rPr>
            </w:pPr>
            <w:r>
              <w:rPr>
                <w:rFonts w:cs="Times New Roman"/>
                <w:sz w:val="28"/>
                <w:szCs w:val="28"/>
                <w:lang w:val="ru-RU"/>
              </w:rPr>
              <w:t xml:space="preserve">   Место нахождения и   </w:t>
            </w:r>
          </w:p>
          <w:p w:rsidR="00AB103B" w:rsidRDefault="00AB103B">
            <w:pPr>
              <w:pStyle w:val="Standard"/>
              <w:autoSpaceDE w:val="0"/>
              <w:rPr>
                <w:rFonts w:cs="Times New Roman"/>
                <w:sz w:val="28"/>
                <w:szCs w:val="28"/>
                <w:lang w:val="ru-RU"/>
              </w:rPr>
            </w:pPr>
            <w:r>
              <w:rPr>
                <w:rFonts w:cs="Times New Roman"/>
                <w:sz w:val="28"/>
                <w:szCs w:val="28"/>
                <w:lang w:val="ru-RU"/>
              </w:rPr>
              <w:t xml:space="preserve">   электронный адрес    </w:t>
            </w:r>
          </w:p>
        </w:tc>
        <w:tc>
          <w:tcPr>
            <w:tcW w:w="2440"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tcPr>
          <w:p w:rsidR="00AB103B" w:rsidRDefault="00AB103B">
            <w:pPr>
              <w:pStyle w:val="Standard"/>
              <w:autoSpaceDE w:val="0"/>
              <w:rPr>
                <w:rFonts w:cs="Times New Roman"/>
                <w:sz w:val="28"/>
                <w:szCs w:val="28"/>
                <w:lang w:val="ru-RU"/>
              </w:rPr>
            </w:pPr>
            <w:r>
              <w:rPr>
                <w:rFonts w:cs="Times New Roman"/>
                <w:sz w:val="28"/>
                <w:szCs w:val="28"/>
                <w:lang w:val="ru-RU"/>
              </w:rPr>
              <w:t xml:space="preserve">   Время работы   </w:t>
            </w:r>
          </w:p>
        </w:tc>
        <w:tc>
          <w:tcPr>
            <w:tcW w:w="1342"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tcPr>
          <w:p w:rsidR="00AB103B" w:rsidRDefault="00AB103B">
            <w:pPr>
              <w:pStyle w:val="Standard"/>
              <w:autoSpaceDE w:val="0"/>
              <w:rPr>
                <w:rFonts w:cs="Times New Roman"/>
                <w:sz w:val="28"/>
                <w:szCs w:val="28"/>
                <w:lang w:val="ru-RU"/>
              </w:rPr>
            </w:pPr>
            <w:r>
              <w:rPr>
                <w:rFonts w:cs="Times New Roman"/>
                <w:sz w:val="28"/>
                <w:szCs w:val="28"/>
                <w:lang w:val="ru-RU"/>
              </w:rPr>
              <w:t xml:space="preserve"> Телефон</w:t>
            </w:r>
          </w:p>
        </w:tc>
      </w:tr>
      <w:tr w:rsidR="00AB103B">
        <w:trPr>
          <w:trHeight w:val="1400"/>
        </w:trPr>
        <w:tc>
          <w:tcPr>
            <w:tcW w:w="2562"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tcPr>
          <w:p w:rsidR="00AB103B" w:rsidRDefault="00AB103B">
            <w:pPr>
              <w:pStyle w:val="Standard"/>
              <w:autoSpaceDE w:val="0"/>
              <w:jc w:val="both"/>
              <w:rPr>
                <w:rFonts w:cs="Times New Roman"/>
                <w:sz w:val="28"/>
                <w:szCs w:val="28"/>
                <w:lang w:val="ru-RU"/>
              </w:rPr>
            </w:pPr>
            <w:r>
              <w:rPr>
                <w:rFonts w:cs="Times New Roman"/>
                <w:sz w:val="28"/>
                <w:szCs w:val="28"/>
                <w:lang w:val="ru-RU"/>
              </w:rPr>
              <w:t xml:space="preserve">управление         </w:t>
            </w:r>
          </w:p>
          <w:p w:rsidR="00AB103B" w:rsidRDefault="00AB103B">
            <w:pPr>
              <w:pStyle w:val="Standard"/>
              <w:autoSpaceDE w:val="0"/>
              <w:jc w:val="both"/>
              <w:rPr>
                <w:rFonts w:cs="Times New Roman"/>
                <w:sz w:val="28"/>
                <w:szCs w:val="28"/>
                <w:lang w:val="ru-RU"/>
              </w:rPr>
            </w:pPr>
            <w:r>
              <w:rPr>
                <w:rFonts w:cs="Times New Roman"/>
                <w:sz w:val="28"/>
                <w:szCs w:val="28"/>
                <w:lang w:val="ru-RU"/>
              </w:rPr>
              <w:t>жилищно-коммунального хозяйства Киселевского городского округа</w:t>
            </w:r>
          </w:p>
          <w:p w:rsidR="00AB103B" w:rsidRDefault="00AB103B">
            <w:pPr>
              <w:pStyle w:val="Standard"/>
              <w:autoSpaceDE w:val="0"/>
              <w:jc w:val="both"/>
              <w:rPr>
                <w:rFonts w:cs="Times New Roman"/>
                <w:sz w:val="28"/>
                <w:szCs w:val="28"/>
                <w:lang w:val="ru-RU"/>
              </w:rPr>
            </w:pPr>
            <w:r>
              <w:rPr>
                <w:rFonts w:cs="Times New Roman"/>
                <w:sz w:val="28"/>
                <w:szCs w:val="28"/>
                <w:lang w:val="ru-RU"/>
              </w:rPr>
              <w:t xml:space="preserve">(УЖКХ КГО)         </w:t>
            </w:r>
          </w:p>
        </w:tc>
        <w:tc>
          <w:tcPr>
            <w:tcW w:w="3172"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tcPr>
          <w:p w:rsidR="00AB103B" w:rsidRDefault="00AB103B">
            <w:pPr>
              <w:pStyle w:val="Standard"/>
              <w:autoSpaceDE w:val="0"/>
              <w:rPr>
                <w:rFonts w:cs="Times New Roman"/>
                <w:sz w:val="28"/>
                <w:szCs w:val="28"/>
                <w:lang w:val="ru-RU"/>
              </w:rPr>
            </w:pPr>
            <w:r>
              <w:rPr>
                <w:rFonts w:cs="Times New Roman"/>
                <w:sz w:val="28"/>
                <w:szCs w:val="28"/>
                <w:lang w:val="ru-RU"/>
              </w:rPr>
              <w:t>652700, Кемеровская область,</w:t>
            </w:r>
          </w:p>
          <w:p w:rsidR="00AB103B" w:rsidRDefault="00AB103B">
            <w:pPr>
              <w:pStyle w:val="Standard"/>
              <w:autoSpaceDE w:val="0"/>
              <w:rPr>
                <w:rFonts w:cs="Times New Roman"/>
                <w:sz w:val="28"/>
                <w:szCs w:val="28"/>
                <w:lang w:val="ru-RU"/>
              </w:rPr>
            </w:pPr>
            <w:r>
              <w:rPr>
                <w:rFonts w:cs="Times New Roman"/>
                <w:sz w:val="28"/>
                <w:szCs w:val="28"/>
                <w:lang w:val="ru-RU"/>
              </w:rPr>
              <w:t>г. Киселевск, ул. Советская, 5</w:t>
            </w:r>
          </w:p>
          <w:p w:rsidR="00AB103B" w:rsidRDefault="00AB103B">
            <w:pPr>
              <w:pStyle w:val="Standard"/>
              <w:autoSpaceDE w:val="0"/>
              <w:rPr>
                <w:rFonts w:cs="Times New Roman"/>
                <w:sz w:val="28"/>
                <w:szCs w:val="28"/>
                <w:lang w:val="ru-RU"/>
              </w:rPr>
            </w:pPr>
            <w:r>
              <w:rPr>
                <w:rFonts w:cs="Times New Roman"/>
                <w:sz w:val="28"/>
                <w:szCs w:val="28"/>
                <w:lang w:val="ru-RU"/>
              </w:rPr>
              <w:t>тел./ факс 6-55-25</w:t>
            </w:r>
          </w:p>
          <w:p w:rsidR="00AB103B" w:rsidRPr="00F05144" w:rsidRDefault="00AB103B">
            <w:pPr>
              <w:pStyle w:val="Standard"/>
              <w:autoSpaceDE w:val="0"/>
              <w:rPr>
                <w:rFonts w:cs="Times New Roman"/>
                <w:sz w:val="28"/>
                <w:szCs w:val="28"/>
                <w:lang w:val="ru-RU"/>
              </w:rPr>
            </w:pPr>
            <w:r>
              <w:rPr>
                <w:rFonts w:cs="Times New Roman"/>
                <w:sz w:val="28"/>
                <w:szCs w:val="28"/>
              </w:rPr>
              <w:t>E</w:t>
            </w:r>
            <w:r w:rsidRPr="00F05144">
              <w:rPr>
                <w:rFonts w:cs="Times New Roman"/>
                <w:sz w:val="28"/>
                <w:szCs w:val="28"/>
                <w:lang w:val="ru-RU"/>
              </w:rPr>
              <w:t>-</w:t>
            </w:r>
            <w:r>
              <w:rPr>
                <w:rFonts w:cs="Times New Roman"/>
                <w:sz w:val="28"/>
                <w:szCs w:val="28"/>
              </w:rPr>
              <w:t>mail</w:t>
            </w:r>
            <w:r w:rsidRPr="00F05144">
              <w:rPr>
                <w:rFonts w:cs="Times New Roman"/>
                <w:sz w:val="28"/>
                <w:szCs w:val="28"/>
                <w:lang w:val="ru-RU"/>
              </w:rPr>
              <w:t xml:space="preserve">: </w:t>
            </w:r>
            <w:r>
              <w:rPr>
                <w:rFonts w:cs="Times New Roman"/>
                <w:sz w:val="28"/>
                <w:szCs w:val="28"/>
              </w:rPr>
              <w:t>jkh</w:t>
            </w:r>
            <w:r w:rsidRPr="00F05144">
              <w:rPr>
                <w:rFonts w:cs="Times New Roman"/>
                <w:sz w:val="28"/>
                <w:szCs w:val="28"/>
                <w:lang w:val="ru-RU"/>
              </w:rPr>
              <w:t>@</w:t>
            </w:r>
            <w:r>
              <w:rPr>
                <w:rFonts w:cs="Times New Roman"/>
                <w:sz w:val="28"/>
                <w:szCs w:val="28"/>
              </w:rPr>
              <w:t>shahter</w:t>
            </w:r>
            <w:r w:rsidRPr="00F05144">
              <w:rPr>
                <w:rFonts w:cs="Times New Roman"/>
                <w:sz w:val="28"/>
                <w:szCs w:val="28"/>
                <w:lang w:val="ru-RU"/>
              </w:rPr>
              <w:t>.</w:t>
            </w:r>
            <w:r>
              <w:rPr>
                <w:rFonts w:cs="Times New Roman"/>
                <w:sz w:val="28"/>
                <w:szCs w:val="28"/>
              </w:rPr>
              <w:t>ru</w:t>
            </w:r>
          </w:p>
        </w:tc>
        <w:tc>
          <w:tcPr>
            <w:tcW w:w="2440"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tcPr>
          <w:p w:rsidR="00AB103B" w:rsidRDefault="00AB103B">
            <w:pPr>
              <w:pStyle w:val="Standard"/>
              <w:autoSpaceDE w:val="0"/>
              <w:rPr>
                <w:rFonts w:cs="Times New Roman"/>
                <w:sz w:val="28"/>
                <w:szCs w:val="28"/>
                <w:lang w:val="ru-RU"/>
              </w:rPr>
            </w:pPr>
            <w:r>
              <w:rPr>
                <w:rFonts w:cs="Times New Roman"/>
                <w:sz w:val="28"/>
                <w:szCs w:val="28"/>
                <w:lang w:val="ru-RU"/>
              </w:rPr>
              <w:t xml:space="preserve">Понедельник -     </w:t>
            </w:r>
          </w:p>
          <w:p w:rsidR="00AB103B" w:rsidRDefault="00AB103B">
            <w:pPr>
              <w:pStyle w:val="Standard"/>
              <w:autoSpaceDE w:val="0"/>
              <w:rPr>
                <w:rFonts w:cs="Times New Roman"/>
                <w:sz w:val="28"/>
                <w:szCs w:val="28"/>
                <w:lang w:val="ru-RU"/>
              </w:rPr>
            </w:pPr>
            <w:r>
              <w:rPr>
                <w:rFonts w:cs="Times New Roman"/>
                <w:sz w:val="28"/>
                <w:szCs w:val="28"/>
                <w:lang w:val="ru-RU"/>
              </w:rPr>
              <w:t xml:space="preserve">четверг:          </w:t>
            </w:r>
          </w:p>
          <w:p w:rsidR="00AB103B" w:rsidRDefault="00AB103B">
            <w:pPr>
              <w:pStyle w:val="Standard"/>
              <w:autoSpaceDE w:val="0"/>
              <w:rPr>
                <w:rFonts w:cs="Times New Roman"/>
                <w:sz w:val="28"/>
                <w:szCs w:val="28"/>
                <w:lang w:val="ru-RU"/>
              </w:rPr>
            </w:pPr>
            <w:r>
              <w:rPr>
                <w:rFonts w:cs="Times New Roman"/>
                <w:sz w:val="28"/>
                <w:szCs w:val="28"/>
                <w:lang w:val="ru-RU"/>
              </w:rPr>
              <w:t xml:space="preserve">08.30 - 17.30,    </w:t>
            </w:r>
          </w:p>
          <w:p w:rsidR="00AB103B" w:rsidRDefault="00AB103B">
            <w:pPr>
              <w:pStyle w:val="Standard"/>
              <w:autoSpaceDE w:val="0"/>
              <w:rPr>
                <w:rFonts w:cs="Times New Roman"/>
                <w:sz w:val="28"/>
                <w:szCs w:val="28"/>
                <w:lang w:val="ru-RU"/>
              </w:rPr>
            </w:pPr>
            <w:r>
              <w:rPr>
                <w:rFonts w:cs="Times New Roman"/>
                <w:sz w:val="28"/>
                <w:szCs w:val="28"/>
                <w:lang w:val="ru-RU"/>
              </w:rPr>
              <w:t xml:space="preserve">пятница:          </w:t>
            </w:r>
          </w:p>
          <w:p w:rsidR="00AB103B" w:rsidRDefault="00AB103B">
            <w:pPr>
              <w:pStyle w:val="Standard"/>
              <w:autoSpaceDE w:val="0"/>
              <w:rPr>
                <w:rFonts w:cs="Times New Roman"/>
                <w:sz w:val="28"/>
                <w:szCs w:val="28"/>
                <w:lang w:val="ru-RU"/>
              </w:rPr>
            </w:pPr>
            <w:r>
              <w:rPr>
                <w:rFonts w:cs="Times New Roman"/>
                <w:sz w:val="28"/>
                <w:szCs w:val="28"/>
                <w:lang w:val="ru-RU"/>
              </w:rPr>
              <w:t xml:space="preserve">08.30 - 16.30,    </w:t>
            </w:r>
          </w:p>
          <w:p w:rsidR="00AB103B" w:rsidRDefault="00AB103B">
            <w:pPr>
              <w:pStyle w:val="Standard"/>
              <w:autoSpaceDE w:val="0"/>
              <w:rPr>
                <w:rFonts w:cs="Times New Roman"/>
                <w:sz w:val="28"/>
                <w:szCs w:val="28"/>
                <w:lang w:val="ru-RU"/>
              </w:rPr>
            </w:pPr>
            <w:r>
              <w:rPr>
                <w:rFonts w:cs="Times New Roman"/>
                <w:sz w:val="28"/>
                <w:szCs w:val="28"/>
                <w:lang w:val="ru-RU"/>
              </w:rPr>
              <w:t xml:space="preserve">обед:             </w:t>
            </w:r>
          </w:p>
          <w:p w:rsidR="00AB103B" w:rsidRDefault="00AB103B">
            <w:pPr>
              <w:pStyle w:val="Standard"/>
              <w:autoSpaceDE w:val="0"/>
              <w:rPr>
                <w:rFonts w:cs="Times New Roman"/>
                <w:sz w:val="28"/>
                <w:szCs w:val="28"/>
                <w:lang w:val="ru-RU"/>
              </w:rPr>
            </w:pPr>
            <w:r>
              <w:rPr>
                <w:rFonts w:cs="Times New Roman"/>
                <w:sz w:val="28"/>
                <w:szCs w:val="28"/>
                <w:lang w:val="ru-RU"/>
              </w:rPr>
              <w:t xml:space="preserve">12.00 - 13.00     </w:t>
            </w:r>
          </w:p>
        </w:tc>
        <w:tc>
          <w:tcPr>
            <w:tcW w:w="1342" w:type="dxa"/>
            <w:tcBorders>
              <w:top w:val="single" w:sz="8" w:space="0" w:color="000000"/>
              <w:left w:val="single" w:sz="8" w:space="0" w:color="000000"/>
              <w:bottom w:val="single" w:sz="8" w:space="0" w:color="000000"/>
              <w:right w:val="single" w:sz="8" w:space="0" w:color="000000"/>
            </w:tcBorders>
            <w:tcMar>
              <w:top w:w="0" w:type="dxa"/>
              <w:left w:w="75" w:type="dxa"/>
              <w:bottom w:w="0" w:type="dxa"/>
              <w:right w:w="75" w:type="dxa"/>
            </w:tcMar>
          </w:tcPr>
          <w:p w:rsidR="00AB103B" w:rsidRDefault="00AB103B">
            <w:pPr>
              <w:pStyle w:val="Standard"/>
              <w:autoSpaceDE w:val="0"/>
              <w:rPr>
                <w:rFonts w:cs="Times New Roman"/>
                <w:sz w:val="28"/>
                <w:szCs w:val="28"/>
                <w:lang w:val="ru-RU"/>
              </w:rPr>
            </w:pPr>
            <w:r>
              <w:rPr>
                <w:rFonts w:cs="Times New Roman"/>
                <w:sz w:val="28"/>
                <w:szCs w:val="28"/>
                <w:lang w:val="ru-RU"/>
              </w:rPr>
              <w:t xml:space="preserve"> 6-55-25</w:t>
            </w:r>
          </w:p>
          <w:p w:rsidR="00AB103B" w:rsidRDefault="00AB103B">
            <w:pPr>
              <w:pStyle w:val="Standard"/>
              <w:autoSpaceDE w:val="0"/>
              <w:rPr>
                <w:rFonts w:cs="Times New Roman"/>
                <w:sz w:val="28"/>
                <w:szCs w:val="28"/>
                <w:lang w:val="ru-RU"/>
              </w:rPr>
            </w:pPr>
            <w:r>
              <w:rPr>
                <w:rFonts w:cs="Times New Roman"/>
                <w:sz w:val="28"/>
                <w:szCs w:val="28"/>
                <w:lang w:val="ru-RU"/>
              </w:rPr>
              <w:t xml:space="preserve"> 6-55-30</w:t>
            </w:r>
          </w:p>
        </w:tc>
      </w:tr>
    </w:tbl>
    <w:p w:rsidR="00AB103B" w:rsidRDefault="00AB103B">
      <w:pPr>
        <w:pStyle w:val="Standard"/>
        <w:autoSpaceDE w:val="0"/>
        <w:ind w:firstLine="540"/>
        <w:jc w:val="both"/>
        <w:rPr>
          <w:rFonts w:cs="Times New Roman"/>
          <w:sz w:val="28"/>
          <w:szCs w:val="28"/>
          <w:lang w:val="ru-RU"/>
        </w:rPr>
      </w:pPr>
    </w:p>
    <w:p w:rsidR="00AB103B" w:rsidRDefault="00AB103B">
      <w:pPr>
        <w:pStyle w:val="Standard"/>
        <w:autoSpaceDE w:val="0"/>
        <w:ind w:firstLine="540"/>
        <w:jc w:val="both"/>
        <w:rPr>
          <w:rFonts w:cs="Times New Roman"/>
          <w:sz w:val="28"/>
          <w:szCs w:val="28"/>
          <w:lang w:val="ru-RU"/>
        </w:rPr>
      </w:pPr>
    </w:p>
    <w:p w:rsidR="00AB103B" w:rsidRDefault="00AB103B">
      <w:pPr>
        <w:pStyle w:val="Standard"/>
        <w:autoSpaceDE w:val="0"/>
        <w:jc w:val="right"/>
        <w:rPr>
          <w:rFonts w:cs="Times New Roman"/>
          <w:sz w:val="28"/>
          <w:szCs w:val="28"/>
          <w:lang w:val="ru-RU"/>
        </w:rPr>
      </w:pPr>
    </w:p>
    <w:sectPr w:rsidR="00AB103B" w:rsidSect="00832C07">
      <w:headerReference w:type="default" r:id="rId8"/>
      <w:pgSz w:w="11906" w:h="16838"/>
      <w:pgMar w:top="1134" w:right="567" w:bottom="1134" w:left="1701"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03B" w:rsidRDefault="00AB103B">
      <w:pPr>
        <w:rPr>
          <w:rFonts w:cs="Times New Roman"/>
        </w:rPr>
      </w:pPr>
      <w:r>
        <w:rPr>
          <w:rFonts w:cs="Times New Roman"/>
        </w:rPr>
        <w:separator/>
      </w:r>
    </w:p>
  </w:endnote>
  <w:endnote w:type="continuationSeparator" w:id="0">
    <w:p w:rsidR="00AB103B" w:rsidRDefault="00AB103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OpenSymbol">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03B" w:rsidRDefault="00AB103B">
      <w:pPr>
        <w:rPr>
          <w:rFonts w:cs="Times New Roman"/>
        </w:rPr>
      </w:pPr>
      <w:r>
        <w:rPr>
          <w:rFonts w:cs="Times New Roman"/>
          <w:color w:val="000000"/>
        </w:rPr>
        <w:separator/>
      </w:r>
    </w:p>
  </w:footnote>
  <w:footnote w:type="continuationSeparator" w:id="0">
    <w:p w:rsidR="00AB103B" w:rsidRDefault="00AB103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03B" w:rsidRDefault="00AB103B">
    <w:pPr>
      <w:pStyle w:val="Header"/>
      <w:jc w:val="center"/>
    </w:pPr>
    <w:fldSimple w:instr="PAGE   \* MERGEFORMAT">
      <w:r w:rsidRPr="009513E1">
        <w:rPr>
          <w:noProof/>
          <w:lang w:val="ru-RU"/>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32010"/>
    <w:multiLevelType w:val="multilevel"/>
    <w:tmpl w:val="67906728"/>
    <w:lvl w:ilvl="0">
      <w:start w:val="5"/>
      <w:numFmt w:val="decimal"/>
      <w:lvlText w:val="%1."/>
      <w:lvlJc w:val="left"/>
    </w:lvl>
    <w:lvl w:ilvl="1">
      <w:start w:val="1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6"/>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7F86"/>
    <w:rsid w:val="00013B21"/>
    <w:rsid w:val="00037706"/>
    <w:rsid w:val="0006057A"/>
    <w:rsid w:val="00195225"/>
    <w:rsid w:val="001C6F95"/>
    <w:rsid w:val="003978DE"/>
    <w:rsid w:val="004D38F3"/>
    <w:rsid w:val="0057068E"/>
    <w:rsid w:val="005F326E"/>
    <w:rsid w:val="00602D05"/>
    <w:rsid w:val="00726240"/>
    <w:rsid w:val="00832C07"/>
    <w:rsid w:val="008728FE"/>
    <w:rsid w:val="00882518"/>
    <w:rsid w:val="008B6486"/>
    <w:rsid w:val="009513E1"/>
    <w:rsid w:val="009B417A"/>
    <w:rsid w:val="00A534BC"/>
    <w:rsid w:val="00AB103B"/>
    <w:rsid w:val="00AB5533"/>
    <w:rsid w:val="00AC2209"/>
    <w:rsid w:val="00B26231"/>
    <w:rsid w:val="00B36018"/>
    <w:rsid w:val="00B5789D"/>
    <w:rsid w:val="00BA7F86"/>
    <w:rsid w:val="00C57D05"/>
    <w:rsid w:val="00CC7C60"/>
    <w:rsid w:val="00D97EDE"/>
    <w:rsid w:val="00DB77C2"/>
    <w:rsid w:val="00E63A99"/>
    <w:rsid w:val="00EB07FD"/>
    <w:rsid w:val="00ED5078"/>
    <w:rsid w:val="00F05144"/>
    <w:rsid w:val="00F94126"/>
    <w:rsid w:val="00FD00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89D"/>
    <w:pPr>
      <w:widowControl w:val="0"/>
      <w:suppressAutoHyphens/>
      <w:autoSpaceDN w:val="0"/>
      <w:textAlignment w:val="baseline"/>
    </w:pPr>
    <w:rPr>
      <w:kern w:val="3"/>
      <w:sz w:val="24"/>
      <w:szCs w:val="24"/>
      <w:lang w:val="de-DE"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B5789D"/>
    <w:pPr>
      <w:widowControl w:val="0"/>
      <w:suppressAutoHyphens/>
      <w:autoSpaceDN w:val="0"/>
      <w:textAlignment w:val="baseline"/>
    </w:pPr>
    <w:rPr>
      <w:kern w:val="3"/>
      <w:sz w:val="24"/>
      <w:szCs w:val="24"/>
      <w:lang w:val="de-DE" w:eastAsia="ja-JP"/>
    </w:rPr>
  </w:style>
  <w:style w:type="paragraph" w:styleId="Title">
    <w:name w:val="Title"/>
    <w:basedOn w:val="Standard"/>
    <w:next w:val="Textbody"/>
    <w:link w:val="TitleChar"/>
    <w:uiPriority w:val="99"/>
    <w:qFormat/>
    <w:rsid w:val="00B5789D"/>
    <w:pPr>
      <w:keepNext/>
      <w:spacing w:before="240" w:after="120"/>
    </w:pPr>
    <w:rPr>
      <w:rFonts w:ascii="Arial" w:hAnsi="Arial" w:cs="Arial"/>
      <w:sz w:val="28"/>
      <w:szCs w:val="28"/>
    </w:rPr>
  </w:style>
  <w:style w:type="character" w:customStyle="1" w:styleId="TitleChar">
    <w:name w:val="Title Char"/>
    <w:basedOn w:val="DefaultParagraphFont"/>
    <w:link w:val="Title"/>
    <w:uiPriority w:val="99"/>
    <w:locked/>
    <w:rsid w:val="0057068E"/>
    <w:rPr>
      <w:rFonts w:ascii="Cambria" w:hAnsi="Cambria" w:cs="Cambria"/>
      <w:b/>
      <w:bCs/>
      <w:kern w:val="28"/>
      <w:sz w:val="32"/>
      <w:szCs w:val="32"/>
      <w:lang w:val="de-DE" w:eastAsia="ja-JP"/>
    </w:rPr>
  </w:style>
  <w:style w:type="paragraph" w:customStyle="1" w:styleId="Textbody">
    <w:name w:val="Text body"/>
    <w:basedOn w:val="Standard"/>
    <w:uiPriority w:val="99"/>
    <w:rsid w:val="00B5789D"/>
    <w:pPr>
      <w:spacing w:after="120"/>
    </w:pPr>
    <w:rPr>
      <w:rFonts w:cs="Times New Roman"/>
    </w:rPr>
  </w:style>
  <w:style w:type="paragraph" w:styleId="Subtitle">
    <w:name w:val="Subtitle"/>
    <w:basedOn w:val="Title"/>
    <w:next w:val="Textbody"/>
    <w:link w:val="SubtitleChar"/>
    <w:uiPriority w:val="99"/>
    <w:qFormat/>
    <w:rsid w:val="00B5789D"/>
    <w:pPr>
      <w:jc w:val="center"/>
    </w:pPr>
    <w:rPr>
      <w:i/>
      <w:iCs/>
    </w:rPr>
  </w:style>
  <w:style w:type="character" w:customStyle="1" w:styleId="SubtitleChar">
    <w:name w:val="Subtitle Char"/>
    <w:basedOn w:val="DefaultParagraphFont"/>
    <w:link w:val="Subtitle"/>
    <w:uiPriority w:val="99"/>
    <w:locked/>
    <w:rsid w:val="0057068E"/>
    <w:rPr>
      <w:rFonts w:ascii="Cambria" w:hAnsi="Cambria" w:cs="Cambria"/>
      <w:kern w:val="3"/>
      <w:sz w:val="24"/>
      <w:szCs w:val="24"/>
      <w:lang w:val="de-DE" w:eastAsia="ja-JP"/>
    </w:rPr>
  </w:style>
  <w:style w:type="paragraph" w:styleId="List">
    <w:name w:val="List"/>
    <w:basedOn w:val="Textbody"/>
    <w:uiPriority w:val="99"/>
    <w:rsid w:val="00B5789D"/>
  </w:style>
  <w:style w:type="paragraph" w:styleId="Caption">
    <w:name w:val="caption"/>
    <w:basedOn w:val="Standard"/>
    <w:uiPriority w:val="99"/>
    <w:qFormat/>
    <w:rsid w:val="00B5789D"/>
    <w:pPr>
      <w:suppressLineNumbers/>
      <w:spacing w:before="120" w:after="120"/>
    </w:pPr>
    <w:rPr>
      <w:rFonts w:cs="Times New Roman"/>
      <w:i/>
      <w:iCs/>
    </w:rPr>
  </w:style>
  <w:style w:type="paragraph" w:customStyle="1" w:styleId="Index">
    <w:name w:val="Index"/>
    <w:basedOn w:val="Standard"/>
    <w:uiPriority w:val="99"/>
    <w:rsid w:val="00B5789D"/>
    <w:pPr>
      <w:suppressLineNumbers/>
    </w:pPr>
    <w:rPr>
      <w:rFonts w:cs="Times New Roman"/>
    </w:rPr>
  </w:style>
  <w:style w:type="paragraph" w:customStyle="1" w:styleId="TableContents">
    <w:name w:val="Table Contents"/>
    <w:basedOn w:val="Standard"/>
    <w:uiPriority w:val="99"/>
    <w:rsid w:val="00B5789D"/>
    <w:pPr>
      <w:suppressLineNumbers/>
    </w:pPr>
    <w:rPr>
      <w:rFonts w:cs="Times New Roman"/>
    </w:rPr>
  </w:style>
  <w:style w:type="paragraph" w:customStyle="1" w:styleId="TableHeading">
    <w:name w:val="Table Heading"/>
    <w:basedOn w:val="TableContents"/>
    <w:uiPriority w:val="99"/>
    <w:rsid w:val="00B5789D"/>
    <w:pPr>
      <w:jc w:val="center"/>
    </w:pPr>
    <w:rPr>
      <w:b/>
      <w:bCs/>
    </w:rPr>
  </w:style>
  <w:style w:type="character" w:customStyle="1" w:styleId="Internetlink">
    <w:name w:val="Internet link"/>
    <w:uiPriority w:val="99"/>
    <w:rsid w:val="00B5789D"/>
    <w:rPr>
      <w:color w:val="000080"/>
      <w:u w:val="single"/>
    </w:rPr>
  </w:style>
  <w:style w:type="character" w:customStyle="1" w:styleId="NumberingSymbols">
    <w:name w:val="Numbering Symbols"/>
    <w:uiPriority w:val="99"/>
    <w:rsid w:val="00B5789D"/>
  </w:style>
  <w:style w:type="character" w:customStyle="1" w:styleId="BulletSymbols">
    <w:name w:val="Bullet Symbols"/>
    <w:uiPriority w:val="99"/>
    <w:rsid w:val="00B5789D"/>
    <w:rPr>
      <w:rFonts w:ascii="OpenSymbol" w:hAnsi="OpenSymbol" w:cs="OpenSymbol"/>
    </w:rPr>
  </w:style>
  <w:style w:type="paragraph" w:styleId="BalloonText">
    <w:name w:val="Balloon Text"/>
    <w:basedOn w:val="Normal"/>
    <w:link w:val="BalloonTextChar"/>
    <w:uiPriority w:val="99"/>
    <w:semiHidden/>
    <w:rsid w:val="00B5789D"/>
    <w:rPr>
      <w:rFonts w:ascii="Tahoma" w:hAnsi="Tahoma"/>
      <w:sz w:val="16"/>
      <w:szCs w:val="16"/>
    </w:rPr>
  </w:style>
  <w:style w:type="character" w:customStyle="1" w:styleId="BalloonTextChar">
    <w:name w:val="Balloon Text Char"/>
    <w:basedOn w:val="DefaultParagraphFont"/>
    <w:link w:val="BalloonText"/>
    <w:uiPriority w:val="99"/>
    <w:semiHidden/>
    <w:locked/>
    <w:rsid w:val="0057068E"/>
    <w:rPr>
      <w:kern w:val="3"/>
      <w:sz w:val="2"/>
      <w:szCs w:val="2"/>
      <w:lang w:val="de-DE" w:eastAsia="ja-JP"/>
    </w:rPr>
  </w:style>
  <w:style w:type="character" w:customStyle="1" w:styleId="a">
    <w:name w:val="Текст выноски Знак"/>
    <w:basedOn w:val="DefaultParagraphFont"/>
    <w:uiPriority w:val="99"/>
    <w:rsid w:val="00B5789D"/>
    <w:rPr>
      <w:rFonts w:ascii="Tahoma" w:hAnsi="Tahoma" w:cs="Tahoma"/>
      <w:sz w:val="16"/>
      <w:szCs w:val="16"/>
    </w:rPr>
  </w:style>
  <w:style w:type="paragraph" w:styleId="Header">
    <w:name w:val="header"/>
    <w:basedOn w:val="Normal"/>
    <w:link w:val="HeaderChar"/>
    <w:uiPriority w:val="99"/>
    <w:rsid w:val="004D38F3"/>
    <w:pPr>
      <w:tabs>
        <w:tab w:val="center" w:pos="4677"/>
        <w:tab w:val="right" w:pos="9355"/>
      </w:tabs>
    </w:pPr>
    <w:rPr>
      <w:rFonts w:cs="Times New Roman"/>
    </w:rPr>
  </w:style>
  <w:style w:type="character" w:customStyle="1" w:styleId="HeaderChar">
    <w:name w:val="Header Char"/>
    <w:basedOn w:val="DefaultParagraphFont"/>
    <w:link w:val="Header"/>
    <w:uiPriority w:val="99"/>
    <w:locked/>
    <w:rsid w:val="004D38F3"/>
  </w:style>
  <w:style w:type="paragraph" w:styleId="Footer">
    <w:name w:val="footer"/>
    <w:basedOn w:val="Normal"/>
    <w:link w:val="FooterChar"/>
    <w:uiPriority w:val="99"/>
    <w:rsid w:val="004D38F3"/>
    <w:pPr>
      <w:tabs>
        <w:tab w:val="center" w:pos="4677"/>
        <w:tab w:val="right" w:pos="9355"/>
      </w:tabs>
    </w:pPr>
    <w:rPr>
      <w:rFonts w:cs="Times New Roman"/>
    </w:rPr>
  </w:style>
  <w:style w:type="character" w:customStyle="1" w:styleId="FooterChar">
    <w:name w:val="Footer Char"/>
    <w:basedOn w:val="DefaultParagraphFont"/>
    <w:link w:val="Footer"/>
    <w:uiPriority w:val="99"/>
    <w:locked/>
    <w:rsid w:val="004D38F3"/>
  </w:style>
</w:styles>
</file>

<file path=word/webSettings.xml><?xml version="1.0" encoding="utf-8"?>
<w:webSettings xmlns:r="http://schemas.openxmlformats.org/officeDocument/2006/relationships" xmlns:w="http://schemas.openxmlformats.org/wordprocessingml/2006/main">
  <w:divs>
    <w:div w:id="16447723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175</TotalTime>
  <Pages>21</Pages>
  <Words>7558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c:creator>
  <cp:keywords/>
  <dc:description/>
  <cp:lastModifiedBy>UserXP</cp:lastModifiedBy>
  <cp:revision>18</cp:revision>
  <cp:lastPrinted>2014-06-02T04:50:00Z</cp:lastPrinted>
  <dcterms:created xsi:type="dcterms:W3CDTF">2014-04-10T07:45:00Z</dcterms:created>
  <dcterms:modified xsi:type="dcterms:W3CDTF">2014-06-03T08:41:00Z</dcterms:modified>
</cp:coreProperties>
</file>