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A5" w:rsidRPr="007D0962" w:rsidRDefault="00547B31" w:rsidP="00514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1445B" w:rsidRPr="00B732AD" w:rsidRDefault="0051445B" w:rsidP="00514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</w:t>
      </w:r>
      <w:r w:rsidR="00B600D9" w:rsidRPr="00B732AD">
        <w:rPr>
          <w:rFonts w:ascii="Times New Roman" w:hAnsi="Times New Roman" w:cs="Times New Roman"/>
          <w:sz w:val="28"/>
          <w:szCs w:val="28"/>
        </w:rPr>
        <w:t>«Схема водоснабжения и водоотведения Киселевского городского округа на период 2014-2019г.г. с перспективой до 2030г</w:t>
      </w:r>
      <w:r w:rsidR="000308F3" w:rsidRPr="00B732AD">
        <w:rPr>
          <w:rFonts w:ascii="Times New Roman" w:hAnsi="Times New Roman" w:cs="Times New Roman"/>
          <w:sz w:val="28"/>
          <w:szCs w:val="28"/>
        </w:rPr>
        <w:t>.»</w:t>
      </w:r>
    </w:p>
    <w:p w:rsidR="00547B31" w:rsidRPr="00B732AD" w:rsidRDefault="00547B31" w:rsidP="00514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45B" w:rsidRDefault="00B732AD" w:rsidP="0051445B">
      <w:pPr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22</w:t>
      </w:r>
      <w:r w:rsidR="004E0458" w:rsidRPr="00B732AD">
        <w:rPr>
          <w:rFonts w:ascii="Times New Roman" w:hAnsi="Times New Roman" w:cs="Times New Roman"/>
          <w:sz w:val="28"/>
          <w:szCs w:val="28"/>
        </w:rPr>
        <w:t>.06</w:t>
      </w:r>
      <w:r w:rsidR="000308F3" w:rsidRPr="00B732AD">
        <w:rPr>
          <w:rFonts w:ascii="Times New Roman" w:hAnsi="Times New Roman" w:cs="Times New Roman"/>
          <w:sz w:val="28"/>
          <w:szCs w:val="28"/>
        </w:rPr>
        <w:t>.2015</w:t>
      </w:r>
      <w:r w:rsidR="0051445B" w:rsidRPr="00B732AD">
        <w:rPr>
          <w:rFonts w:ascii="Times New Roman" w:hAnsi="Times New Roman" w:cs="Times New Roman"/>
          <w:sz w:val="28"/>
          <w:szCs w:val="28"/>
        </w:rPr>
        <w:t>г.</w:t>
      </w:r>
      <w:r w:rsidR="004B1D15">
        <w:rPr>
          <w:rFonts w:ascii="Times New Roman" w:hAnsi="Times New Roman" w:cs="Times New Roman"/>
          <w:sz w:val="28"/>
          <w:szCs w:val="28"/>
        </w:rPr>
        <w:t xml:space="preserve">  </w:t>
      </w:r>
      <w:r w:rsidR="004B1D15">
        <w:rPr>
          <w:rFonts w:ascii="Times New Roman" w:hAnsi="Times New Roman" w:cs="Times New Roman"/>
          <w:sz w:val="28"/>
          <w:szCs w:val="28"/>
        </w:rPr>
        <w:tab/>
      </w:r>
      <w:r w:rsidR="004B1D15">
        <w:rPr>
          <w:rFonts w:ascii="Times New Roman" w:hAnsi="Times New Roman" w:cs="Times New Roman"/>
          <w:sz w:val="28"/>
          <w:szCs w:val="28"/>
        </w:rPr>
        <w:tab/>
      </w:r>
      <w:r w:rsidR="004B1D15">
        <w:rPr>
          <w:rFonts w:ascii="Times New Roman" w:hAnsi="Times New Roman" w:cs="Times New Roman"/>
          <w:sz w:val="28"/>
          <w:szCs w:val="28"/>
        </w:rPr>
        <w:tab/>
      </w:r>
      <w:r w:rsidR="004B1D15">
        <w:rPr>
          <w:rFonts w:ascii="Times New Roman" w:hAnsi="Times New Roman" w:cs="Times New Roman"/>
          <w:sz w:val="28"/>
          <w:szCs w:val="28"/>
        </w:rPr>
        <w:tab/>
      </w:r>
      <w:r w:rsidR="0051445B" w:rsidRPr="00B732AD">
        <w:rPr>
          <w:rFonts w:ascii="Times New Roman" w:hAnsi="Times New Roman" w:cs="Times New Roman"/>
          <w:sz w:val="28"/>
          <w:szCs w:val="28"/>
        </w:rPr>
        <w:tab/>
      </w:r>
      <w:r w:rsidR="0051445B" w:rsidRPr="00B732AD">
        <w:rPr>
          <w:rFonts w:ascii="Times New Roman" w:hAnsi="Times New Roman" w:cs="Times New Roman"/>
          <w:sz w:val="28"/>
          <w:szCs w:val="28"/>
        </w:rPr>
        <w:tab/>
      </w:r>
      <w:r w:rsidR="0051445B" w:rsidRPr="00B732AD">
        <w:rPr>
          <w:rFonts w:ascii="Times New Roman" w:hAnsi="Times New Roman" w:cs="Times New Roman"/>
          <w:sz w:val="28"/>
          <w:szCs w:val="28"/>
        </w:rPr>
        <w:tab/>
      </w:r>
      <w:r w:rsidR="000D3567" w:rsidRPr="00B732AD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51445B" w:rsidRPr="00B732A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1445B" w:rsidRPr="00B732A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1445B" w:rsidRPr="00B732AD">
        <w:rPr>
          <w:rFonts w:ascii="Times New Roman" w:hAnsi="Times New Roman" w:cs="Times New Roman"/>
          <w:sz w:val="28"/>
          <w:szCs w:val="28"/>
        </w:rPr>
        <w:t>иселевск</w:t>
      </w:r>
      <w:proofErr w:type="spellEnd"/>
    </w:p>
    <w:p w:rsidR="004B1D15" w:rsidRPr="00B732AD" w:rsidRDefault="004B1D15" w:rsidP="0051445B">
      <w:pPr>
        <w:rPr>
          <w:rFonts w:ascii="Times New Roman" w:hAnsi="Times New Roman" w:cs="Times New Roman"/>
          <w:sz w:val="28"/>
          <w:szCs w:val="28"/>
        </w:rPr>
      </w:pPr>
    </w:p>
    <w:p w:rsidR="007D0962" w:rsidRPr="00B732AD" w:rsidRDefault="0051445B" w:rsidP="004B1D1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3567" w:rsidRPr="00B732AD">
        <w:rPr>
          <w:rFonts w:ascii="Times New Roman" w:hAnsi="Times New Roman" w:cs="Times New Roman"/>
          <w:sz w:val="28"/>
          <w:szCs w:val="28"/>
        </w:rPr>
        <w:t>В целях обеспечения гласности</w:t>
      </w:r>
      <w:r w:rsidRPr="00B732AD">
        <w:rPr>
          <w:rFonts w:ascii="Times New Roman" w:hAnsi="Times New Roman" w:cs="Times New Roman"/>
          <w:sz w:val="28"/>
          <w:szCs w:val="28"/>
        </w:rPr>
        <w:t xml:space="preserve">, </w:t>
      </w:r>
      <w:r w:rsidR="000D3567" w:rsidRPr="00B732AD">
        <w:rPr>
          <w:rFonts w:ascii="Times New Roman" w:hAnsi="Times New Roman" w:cs="Times New Roman"/>
          <w:sz w:val="28"/>
          <w:szCs w:val="28"/>
        </w:rPr>
        <w:t xml:space="preserve"> </w:t>
      </w:r>
      <w:r w:rsidRPr="00B732AD">
        <w:rPr>
          <w:rFonts w:ascii="Times New Roman" w:hAnsi="Times New Roman" w:cs="Times New Roman"/>
          <w:sz w:val="28"/>
          <w:szCs w:val="28"/>
        </w:rPr>
        <w:t xml:space="preserve">информирования, выявления мнения населения муниципального образования «Киселевский городской округ», а также взаимодействия органов местного самоуправления с населением муниципального образования «Киселевский городской округ», в 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07.12.2011 №416-Ф «О водоснабжении и водоотведении», постановлением Правительства Российской Федерации  от 05..09.2013г. №782 «О схемах водоснабжения и водоотведения (вместе с </w:t>
      </w:r>
      <w:r w:rsidR="00F17F1F" w:rsidRPr="00B732AD">
        <w:rPr>
          <w:rFonts w:ascii="Times New Roman" w:hAnsi="Times New Roman" w:cs="Times New Roman"/>
          <w:sz w:val="28"/>
          <w:szCs w:val="28"/>
        </w:rPr>
        <w:t>«</w:t>
      </w:r>
      <w:r w:rsidR="00B600D9" w:rsidRPr="00B732AD">
        <w:rPr>
          <w:rFonts w:ascii="Times New Roman" w:hAnsi="Times New Roman" w:cs="Times New Roman"/>
          <w:sz w:val="28"/>
          <w:szCs w:val="28"/>
        </w:rPr>
        <w:t>Правилами разработки и утверждения схем водоснабжения</w:t>
      </w:r>
      <w:proofErr w:type="gramEnd"/>
      <w:r w:rsidR="00B600D9" w:rsidRPr="00B73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0D9" w:rsidRPr="00B732AD">
        <w:rPr>
          <w:rFonts w:ascii="Times New Roman" w:hAnsi="Times New Roman" w:cs="Times New Roman"/>
          <w:sz w:val="28"/>
          <w:szCs w:val="28"/>
        </w:rPr>
        <w:t>и водоотведения</w:t>
      </w:r>
      <w:r w:rsidR="00F17F1F" w:rsidRPr="00B732AD">
        <w:rPr>
          <w:rFonts w:ascii="Times New Roman" w:hAnsi="Times New Roman" w:cs="Times New Roman"/>
          <w:sz w:val="28"/>
          <w:szCs w:val="28"/>
        </w:rPr>
        <w:t>»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, </w:t>
      </w:r>
      <w:r w:rsidR="00F17F1F" w:rsidRPr="00B732AD">
        <w:rPr>
          <w:rFonts w:ascii="Times New Roman" w:hAnsi="Times New Roman" w:cs="Times New Roman"/>
          <w:sz w:val="28"/>
          <w:szCs w:val="28"/>
        </w:rPr>
        <w:t>«</w:t>
      </w:r>
      <w:r w:rsidR="00B600D9" w:rsidRPr="00B732AD">
        <w:rPr>
          <w:rFonts w:ascii="Times New Roman" w:hAnsi="Times New Roman" w:cs="Times New Roman"/>
          <w:sz w:val="28"/>
          <w:szCs w:val="28"/>
        </w:rPr>
        <w:t>Требованиями к содержанию схем водоснабжения и водоотведения</w:t>
      </w:r>
      <w:r w:rsidR="00F17F1F" w:rsidRPr="00B732AD">
        <w:rPr>
          <w:rFonts w:ascii="Times New Roman" w:hAnsi="Times New Roman" w:cs="Times New Roman"/>
          <w:sz w:val="28"/>
          <w:szCs w:val="28"/>
        </w:rPr>
        <w:t>»),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«Киселевский городской округ», Положением «О порядке организации и проведения публичных слушаний на территории муниципального образования «Киселевский городской округ», утвержденным решением Киселевского городского Совета народных депутатов от 29.11.2006 №44-н, постановлением администрации Киселевского городского округа от 18.05.2015 № 87 «О назначении публичных слушаний по проекту  «Схема водоснабжения и водоотведения Киселевского городского</w:t>
      </w:r>
      <w:proofErr w:type="gramEnd"/>
      <w:r w:rsidR="00B600D9" w:rsidRPr="00B732AD">
        <w:rPr>
          <w:rFonts w:ascii="Times New Roman" w:hAnsi="Times New Roman" w:cs="Times New Roman"/>
          <w:sz w:val="28"/>
          <w:szCs w:val="28"/>
        </w:rPr>
        <w:t xml:space="preserve"> округа» проведены</w:t>
      </w:r>
      <w:r w:rsidR="00433BE3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«</w:t>
      </w:r>
      <w:bookmarkStart w:id="0" w:name="_GoBack"/>
      <w:bookmarkEnd w:id="0"/>
      <w:r w:rsidR="00433BE3">
        <w:rPr>
          <w:rFonts w:ascii="Times New Roman" w:hAnsi="Times New Roman" w:cs="Times New Roman"/>
          <w:sz w:val="28"/>
          <w:szCs w:val="28"/>
        </w:rPr>
        <w:t>Схема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Киселевского городского округа на период 2014-2019г.г. с перспективой до 2030г.».</w:t>
      </w:r>
    </w:p>
    <w:p w:rsidR="007D0962" w:rsidRPr="00B732AD" w:rsidRDefault="007D0962" w:rsidP="004B1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опубликована на официальном сайте администрации  Киселевского городского округа </w:t>
      </w:r>
      <w:hyperlink r:id="rId6" w:history="1">
        <w:r w:rsidRPr="00B73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732A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73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32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73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shahter</w:t>
        </w:r>
        <w:r w:rsidRPr="00B732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73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732AD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="000308F3" w:rsidRPr="00B732AD"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r w:rsidR="000308F3" w:rsidRPr="00B732AD">
        <w:rPr>
          <w:rFonts w:ascii="Times New Roman" w:hAnsi="Times New Roman" w:cs="Times New Roman"/>
          <w:sz w:val="28"/>
          <w:szCs w:val="28"/>
        </w:rPr>
        <w:t xml:space="preserve">сайте УЖКХ КГО </w:t>
      </w:r>
      <w:proofErr w:type="spellStart"/>
      <w:r w:rsidR="000308F3" w:rsidRPr="00B732A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0308F3" w:rsidRPr="00B732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08F3" w:rsidRPr="00B732AD">
        <w:rPr>
          <w:rFonts w:ascii="Times New Roman" w:hAnsi="Times New Roman" w:cs="Times New Roman"/>
          <w:sz w:val="28"/>
          <w:szCs w:val="28"/>
          <w:lang w:val="en-US"/>
        </w:rPr>
        <w:t>gkhksl</w:t>
      </w:r>
      <w:proofErr w:type="spellEnd"/>
      <w:r w:rsidR="000308F3" w:rsidRPr="00B732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08F3" w:rsidRPr="00B732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308F3" w:rsidRPr="00B732AD">
        <w:rPr>
          <w:rFonts w:ascii="Times New Roman" w:hAnsi="Times New Roman" w:cs="Times New Roman"/>
          <w:sz w:val="28"/>
          <w:szCs w:val="28"/>
        </w:rPr>
        <w:t xml:space="preserve"> </w:t>
      </w:r>
      <w:r w:rsidRPr="00B732AD">
        <w:rPr>
          <w:rFonts w:ascii="Times New Roman" w:hAnsi="Times New Roman" w:cs="Times New Roman"/>
          <w:sz w:val="28"/>
          <w:szCs w:val="28"/>
        </w:rPr>
        <w:t>в сети Интернет</w:t>
      </w:r>
      <w:r w:rsidR="00A75EE5" w:rsidRPr="00B732AD">
        <w:rPr>
          <w:rFonts w:ascii="Times New Roman" w:hAnsi="Times New Roman" w:cs="Times New Roman"/>
          <w:sz w:val="28"/>
          <w:szCs w:val="28"/>
        </w:rPr>
        <w:t xml:space="preserve"> </w:t>
      </w:r>
      <w:r w:rsidR="00B600D9" w:rsidRPr="00B732AD">
        <w:rPr>
          <w:rFonts w:ascii="Times New Roman" w:hAnsi="Times New Roman" w:cs="Times New Roman"/>
          <w:sz w:val="28"/>
          <w:szCs w:val="28"/>
        </w:rPr>
        <w:t>22.05</w:t>
      </w:r>
      <w:r w:rsidR="000308F3" w:rsidRPr="00B732AD">
        <w:rPr>
          <w:rFonts w:ascii="Times New Roman" w:hAnsi="Times New Roman" w:cs="Times New Roman"/>
          <w:sz w:val="28"/>
          <w:szCs w:val="28"/>
        </w:rPr>
        <w:t>.2015</w:t>
      </w:r>
      <w:r w:rsidR="00A75EE5" w:rsidRPr="00B732AD">
        <w:rPr>
          <w:rFonts w:ascii="Times New Roman" w:hAnsi="Times New Roman" w:cs="Times New Roman"/>
          <w:sz w:val="28"/>
          <w:szCs w:val="28"/>
        </w:rPr>
        <w:t>г.</w:t>
      </w:r>
      <w:r w:rsidR="00366299" w:rsidRPr="00B73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99" w:rsidRPr="00B732AD" w:rsidRDefault="00366299" w:rsidP="004B1D1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В публичных слушаниях по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5F492B" w:rsidRPr="00B732AD">
        <w:rPr>
          <w:rFonts w:ascii="Times New Roman" w:hAnsi="Times New Roman" w:cs="Times New Roman"/>
          <w:sz w:val="28"/>
          <w:szCs w:val="28"/>
        </w:rPr>
        <w:t>«Схема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Киселевского городского округа на период 2014-2019г.г. с перспективой до 2030г.»</w:t>
      </w:r>
      <w:r w:rsidR="005F492B" w:rsidRPr="00B732AD">
        <w:rPr>
          <w:rFonts w:ascii="Times New Roman" w:hAnsi="Times New Roman" w:cs="Times New Roman"/>
          <w:sz w:val="28"/>
          <w:szCs w:val="28"/>
        </w:rPr>
        <w:t xml:space="preserve"> </w:t>
      </w:r>
      <w:r w:rsidR="00B600D9" w:rsidRPr="00B732AD">
        <w:rPr>
          <w:rFonts w:ascii="Times New Roman" w:hAnsi="Times New Roman" w:cs="Times New Roman"/>
          <w:sz w:val="28"/>
          <w:szCs w:val="28"/>
        </w:rPr>
        <w:t>приняли участие 19</w:t>
      </w:r>
      <w:r w:rsidRPr="00B732AD">
        <w:rPr>
          <w:rFonts w:ascii="Times New Roman" w:hAnsi="Times New Roman" w:cs="Times New Roman"/>
          <w:sz w:val="28"/>
          <w:szCs w:val="28"/>
        </w:rPr>
        <w:t xml:space="preserve"> человек. В рамках проведения публичных слушаний: </w:t>
      </w:r>
    </w:p>
    <w:p w:rsidR="00366299" w:rsidRPr="00B732AD" w:rsidRDefault="00366299" w:rsidP="004B1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участники публичных слушаний были проинформированы о регламенте публичных слушаний, сути рассматриваемого вопроса;</w:t>
      </w:r>
    </w:p>
    <w:p w:rsidR="00B600D9" w:rsidRPr="00B732AD" w:rsidRDefault="00366299" w:rsidP="004B1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 xml:space="preserve">заслушан доклад от разработчика проекта </w:t>
      </w:r>
      <w:r w:rsidR="00B600D9" w:rsidRPr="00B732AD">
        <w:rPr>
          <w:rFonts w:ascii="Times New Roman" w:hAnsi="Times New Roman" w:cs="Times New Roman"/>
          <w:sz w:val="28"/>
          <w:szCs w:val="28"/>
        </w:rPr>
        <w:t>с</w:t>
      </w:r>
      <w:r w:rsidR="005F492B" w:rsidRPr="00B732AD">
        <w:rPr>
          <w:rFonts w:ascii="Times New Roman" w:hAnsi="Times New Roman" w:cs="Times New Roman"/>
          <w:sz w:val="28"/>
          <w:szCs w:val="28"/>
        </w:rPr>
        <w:t>хема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  <w:r w:rsidR="004B1D15">
        <w:rPr>
          <w:rFonts w:ascii="Times New Roman" w:hAnsi="Times New Roman" w:cs="Times New Roman"/>
          <w:sz w:val="28"/>
          <w:szCs w:val="28"/>
        </w:rPr>
        <w:t xml:space="preserve"> </w:t>
      </w:r>
      <w:r w:rsidR="000308F3" w:rsidRPr="00B732AD">
        <w:rPr>
          <w:rFonts w:ascii="Times New Roman" w:hAnsi="Times New Roman" w:cs="Times New Roman"/>
          <w:sz w:val="28"/>
          <w:szCs w:val="28"/>
        </w:rPr>
        <w:t xml:space="preserve"> –</w:t>
      </w:r>
      <w:r w:rsidR="004B1D15">
        <w:rPr>
          <w:rFonts w:ascii="Times New Roman" w:hAnsi="Times New Roman" w:cs="Times New Roman"/>
          <w:sz w:val="28"/>
          <w:szCs w:val="28"/>
        </w:rPr>
        <w:t xml:space="preserve"> </w:t>
      </w:r>
      <w:r w:rsidR="00B600D9" w:rsidRPr="00B732AD">
        <w:rPr>
          <w:rFonts w:ascii="Times New Roman" w:hAnsi="Times New Roman" w:cs="Times New Roman"/>
          <w:sz w:val="28"/>
          <w:szCs w:val="28"/>
        </w:rPr>
        <w:t>начальника СИН</w:t>
      </w:r>
      <w:proofErr w:type="gramStart"/>
      <w:r w:rsidR="00B600D9" w:rsidRPr="00B732A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B600D9" w:rsidRPr="00B732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1D15">
        <w:rPr>
          <w:rFonts w:ascii="Times New Roman" w:hAnsi="Times New Roman" w:cs="Times New Roman"/>
          <w:sz w:val="28"/>
          <w:szCs w:val="28"/>
        </w:rPr>
        <w:t>ТеплоЭнергоС</w:t>
      </w:r>
      <w:r w:rsidR="00B600D9" w:rsidRPr="00B732AD">
        <w:rPr>
          <w:rFonts w:ascii="Times New Roman" w:hAnsi="Times New Roman" w:cs="Times New Roman"/>
          <w:sz w:val="28"/>
          <w:szCs w:val="28"/>
        </w:rPr>
        <w:t>ервис</w:t>
      </w:r>
      <w:proofErr w:type="spellEnd"/>
      <w:r w:rsidR="00B600D9" w:rsidRPr="00B732AD">
        <w:rPr>
          <w:rFonts w:ascii="Times New Roman" w:hAnsi="Times New Roman" w:cs="Times New Roman"/>
          <w:sz w:val="28"/>
          <w:szCs w:val="28"/>
        </w:rPr>
        <w:t>»</w:t>
      </w:r>
      <w:r w:rsidR="005F492B" w:rsidRPr="00B732AD">
        <w:rPr>
          <w:rFonts w:ascii="Times New Roman" w:hAnsi="Times New Roman" w:cs="Times New Roman"/>
          <w:sz w:val="28"/>
          <w:szCs w:val="28"/>
        </w:rPr>
        <w:t xml:space="preserve"> С.В. Федоров</w:t>
      </w:r>
      <w:r w:rsidR="004B1D15">
        <w:rPr>
          <w:rFonts w:ascii="Times New Roman" w:hAnsi="Times New Roman" w:cs="Times New Roman"/>
          <w:sz w:val="28"/>
          <w:szCs w:val="28"/>
        </w:rPr>
        <w:t>а</w:t>
      </w:r>
    </w:p>
    <w:p w:rsidR="00366299" w:rsidRPr="00B732AD" w:rsidRDefault="00366299" w:rsidP="003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участникам публичных слушаний была предоставлена возможность задать вопросы докладчику;</w:t>
      </w:r>
    </w:p>
    <w:p w:rsidR="00366299" w:rsidRPr="00B732AD" w:rsidRDefault="00366299" w:rsidP="003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проведено голосование.</w:t>
      </w:r>
    </w:p>
    <w:p w:rsidR="00366299" w:rsidRPr="00B732AD" w:rsidRDefault="00366299" w:rsidP="003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Вс</w:t>
      </w:r>
      <w:r w:rsidR="005F492B" w:rsidRPr="00B732AD">
        <w:rPr>
          <w:rFonts w:ascii="Times New Roman" w:hAnsi="Times New Roman" w:cs="Times New Roman"/>
          <w:sz w:val="28"/>
          <w:szCs w:val="28"/>
        </w:rPr>
        <w:t>его в голосовании участвовали 19</w:t>
      </w:r>
      <w:r w:rsidRPr="00B732AD">
        <w:rPr>
          <w:rFonts w:ascii="Times New Roman" w:hAnsi="Times New Roman" w:cs="Times New Roman"/>
          <w:sz w:val="28"/>
          <w:szCs w:val="28"/>
        </w:rPr>
        <w:t xml:space="preserve"> </w:t>
      </w:r>
      <w:r w:rsidR="007B7F91" w:rsidRPr="00B732AD">
        <w:rPr>
          <w:rFonts w:ascii="Times New Roman" w:hAnsi="Times New Roman" w:cs="Times New Roman"/>
          <w:sz w:val="28"/>
          <w:szCs w:val="28"/>
        </w:rPr>
        <w:t>участников публичных слушаний.</w:t>
      </w:r>
    </w:p>
    <w:p w:rsidR="00B732AD" w:rsidRPr="00B732AD" w:rsidRDefault="007B7F91" w:rsidP="00772193">
      <w:pPr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D0735B" w:rsidRPr="00B732AD" w:rsidRDefault="007B7F91" w:rsidP="00772193">
      <w:pPr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4"/>
        <w:gridCol w:w="4677"/>
        <w:gridCol w:w="2393"/>
        <w:gridCol w:w="2143"/>
      </w:tblGrid>
      <w:tr w:rsidR="00772193" w:rsidRPr="00B732AD" w:rsidTr="005F492B">
        <w:trPr>
          <w:trHeight w:val="453"/>
        </w:trPr>
        <w:tc>
          <w:tcPr>
            <w:tcW w:w="534" w:type="dxa"/>
            <w:vMerge w:val="restart"/>
          </w:tcPr>
          <w:p w:rsidR="00772193" w:rsidRPr="00B732AD" w:rsidRDefault="00772193" w:rsidP="00772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  <w:vMerge w:val="restart"/>
            <w:vAlign w:val="center"/>
          </w:tcPr>
          <w:p w:rsidR="005F492B" w:rsidRPr="00B732AD" w:rsidRDefault="00772193" w:rsidP="005F492B">
            <w:pPr>
              <w:ind w:right="-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D">
              <w:rPr>
                <w:rFonts w:ascii="Times New Roman" w:hAnsi="Times New Roman" w:cs="Times New Roman"/>
                <w:sz w:val="28"/>
                <w:szCs w:val="28"/>
              </w:rPr>
              <w:t xml:space="preserve">Одобрить проект </w:t>
            </w:r>
            <w:r w:rsidR="005F492B" w:rsidRPr="00B732AD">
              <w:rPr>
                <w:rFonts w:ascii="Times New Roman" w:hAnsi="Times New Roman" w:cs="Times New Roman"/>
                <w:sz w:val="28"/>
                <w:szCs w:val="28"/>
              </w:rPr>
              <w:t>«Схема водоснабжения и водоотведения Киселевского городского округа на период 2014-2019г.г. с перспективой до 2030г.».</w:t>
            </w:r>
          </w:p>
          <w:p w:rsidR="00772193" w:rsidRPr="00B732AD" w:rsidRDefault="00772193" w:rsidP="005F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72193" w:rsidRPr="00B732AD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143" w:type="dxa"/>
            <w:vAlign w:val="center"/>
          </w:tcPr>
          <w:p w:rsidR="00772193" w:rsidRPr="00B732AD" w:rsidRDefault="005F492B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72193" w:rsidRPr="00B732AD" w:rsidTr="005F492B">
        <w:trPr>
          <w:trHeight w:val="453"/>
        </w:trPr>
        <w:tc>
          <w:tcPr>
            <w:tcW w:w="534" w:type="dxa"/>
            <w:vMerge/>
          </w:tcPr>
          <w:p w:rsidR="00772193" w:rsidRPr="00B732AD" w:rsidRDefault="00772193" w:rsidP="00772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772193" w:rsidRPr="00B732AD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72193" w:rsidRPr="00B732AD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D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2143" w:type="dxa"/>
            <w:vAlign w:val="center"/>
          </w:tcPr>
          <w:p w:rsidR="00772193" w:rsidRPr="00B732AD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2193" w:rsidRPr="00B732AD" w:rsidTr="005F492B">
        <w:trPr>
          <w:trHeight w:val="454"/>
        </w:trPr>
        <w:tc>
          <w:tcPr>
            <w:tcW w:w="534" w:type="dxa"/>
            <w:vMerge/>
          </w:tcPr>
          <w:p w:rsidR="00772193" w:rsidRPr="00B732AD" w:rsidRDefault="00772193" w:rsidP="00772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772193" w:rsidRPr="00B732AD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72193" w:rsidRPr="00B732AD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D">
              <w:rPr>
                <w:rFonts w:ascii="Times New Roman" w:hAnsi="Times New Roman" w:cs="Times New Roman"/>
                <w:sz w:val="28"/>
                <w:szCs w:val="28"/>
              </w:rPr>
              <w:t>Воздержались</w:t>
            </w:r>
          </w:p>
        </w:tc>
        <w:tc>
          <w:tcPr>
            <w:tcW w:w="2143" w:type="dxa"/>
            <w:vAlign w:val="center"/>
          </w:tcPr>
          <w:p w:rsidR="00772193" w:rsidRPr="00B732AD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72193" w:rsidRPr="00B732AD" w:rsidRDefault="00772193" w:rsidP="00772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299" w:rsidRPr="00B732AD" w:rsidRDefault="00772193" w:rsidP="003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Выводы:</w:t>
      </w:r>
    </w:p>
    <w:p w:rsidR="000308F3" w:rsidRPr="00B732AD" w:rsidRDefault="00772193" w:rsidP="000308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Считать состоявшимися</w:t>
      </w:r>
      <w:r w:rsidR="000308F3" w:rsidRPr="00B732AD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«</w:t>
      </w:r>
      <w:r w:rsidR="005F492B" w:rsidRPr="00B732AD">
        <w:rPr>
          <w:rFonts w:ascii="Times New Roman" w:hAnsi="Times New Roman" w:cs="Times New Roman"/>
          <w:sz w:val="28"/>
          <w:szCs w:val="28"/>
        </w:rPr>
        <w:t>Схема водоснабжения и водоотведения Киселевского городского округа на период 2014-2019г.г. с перспективой до 2030г.».</w:t>
      </w:r>
    </w:p>
    <w:p w:rsidR="00772193" w:rsidRPr="00B732AD" w:rsidRDefault="00772193" w:rsidP="007721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требованиями действующего законодательства и муниципальными правовыми актами.</w:t>
      </w:r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Председатель комисс</w:t>
      </w:r>
      <w:r w:rsidR="000308F3" w:rsidRPr="00B732AD">
        <w:rPr>
          <w:rFonts w:ascii="Times New Roman" w:hAnsi="Times New Roman" w:cs="Times New Roman"/>
          <w:sz w:val="28"/>
          <w:szCs w:val="28"/>
        </w:rPr>
        <w:t>ии</w:t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0308F3" w:rsidRPr="00B732AD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0308F3" w:rsidRPr="00B732AD">
        <w:rPr>
          <w:rFonts w:ascii="Times New Roman" w:hAnsi="Times New Roman" w:cs="Times New Roman"/>
          <w:sz w:val="28"/>
          <w:szCs w:val="28"/>
        </w:rPr>
        <w:t>Скирта</w:t>
      </w:r>
      <w:proofErr w:type="spellEnd"/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900FB">
        <w:rPr>
          <w:rFonts w:ascii="Times New Roman" w:hAnsi="Times New Roman" w:cs="Times New Roman"/>
          <w:sz w:val="28"/>
          <w:szCs w:val="28"/>
        </w:rPr>
        <w:t xml:space="preserve">   </w:t>
      </w:r>
      <w:r w:rsidRPr="00B732AD">
        <w:rPr>
          <w:rFonts w:ascii="Times New Roman" w:hAnsi="Times New Roman" w:cs="Times New Roman"/>
          <w:sz w:val="28"/>
          <w:szCs w:val="28"/>
        </w:rPr>
        <w:t xml:space="preserve">       И.В. </w:t>
      </w:r>
      <w:proofErr w:type="spellStart"/>
      <w:r w:rsidRPr="00B732AD">
        <w:rPr>
          <w:rFonts w:ascii="Times New Roman" w:hAnsi="Times New Roman" w:cs="Times New Roman"/>
          <w:sz w:val="28"/>
          <w:szCs w:val="28"/>
        </w:rPr>
        <w:t>Сокира</w:t>
      </w:r>
      <w:proofErr w:type="spellEnd"/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Члены комисс</w:t>
      </w:r>
      <w:r w:rsidR="000308F3" w:rsidRPr="00B732AD">
        <w:rPr>
          <w:rFonts w:ascii="Times New Roman" w:hAnsi="Times New Roman" w:cs="Times New Roman"/>
          <w:sz w:val="28"/>
          <w:szCs w:val="28"/>
        </w:rPr>
        <w:t>ии:</w:t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900FB">
        <w:rPr>
          <w:rFonts w:ascii="Times New Roman" w:hAnsi="Times New Roman" w:cs="Times New Roman"/>
          <w:sz w:val="28"/>
          <w:szCs w:val="28"/>
        </w:rPr>
        <w:t xml:space="preserve">   </w:t>
      </w:r>
      <w:r w:rsidR="00B732AD">
        <w:rPr>
          <w:rFonts w:ascii="Times New Roman" w:hAnsi="Times New Roman" w:cs="Times New Roman"/>
          <w:sz w:val="28"/>
          <w:szCs w:val="28"/>
        </w:rPr>
        <w:t xml:space="preserve">  </w:t>
      </w:r>
      <w:r w:rsidR="000308F3" w:rsidRPr="00B732AD">
        <w:rPr>
          <w:rFonts w:ascii="Times New Roman" w:hAnsi="Times New Roman" w:cs="Times New Roman"/>
          <w:sz w:val="28"/>
          <w:szCs w:val="28"/>
        </w:rPr>
        <w:t xml:space="preserve">  И.В. Семенова</w:t>
      </w:r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732AD">
        <w:rPr>
          <w:rFonts w:ascii="Times New Roman" w:hAnsi="Times New Roman" w:cs="Times New Roman"/>
          <w:sz w:val="28"/>
          <w:szCs w:val="28"/>
        </w:rPr>
        <w:t xml:space="preserve">        </w:t>
      </w:r>
      <w:r w:rsidR="004900FB">
        <w:rPr>
          <w:rFonts w:ascii="Times New Roman" w:hAnsi="Times New Roman" w:cs="Times New Roman"/>
          <w:sz w:val="28"/>
          <w:szCs w:val="28"/>
        </w:rPr>
        <w:t xml:space="preserve">   </w:t>
      </w:r>
      <w:r w:rsidR="00B732AD">
        <w:rPr>
          <w:rFonts w:ascii="Times New Roman" w:hAnsi="Times New Roman" w:cs="Times New Roman"/>
          <w:sz w:val="28"/>
          <w:szCs w:val="28"/>
        </w:rPr>
        <w:t xml:space="preserve">     </w:t>
      </w:r>
      <w:r w:rsidR="000308F3" w:rsidRPr="00B732AD">
        <w:rPr>
          <w:rFonts w:ascii="Times New Roman" w:hAnsi="Times New Roman" w:cs="Times New Roman"/>
          <w:sz w:val="28"/>
          <w:szCs w:val="28"/>
        </w:rPr>
        <w:t xml:space="preserve"> А.А. Соколов</w:t>
      </w:r>
    </w:p>
    <w:p w:rsidR="00A71FB5" w:rsidRPr="00B732AD" w:rsidRDefault="00A71FB5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</w:p>
    <w:p w:rsidR="00A71FB5" w:rsidRPr="00B732AD" w:rsidRDefault="00B732AD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1FB5" w:rsidRPr="00B732AD">
        <w:rPr>
          <w:rFonts w:ascii="Times New Roman" w:hAnsi="Times New Roman" w:cs="Times New Roman"/>
          <w:sz w:val="28"/>
          <w:szCs w:val="28"/>
        </w:rPr>
        <w:t xml:space="preserve">  Ю.А. </w:t>
      </w:r>
      <w:proofErr w:type="spellStart"/>
      <w:r w:rsidR="00A71FB5" w:rsidRPr="00B732AD">
        <w:rPr>
          <w:rFonts w:ascii="Times New Roman" w:hAnsi="Times New Roman" w:cs="Times New Roman"/>
          <w:sz w:val="28"/>
          <w:szCs w:val="28"/>
        </w:rPr>
        <w:t>Новосадов</w:t>
      </w:r>
      <w:proofErr w:type="spellEnd"/>
    </w:p>
    <w:p w:rsidR="007D0962" w:rsidRPr="00B732AD" w:rsidRDefault="007D0962" w:rsidP="007D0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45B" w:rsidRPr="00B732AD" w:rsidRDefault="0051445B" w:rsidP="00D15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445B" w:rsidRPr="00B732AD" w:rsidSect="004B1D1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0EA"/>
    <w:multiLevelType w:val="hybridMultilevel"/>
    <w:tmpl w:val="B01806BE"/>
    <w:lvl w:ilvl="0" w:tplc="5E068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F0507B"/>
    <w:multiLevelType w:val="hybridMultilevel"/>
    <w:tmpl w:val="F11EB5E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D9"/>
    <w:rsid w:val="000308F3"/>
    <w:rsid w:val="000D3567"/>
    <w:rsid w:val="00366299"/>
    <w:rsid w:val="00433BE3"/>
    <w:rsid w:val="004900FB"/>
    <w:rsid w:val="004B1D15"/>
    <w:rsid w:val="004E0458"/>
    <w:rsid w:val="0051445B"/>
    <w:rsid w:val="00547B31"/>
    <w:rsid w:val="005F492B"/>
    <w:rsid w:val="006624A4"/>
    <w:rsid w:val="00680E6E"/>
    <w:rsid w:val="006B068D"/>
    <w:rsid w:val="00772193"/>
    <w:rsid w:val="007B7F91"/>
    <w:rsid w:val="007D0962"/>
    <w:rsid w:val="00A71FB5"/>
    <w:rsid w:val="00A75EE5"/>
    <w:rsid w:val="00B1481F"/>
    <w:rsid w:val="00B600D9"/>
    <w:rsid w:val="00B732AD"/>
    <w:rsid w:val="00C16EA5"/>
    <w:rsid w:val="00D0735B"/>
    <w:rsid w:val="00D1550E"/>
    <w:rsid w:val="00DE04D9"/>
    <w:rsid w:val="00F1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9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6299"/>
    <w:pPr>
      <w:ind w:left="720"/>
      <w:contextualSpacing/>
    </w:pPr>
  </w:style>
  <w:style w:type="table" w:styleId="a5">
    <w:name w:val="Table Grid"/>
    <w:basedOn w:val="a1"/>
    <w:uiPriority w:val="59"/>
    <w:rsid w:val="0077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00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9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6299"/>
    <w:pPr>
      <w:ind w:left="720"/>
      <w:contextualSpacing/>
    </w:pPr>
  </w:style>
  <w:style w:type="table" w:styleId="a5">
    <w:name w:val="Table Grid"/>
    <w:basedOn w:val="a1"/>
    <w:uiPriority w:val="59"/>
    <w:rsid w:val="0077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00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hter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2015-06-22T09:53:00Z</cp:lastPrinted>
  <dcterms:created xsi:type="dcterms:W3CDTF">2015-06-22T09:30:00Z</dcterms:created>
  <dcterms:modified xsi:type="dcterms:W3CDTF">2015-06-23T02:52:00Z</dcterms:modified>
</cp:coreProperties>
</file>