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A7" w:rsidRPr="00175FA7" w:rsidRDefault="00175F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bookmarkStart w:id="0" w:name="Par1"/>
      <w:bookmarkEnd w:id="0"/>
      <w:r w:rsidRPr="00175FA7">
        <w:rPr>
          <w:rFonts w:ascii="Times New Roman" w:hAnsi="Times New Roman" w:cs="Times New Roman"/>
          <w:b/>
          <w:bCs/>
          <w:sz w:val="28"/>
        </w:rPr>
        <w:t>РЕГИОНАЛЬНАЯ ЭНЕРГЕТИЧЕСКАЯ КОМИССИЯ КЕМЕРОВСКОЙ ОБЛАСТИ</w:t>
      </w:r>
    </w:p>
    <w:p w:rsidR="00175FA7" w:rsidRPr="00175FA7" w:rsidRDefault="00175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175FA7" w:rsidRPr="00175FA7" w:rsidRDefault="00175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75FA7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175FA7" w:rsidRPr="00175FA7" w:rsidRDefault="00175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75FA7">
        <w:rPr>
          <w:rFonts w:ascii="Times New Roman" w:hAnsi="Times New Roman" w:cs="Times New Roman"/>
          <w:b/>
          <w:bCs/>
          <w:sz w:val="28"/>
        </w:rPr>
        <w:t>от 20 декабря 2014 г. N 1089</w:t>
      </w:r>
    </w:p>
    <w:p w:rsidR="00175FA7" w:rsidRPr="00175FA7" w:rsidRDefault="00175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175FA7" w:rsidRPr="00175FA7" w:rsidRDefault="00175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75FA7">
        <w:rPr>
          <w:rFonts w:ascii="Times New Roman" w:hAnsi="Times New Roman" w:cs="Times New Roman"/>
          <w:b/>
          <w:bCs/>
          <w:sz w:val="28"/>
        </w:rPr>
        <w:t>ОБ УСТАНОВЛЕНИИ ТАРИФОВ НА ТЕПЛОНОСИТЕЛЬ, РЕАЛИЗУЕМЫЙ</w:t>
      </w:r>
    </w:p>
    <w:p w:rsidR="00175FA7" w:rsidRPr="00175FA7" w:rsidRDefault="00175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75FA7">
        <w:rPr>
          <w:rFonts w:ascii="Times New Roman" w:hAnsi="Times New Roman" w:cs="Times New Roman"/>
          <w:b/>
          <w:bCs/>
          <w:sz w:val="28"/>
        </w:rPr>
        <w:t>МП "ГОРОДСКОЕ ТЕПЛОВОЕ ХОЗЯЙСТВО" (Г. КИСЕЛЕВСК),</w:t>
      </w:r>
    </w:p>
    <w:p w:rsidR="00175FA7" w:rsidRPr="00175FA7" w:rsidRDefault="00175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75FA7">
        <w:rPr>
          <w:rFonts w:ascii="Times New Roman" w:hAnsi="Times New Roman" w:cs="Times New Roman"/>
          <w:b/>
          <w:bCs/>
          <w:sz w:val="28"/>
        </w:rPr>
        <w:t>НА ПОТРЕБИТЕЛЬСКОМ РЫНКЕ Г. КИСЕЛЕВСКА</w:t>
      </w:r>
    </w:p>
    <w:p w:rsidR="00175FA7" w:rsidRPr="00175FA7" w:rsidRDefault="00175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75FA7">
        <w:rPr>
          <w:rFonts w:ascii="Times New Roman" w:hAnsi="Times New Roman" w:cs="Times New Roman"/>
          <w:b/>
          <w:bCs/>
          <w:sz w:val="28"/>
        </w:rPr>
        <w:t>НА ПОТРЕБИТЕЛЬСКОМ РЫНКЕ ЯЙСКОГО РАЙОНА</w:t>
      </w:r>
    </w:p>
    <w:p w:rsidR="00175FA7" w:rsidRPr="00175FA7" w:rsidRDefault="0017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75FA7" w:rsidRPr="00175FA7" w:rsidRDefault="0017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175FA7">
        <w:rPr>
          <w:rFonts w:ascii="Times New Roman" w:hAnsi="Times New Roman" w:cs="Times New Roman"/>
          <w:sz w:val="28"/>
        </w:rPr>
        <w:t xml:space="preserve">Руководствуясь Федеральным </w:t>
      </w:r>
      <w:hyperlink r:id="rId5" w:history="1">
        <w:r w:rsidRPr="00175FA7"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 w:rsidRPr="00175FA7">
        <w:rPr>
          <w:rFonts w:ascii="Times New Roman" w:hAnsi="Times New Roman" w:cs="Times New Roman"/>
          <w:sz w:val="28"/>
        </w:rPr>
        <w:t xml:space="preserve"> от 27.07.2010 N 190-ФЗ "О теплоснабжении", </w:t>
      </w:r>
      <w:hyperlink r:id="rId6" w:history="1">
        <w:r w:rsidRPr="00175FA7">
          <w:rPr>
            <w:rFonts w:ascii="Times New Roman" w:hAnsi="Times New Roman" w:cs="Times New Roman"/>
            <w:color w:val="0000FF"/>
            <w:sz w:val="28"/>
          </w:rPr>
          <w:t>постановлением</w:t>
        </w:r>
      </w:hyperlink>
      <w:r w:rsidRPr="00175FA7">
        <w:rPr>
          <w:rFonts w:ascii="Times New Roman" w:hAnsi="Times New Roman" w:cs="Times New Roman"/>
          <w:sz w:val="28"/>
        </w:rPr>
        <w:t xml:space="preserve"> Правительства Российской Федерации от 22.10.2012 N 1075 "О ценообразовании в сфере теплоснабжения", </w:t>
      </w:r>
      <w:hyperlink r:id="rId7" w:history="1">
        <w:r w:rsidRPr="00175FA7">
          <w:rPr>
            <w:rFonts w:ascii="Times New Roman" w:hAnsi="Times New Roman" w:cs="Times New Roman"/>
            <w:color w:val="0000FF"/>
            <w:sz w:val="28"/>
          </w:rPr>
          <w:t>Регламентом</w:t>
        </w:r>
      </w:hyperlink>
      <w:r w:rsidRPr="00175FA7">
        <w:rPr>
          <w:rFonts w:ascii="Times New Roman" w:hAnsi="Times New Roman" w:cs="Times New Roman"/>
          <w:sz w:val="28"/>
        </w:rPr>
        <w:t xml:space="preserve"> открытия дел об установлении регулируемых цен (тарифов) и отмене регулирования тарифов в сфере теплоснабжения, утвержденным приказом ФСТ России от 07.06.2013 N 163, Методическими </w:t>
      </w:r>
      <w:hyperlink r:id="rId8" w:history="1">
        <w:r w:rsidRPr="00175FA7">
          <w:rPr>
            <w:rFonts w:ascii="Times New Roman" w:hAnsi="Times New Roman" w:cs="Times New Roman"/>
            <w:color w:val="0000FF"/>
            <w:sz w:val="28"/>
          </w:rPr>
          <w:t>указаниями</w:t>
        </w:r>
      </w:hyperlink>
      <w:r w:rsidRPr="00175FA7">
        <w:rPr>
          <w:rFonts w:ascii="Times New Roman" w:hAnsi="Times New Roman" w:cs="Times New Roman"/>
          <w:sz w:val="28"/>
        </w:rPr>
        <w:t xml:space="preserve"> по расчету регулируемых цен (тарифов) в сфере теплоснабжения, утвержденными приказом ФСТ России от</w:t>
      </w:r>
      <w:proofErr w:type="gramEnd"/>
      <w:r w:rsidRPr="00175FA7">
        <w:rPr>
          <w:rFonts w:ascii="Times New Roman" w:hAnsi="Times New Roman" w:cs="Times New Roman"/>
          <w:sz w:val="28"/>
        </w:rPr>
        <w:t xml:space="preserve"> 13.06.2013 N 760-э, </w:t>
      </w:r>
      <w:hyperlink r:id="rId9" w:history="1">
        <w:r w:rsidRPr="00175FA7">
          <w:rPr>
            <w:rFonts w:ascii="Times New Roman" w:hAnsi="Times New Roman" w:cs="Times New Roman"/>
            <w:color w:val="0000FF"/>
            <w:sz w:val="28"/>
          </w:rPr>
          <w:t>Положением</w:t>
        </w:r>
      </w:hyperlink>
      <w:r w:rsidRPr="00175FA7">
        <w:rPr>
          <w:rFonts w:ascii="Times New Roman" w:hAnsi="Times New Roman" w:cs="Times New Roman"/>
          <w:sz w:val="28"/>
        </w:rPr>
        <w:t xml:space="preserve"> о региональной энергетической комиссии Кемеровской области, утвержденным постановлением Коллегии Администрации Кемеровской области от 06.09.2013 N 371, а также принимая во внимание экспертное заключение, региональная энергетическая комиссия Кемеровской области постановляет:</w:t>
      </w:r>
    </w:p>
    <w:p w:rsidR="00175FA7" w:rsidRPr="00175FA7" w:rsidRDefault="0017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75FA7" w:rsidRPr="00175FA7" w:rsidRDefault="0017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bookmarkStart w:id="1" w:name="Par13"/>
      <w:bookmarkEnd w:id="1"/>
      <w:r w:rsidRPr="00175FA7">
        <w:rPr>
          <w:rFonts w:ascii="Times New Roman" w:hAnsi="Times New Roman" w:cs="Times New Roman"/>
          <w:sz w:val="28"/>
        </w:rPr>
        <w:t xml:space="preserve">1. Установить тарифы на теплоноситель, реализуемый МП "Городское тепловое хозяйство" (г. Киселевск), на потребительском рынке г. Киселевск, с календарной разбивкой, в соответствии с </w:t>
      </w:r>
      <w:hyperlink w:anchor="Par32" w:history="1">
        <w:r w:rsidRPr="00175FA7">
          <w:rPr>
            <w:rFonts w:ascii="Times New Roman" w:hAnsi="Times New Roman" w:cs="Times New Roman"/>
            <w:color w:val="0000FF"/>
            <w:sz w:val="28"/>
          </w:rPr>
          <w:t>приложениями N 1</w:t>
        </w:r>
      </w:hyperlink>
      <w:r w:rsidRPr="00175FA7">
        <w:rPr>
          <w:rFonts w:ascii="Times New Roman" w:hAnsi="Times New Roman" w:cs="Times New Roman"/>
          <w:sz w:val="28"/>
        </w:rPr>
        <w:t xml:space="preserve">, </w:t>
      </w:r>
      <w:hyperlink w:anchor="Par65" w:history="1">
        <w:r w:rsidRPr="00175FA7">
          <w:rPr>
            <w:rFonts w:ascii="Times New Roman" w:hAnsi="Times New Roman" w:cs="Times New Roman"/>
            <w:color w:val="0000FF"/>
            <w:sz w:val="28"/>
          </w:rPr>
          <w:t>N 2</w:t>
        </w:r>
      </w:hyperlink>
      <w:r w:rsidRPr="00175FA7">
        <w:rPr>
          <w:rFonts w:ascii="Times New Roman" w:hAnsi="Times New Roman" w:cs="Times New Roman"/>
          <w:sz w:val="28"/>
        </w:rPr>
        <w:t xml:space="preserve"> к настоящему постановлению.</w:t>
      </w:r>
    </w:p>
    <w:p w:rsidR="00175FA7" w:rsidRPr="00175FA7" w:rsidRDefault="0017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75FA7">
        <w:rPr>
          <w:rFonts w:ascii="Times New Roman" w:hAnsi="Times New Roman" w:cs="Times New Roman"/>
          <w:sz w:val="28"/>
        </w:rPr>
        <w:t xml:space="preserve">2. Тарифы, установленные в </w:t>
      </w:r>
      <w:hyperlink w:anchor="Par13" w:history="1">
        <w:r w:rsidRPr="00175FA7">
          <w:rPr>
            <w:rFonts w:ascii="Times New Roman" w:hAnsi="Times New Roman" w:cs="Times New Roman"/>
            <w:color w:val="0000FF"/>
            <w:sz w:val="28"/>
          </w:rPr>
          <w:t>пункте 1</w:t>
        </w:r>
      </w:hyperlink>
      <w:r w:rsidRPr="00175FA7">
        <w:rPr>
          <w:rFonts w:ascii="Times New Roman" w:hAnsi="Times New Roman" w:cs="Times New Roman"/>
          <w:sz w:val="28"/>
        </w:rPr>
        <w:t xml:space="preserve"> настоящего постановления, действуют с 01.01.2015 по 31.12.2015.</w:t>
      </w:r>
    </w:p>
    <w:p w:rsidR="00175FA7" w:rsidRPr="00175FA7" w:rsidRDefault="0017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75FA7">
        <w:rPr>
          <w:rFonts w:ascii="Times New Roman" w:hAnsi="Times New Roman" w:cs="Times New Roman"/>
          <w:sz w:val="28"/>
        </w:rPr>
        <w:t xml:space="preserve">3. Признать утратившим силу с 01.01.2015 </w:t>
      </w:r>
      <w:hyperlink r:id="rId10" w:history="1">
        <w:r w:rsidRPr="00175FA7">
          <w:rPr>
            <w:rFonts w:ascii="Times New Roman" w:hAnsi="Times New Roman" w:cs="Times New Roman"/>
            <w:color w:val="0000FF"/>
            <w:sz w:val="28"/>
          </w:rPr>
          <w:t>постановление</w:t>
        </w:r>
      </w:hyperlink>
      <w:r w:rsidRPr="00175FA7">
        <w:rPr>
          <w:rFonts w:ascii="Times New Roman" w:hAnsi="Times New Roman" w:cs="Times New Roman"/>
          <w:sz w:val="28"/>
        </w:rPr>
        <w:t xml:space="preserve"> региональной энергетической комиссии Кемеровской области от 11 апреля 2014 года N 198 "Об установлении тарифов на теплоноситель, реализуемый МП города Киселевска "Городское тепловое хозяйство" на потребительском рынке".</w:t>
      </w:r>
    </w:p>
    <w:p w:rsidR="00175FA7" w:rsidRPr="00175FA7" w:rsidRDefault="0017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75FA7">
        <w:rPr>
          <w:rFonts w:ascii="Times New Roman" w:hAnsi="Times New Roman" w:cs="Times New Roman"/>
          <w:sz w:val="28"/>
        </w:rPr>
        <w:t>4. Настоящее постановление вступает в силу в порядке, установленном действующим законодательством.</w:t>
      </w:r>
    </w:p>
    <w:p w:rsidR="00175FA7" w:rsidRPr="00175FA7" w:rsidRDefault="0017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75FA7" w:rsidRPr="00175FA7" w:rsidRDefault="00175F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175FA7">
        <w:rPr>
          <w:rFonts w:ascii="Times New Roman" w:hAnsi="Times New Roman" w:cs="Times New Roman"/>
          <w:sz w:val="28"/>
        </w:rPr>
        <w:t>И.о</w:t>
      </w:r>
      <w:proofErr w:type="spellEnd"/>
      <w:r w:rsidRPr="00175FA7">
        <w:rPr>
          <w:rFonts w:ascii="Times New Roman" w:hAnsi="Times New Roman" w:cs="Times New Roman"/>
          <w:sz w:val="28"/>
        </w:rPr>
        <w:t xml:space="preserve">. председателя </w:t>
      </w:r>
      <w:proofErr w:type="gramStart"/>
      <w:r w:rsidRPr="00175FA7">
        <w:rPr>
          <w:rFonts w:ascii="Times New Roman" w:hAnsi="Times New Roman" w:cs="Times New Roman"/>
          <w:sz w:val="28"/>
        </w:rPr>
        <w:t>региональной</w:t>
      </w:r>
      <w:proofErr w:type="gramEnd"/>
    </w:p>
    <w:p w:rsidR="00175FA7" w:rsidRPr="00175FA7" w:rsidRDefault="00175F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75FA7">
        <w:rPr>
          <w:rFonts w:ascii="Times New Roman" w:hAnsi="Times New Roman" w:cs="Times New Roman"/>
          <w:sz w:val="28"/>
        </w:rPr>
        <w:t>энергетической комиссии</w:t>
      </w:r>
    </w:p>
    <w:p w:rsidR="00175FA7" w:rsidRPr="00175FA7" w:rsidRDefault="00175F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75FA7">
        <w:rPr>
          <w:rFonts w:ascii="Times New Roman" w:hAnsi="Times New Roman" w:cs="Times New Roman"/>
          <w:sz w:val="28"/>
        </w:rPr>
        <w:t>Кемеровской области</w:t>
      </w:r>
    </w:p>
    <w:p w:rsidR="00175FA7" w:rsidRPr="00175FA7" w:rsidRDefault="00175F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75FA7">
        <w:rPr>
          <w:rFonts w:ascii="Times New Roman" w:hAnsi="Times New Roman" w:cs="Times New Roman"/>
          <w:sz w:val="28"/>
        </w:rPr>
        <w:t>А.Ю.ГРИНЬ</w:t>
      </w:r>
    </w:p>
    <w:p w:rsidR="00175FA7" w:rsidRPr="00175FA7" w:rsidRDefault="0017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75FA7" w:rsidRPr="00175FA7" w:rsidRDefault="0017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75FA7" w:rsidRPr="00175FA7" w:rsidRDefault="00175F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bookmarkStart w:id="2" w:name="Par27"/>
      <w:bookmarkEnd w:id="2"/>
      <w:r w:rsidRPr="00175FA7">
        <w:rPr>
          <w:rFonts w:ascii="Times New Roman" w:hAnsi="Times New Roman" w:cs="Times New Roman"/>
          <w:sz w:val="28"/>
        </w:rPr>
        <w:lastRenderedPageBreak/>
        <w:t>Приложение N 1</w:t>
      </w:r>
    </w:p>
    <w:p w:rsidR="00175FA7" w:rsidRPr="00175FA7" w:rsidRDefault="00175F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75FA7">
        <w:rPr>
          <w:rFonts w:ascii="Times New Roman" w:hAnsi="Times New Roman" w:cs="Times New Roman"/>
          <w:sz w:val="28"/>
        </w:rPr>
        <w:t>к постановлению РЭК</w:t>
      </w:r>
    </w:p>
    <w:p w:rsidR="00175FA7" w:rsidRPr="00175FA7" w:rsidRDefault="00175F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75FA7">
        <w:rPr>
          <w:rFonts w:ascii="Times New Roman" w:hAnsi="Times New Roman" w:cs="Times New Roman"/>
          <w:sz w:val="28"/>
        </w:rPr>
        <w:t>Кемеровской области</w:t>
      </w:r>
    </w:p>
    <w:p w:rsidR="00175FA7" w:rsidRPr="00175FA7" w:rsidRDefault="00175F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75FA7">
        <w:rPr>
          <w:rFonts w:ascii="Times New Roman" w:hAnsi="Times New Roman" w:cs="Times New Roman"/>
          <w:sz w:val="28"/>
        </w:rPr>
        <w:t>от 20 декабря 2014 г. N 1089</w:t>
      </w:r>
    </w:p>
    <w:p w:rsidR="00175FA7" w:rsidRPr="00175FA7" w:rsidRDefault="0017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75FA7" w:rsidRPr="00175FA7" w:rsidRDefault="00175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3" w:name="Par32"/>
      <w:bookmarkEnd w:id="3"/>
      <w:r w:rsidRPr="00175FA7">
        <w:rPr>
          <w:rFonts w:ascii="Times New Roman" w:hAnsi="Times New Roman" w:cs="Times New Roman"/>
          <w:b/>
          <w:bCs/>
          <w:sz w:val="28"/>
        </w:rPr>
        <w:t>ТАРИФЫ</w:t>
      </w:r>
    </w:p>
    <w:p w:rsidR="00175FA7" w:rsidRPr="00175FA7" w:rsidRDefault="00175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75FA7">
        <w:rPr>
          <w:rFonts w:ascii="Times New Roman" w:hAnsi="Times New Roman" w:cs="Times New Roman"/>
          <w:b/>
          <w:bCs/>
          <w:sz w:val="28"/>
        </w:rPr>
        <w:t>НА ТЕПЛОНОСИТЕЛЬ, РЕАЛИЗУЕМЫЙ МП "</w:t>
      </w:r>
      <w:proofErr w:type="gramStart"/>
      <w:r w:rsidRPr="00175FA7">
        <w:rPr>
          <w:rFonts w:ascii="Times New Roman" w:hAnsi="Times New Roman" w:cs="Times New Roman"/>
          <w:b/>
          <w:bCs/>
          <w:sz w:val="28"/>
        </w:rPr>
        <w:t>ГОРОДСКОЕ</w:t>
      </w:r>
      <w:proofErr w:type="gramEnd"/>
      <w:r w:rsidRPr="00175FA7">
        <w:rPr>
          <w:rFonts w:ascii="Times New Roman" w:hAnsi="Times New Roman" w:cs="Times New Roman"/>
          <w:b/>
          <w:bCs/>
          <w:sz w:val="28"/>
        </w:rPr>
        <w:t xml:space="preserve"> ТЕПЛОВОЕ</w:t>
      </w:r>
    </w:p>
    <w:p w:rsidR="00175FA7" w:rsidRPr="00175FA7" w:rsidRDefault="00175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75FA7">
        <w:rPr>
          <w:rFonts w:ascii="Times New Roman" w:hAnsi="Times New Roman" w:cs="Times New Roman"/>
          <w:b/>
          <w:bCs/>
          <w:sz w:val="28"/>
        </w:rPr>
        <w:t>ХОЗЯЙСТВО" (Г. КИСЕЛЕВСК), НА ПОТРЕБИТЕЛЬСКОМ РЫНКЕ</w:t>
      </w:r>
    </w:p>
    <w:p w:rsidR="00175FA7" w:rsidRPr="00175FA7" w:rsidRDefault="00175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75FA7">
        <w:rPr>
          <w:rFonts w:ascii="Times New Roman" w:hAnsi="Times New Roman" w:cs="Times New Roman"/>
          <w:b/>
          <w:bCs/>
          <w:sz w:val="28"/>
        </w:rPr>
        <w:t>Г. КИСЕЛЕВСКА С 01.01.2015 ПО 30.06.2015</w:t>
      </w:r>
    </w:p>
    <w:p w:rsidR="00175FA7" w:rsidRPr="00175FA7" w:rsidRDefault="0017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080"/>
        <w:gridCol w:w="2337"/>
        <w:gridCol w:w="1237"/>
        <w:gridCol w:w="1226"/>
      </w:tblGrid>
      <w:tr w:rsidR="00175FA7" w:rsidRPr="00175FA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FA7" w:rsidRPr="00175FA7" w:rsidRDefault="0017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FA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75FA7">
              <w:rPr>
                <w:rFonts w:ascii="Times New Roman" w:hAnsi="Times New Roman" w:cs="Times New Roman"/>
              </w:rPr>
              <w:t>п</w:t>
            </w:r>
            <w:proofErr w:type="gramEnd"/>
            <w:r w:rsidRPr="00175FA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FA7" w:rsidRPr="00175FA7" w:rsidRDefault="0017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FA7">
              <w:rPr>
                <w:rFonts w:ascii="Times New Roman" w:hAnsi="Times New Roman" w:cs="Times New Roman"/>
              </w:rPr>
              <w:t>Наименование регулируемой организации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FA7" w:rsidRPr="00175FA7" w:rsidRDefault="0017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FA7">
              <w:rPr>
                <w:rFonts w:ascii="Times New Roman" w:hAnsi="Times New Roman" w:cs="Times New Roman"/>
              </w:rPr>
              <w:t>Вид тарифа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FA7" w:rsidRPr="00175FA7" w:rsidRDefault="0017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FA7">
              <w:rPr>
                <w:rFonts w:ascii="Times New Roman" w:hAnsi="Times New Roman" w:cs="Times New Roman"/>
              </w:rPr>
              <w:t>Вид теплоносителя</w:t>
            </w:r>
          </w:p>
        </w:tc>
      </w:tr>
      <w:tr w:rsidR="00175FA7" w:rsidRPr="00175FA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FA7" w:rsidRPr="00175FA7" w:rsidRDefault="0017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FA7" w:rsidRPr="00175FA7" w:rsidRDefault="0017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FA7" w:rsidRPr="00175FA7" w:rsidRDefault="0017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FA7" w:rsidRPr="00175FA7" w:rsidRDefault="0017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FA7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FA7" w:rsidRPr="00175FA7" w:rsidRDefault="0017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FA7">
              <w:rPr>
                <w:rFonts w:ascii="Times New Roman" w:hAnsi="Times New Roman" w:cs="Times New Roman"/>
              </w:rPr>
              <w:t>пар</w:t>
            </w:r>
          </w:p>
        </w:tc>
      </w:tr>
      <w:tr w:rsidR="00175FA7" w:rsidRPr="00175FA7">
        <w:tc>
          <w:tcPr>
            <w:tcW w:w="9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FA7" w:rsidRPr="00175FA7" w:rsidRDefault="0017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4" w:name="Par43"/>
            <w:bookmarkEnd w:id="4"/>
            <w:r w:rsidRPr="00175FA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175FA7" w:rsidRPr="00175F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FA7" w:rsidRPr="00175FA7" w:rsidRDefault="0017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FA7" w:rsidRPr="00175FA7" w:rsidRDefault="0017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5FA7">
              <w:rPr>
                <w:rFonts w:ascii="Times New Roman" w:hAnsi="Times New Roman" w:cs="Times New Roman"/>
              </w:rPr>
              <w:t>МП "Городское тепловое хозяйство" (г. Киселевск)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FA7" w:rsidRPr="00175FA7" w:rsidRDefault="0017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FA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175FA7">
              <w:rPr>
                <w:rFonts w:ascii="Times New Roman" w:hAnsi="Times New Roman" w:cs="Times New Roman"/>
              </w:rPr>
              <w:t xml:space="preserve"> руб./куб. м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FA7" w:rsidRPr="00175FA7" w:rsidRDefault="0017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FA7">
              <w:rPr>
                <w:rFonts w:ascii="Times New Roman" w:hAnsi="Times New Roman" w:cs="Times New Roman"/>
              </w:rPr>
              <w:t>16,20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FA7" w:rsidRPr="00175FA7" w:rsidRDefault="0017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FA7">
              <w:rPr>
                <w:rFonts w:ascii="Times New Roman" w:hAnsi="Times New Roman" w:cs="Times New Roman"/>
              </w:rPr>
              <w:t>х</w:t>
            </w:r>
          </w:p>
        </w:tc>
      </w:tr>
      <w:tr w:rsidR="00175FA7" w:rsidRPr="00175FA7">
        <w:tc>
          <w:tcPr>
            <w:tcW w:w="9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FA7" w:rsidRPr="00175FA7" w:rsidRDefault="0017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5" w:name="Par49"/>
            <w:bookmarkEnd w:id="5"/>
            <w:r w:rsidRPr="00175FA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175FA7" w:rsidRPr="00175F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FA7" w:rsidRPr="00175FA7" w:rsidRDefault="0017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FA7" w:rsidRPr="00175FA7" w:rsidRDefault="0017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5FA7">
              <w:rPr>
                <w:rFonts w:ascii="Times New Roman" w:hAnsi="Times New Roman" w:cs="Times New Roman"/>
              </w:rPr>
              <w:t>МП "Городское тепловое хозяйство" (г. Киселевск)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FA7" w:rsidRPr="00175FA7" w:rsidRDefault="0017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FA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175FA7">
              <w:rPr>
                <w:rFonts w:ascii="Times New Roman" w:hAnsi="Times New Roman" w:cs="Times New Roman"/>
              </w:rPr>
              <w:t xml:space="preserve"> руб./куб. м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FA7" w:rsidRPr="00175FA7" w:rsidRDefault="0017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F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FA7" w:rsidRPr="00175FA7" w:rsidRDefault="0017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FA7">
              <w:rPr>
                <w:rFonts w:ascii="Times New Roman" w:hAnsi="Times New Roman" w:cs="Times New Roman"/>
              </w:rPr>
              <w:t>х</w:t>
            </w:r>
          </w:p>
        </w:tc>
      </w:tr>
    </w:tbl>
    <w:p w:rsidR="00175FA7" w:rsidRPr="00175FA7" w:rsidRDefault="0017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75FA7" w:rsidRPr="00175FA7" w:rsidRDefault="0017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75FA7" w:rsidRPr="00175FA7" w:rsidRDefault="0017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75FA7" w:rsidRPr="00175FA7" w:rsidRDefault="0017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75FA7" w:rsidRDefault="0017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75FA7" w:rsidRDefault="0017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75FA7" w:rsidRDefault="0017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75FA7" w:rsidRDefault="0017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75FA7" w:rsidRDefault="0017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75FA7" w:rsidRDefault="0017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75FA7" w:rsidRDefault="0017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75FA7" w:rsidRDefault="0017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75FA7" w:rsidRDefault="0017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75FA7" w:rsidRDefault="0017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75FA7" w:rsidRDefault="0017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75FA7" w:rsidRDefault="0017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75FA7" w:rsidRDefault="0017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75FA7" w:rsidRDefault="0017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75FA7" w:rsidRDefault="0017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75FA7" w:rsidRDefault="0017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75FA7" w:rsidRDefault="0017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75FA7" w:rsidRDefault="0017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75FA7" w:rsidRDefault="0017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75FA7" w:rsidRDefault="0017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75FA7" w:rsidRDefault="0017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75FA7" w:rsidRDefault="0017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75FA7" w:rsidRDefault="0017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75FA7" w:rsidRDefault="0017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75FA7" w:rsidRDefault="0017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75FA7" w:rsidRPr="00175FA7" w:rsidRDefault="0017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75FA7" w:rsidRPr="00175FA7" w:rsidRDefault="00175F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bookmarkStart w:id="6" w:name="Par60"/>
      <w:bookmarkEnd w:id="6"/>
      <w:r w:rsidRPr="00175FA7">
        <w:rPr>
          <w:rFonts w:ascii="Times New Roman" w:hAnsi="Times New Roman" w:cs="Times New Roman"/>
          <w:sz w:val="28"/>
        </w:rPr>
        <w:lastRenderedPageBreak/>
        <w:t>Приложение N 2</w:t>
      </w:r>
    </w:p>
    <w:p w:rsidR="00175FA7" w:rsidRPr="00175FA7" w:rsidRDefault="00175F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75FA7">
        <w:rPr>
          <w:rFonts w:ascii="Times New Roman" w:hAnsi="Times New Roman" w:cs="Times New Roman"/>
          <w:sz w:val="28"/>
        </w:rPr>
        <w:t>к постановлению РЭК</w:t>
      </w:r>
    </w:p>
    <w:p w:rsidR="00175FA7" w:rsidRPr="00175FA7" w:rsidRDefault="00175F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75FA7">
        <w:rPr>
          <w:rFonts w:ascii="Times New Roman" w:hAnsi="Times New Roman" w:cs="Times New Roman"/>
          <w:sz w:val="28"/>
        </w:rPr>
        <w:t>Кемеровской области</w:t>
      </w:r>
    </w:p>
    <w:p w:rsidR="00175FA7" w:rsidRPr="00175FA7" w:rsidRDefault="00175F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75FA7">
        <w:rPr>
          <w:rFonts w:ascii="Times New Roman" w:hAnsi="Times New Roman" w:cs="Times New Roman"/>
          <w:sz w:val="28"/>
        </w:rPr>
        <w:t>от 20 декабря 2014 г. N 1089</w:t>
      </w:r>
    </w:p>
    <w:p w:rsidR="00175FA7" w:rsidRPr="00175FA7" w:rsidRDefault="0017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75FA7" w:rsidRPr="00175FA7" w:rsidRDefault="00175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7" w:name="Par65"/>
      <w:bookmarkEnd w:id="7"/>
      <w:r w:rsidRPr="00175FA7">
        <w:rPr>
          <w:rFonts w:ascii="Times New Roman" w:hAnsi="Times New Roman" w:cs="Times New Roman"/>
          <w:b/>
          <w:bCs/>
          <w:sz w:val="28"/>
        </w:rPr>
        <w:t>ТАРИФЫ</w:t>
      </w:r>
    </w:p>
    <w:p w:rsidR="00175FA7" w:rsidRPr="00175FA7" w:rsidRDefault="00175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75FA7">
        <w:rPr>
          <w:rFonts w:ascii="Times New Roman" w:hAnsi="Times New Roman" w:cs="Times New Roman"/>
          <w:b/>
          <w:bCs/>
          <w:sz w:val="28"/>
        </w:rPr>
        <w:t>НА ТЕПЛОНОСИТЕЛЬ, РЕАЛИЗУЕМЫЙ МП "</w:t>
      </w:r>
      <w:proofErr w:type="gramStart"/>
      <w:r w:rsidRPr="00175FA7">
        <w:rPr>
          <w:rFonts w:ascii="Times New Roman" w:hAnsi="Times New Roman" w:cs="Times New Roman"/>
          <w:b/>
          <w:bCs/>
          <w:sz w:val="28"/>
        </w:rPr>
        <w:t>ГОРОДСКОЕ</w:t>
      </w:r>
      <w:proofErr w:type="gramEnd"/>
      <w:r w:rsidRPr="00175FA7">
        <w:rPr>
          <w:rFonts w:ascii="Times New Roman" w:hAnsi="Times New Roman" w:cs="Times New Roman"/>
          <w:b/>
          <w:bCs/>
          <w:sz w:val="28"/>
        </w:rPr>
        <w:t xml:space="preserve"> ТЕПЛОВОЕ</w:t>
      </w:r>
    </w:p>
    <w:p w:rsidR="00175FA7" w:rsidRPr="00175FA7" w:rsidRDefault="00175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75FA7">
        <w:rPr>
          <w:rFonts w:ascii="Times New Roman" w:hAnsi="Times New Roman" w:cs="Times New Roman"/>
          <w:b/>
          <w:bCs/>
          <w:sz w:val="28"/>
        </w:rPr>
        <w:t>ХОЗЯЙСТВО" (Г. КИСЕЛЕВСК), НА ПОТРЕБИТЕЛЬСКОМ РЫНКЕ</w:t>
      </w:r>
    </w:p>
    <w:p w:rsidR="00175FA7" w:rsidRPr="00175FA7" w:rsidRDefault="00175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75FA7">
        <w:rPr>
          <w:rFonts w:ascii="Times New Roman" w:hAnsi="Times New Roman" w:cs="Times New Roman"/>
          <w:b/>
          <w:bCs/>
          <w:sz w:val="28"/>
        </w:rPr>
        <w:t>Г. КИСЕЛЕВСКА С 01.07.2015 ПО 31.12.2015</w:t>
      </w:r>
    </w:p>
    <w:p w:rsidR="00175FA7" w:rsidRPr="00175FA7" w:rsidRDefault="0017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080"/>
        <w:gridCol w:w="2280"/>
        <w:gridCol w:w="1320"/>
        <w:gridCol w:w="1200"/>
      </w:tblGrid>
      <w:tr w:rsidR="00175FA7" w:rsidRPr="00175FA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FA7" w:rsidRPr="00175FA7" w:rsidRDefault="0017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FA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75FA7">
              <w:rPr>
                <w:rFonts w:ascii="Times New Roman" w:hAnsi="Times New Roman" w:cs="Times New Roman"/>
              </w:rPr>
              <w:t>п</w:t>
            </w:r>
            <w:proofErr w:type="gramEnd"/>
            <w:r w:rsidRPr="00175FA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FA7" w:rsidRPr="00175FA7" w:rsidRDefault="0017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FA7">
              <w:rPr>
                <w:rFonts w:ascii="Times New Roman" w:hAnsi="Times New Roman" w:cs="Times New Roman"/>
              </w:rPr>
              <w:t>Наименование регулируемой организации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FA7" w:rsidRPr="00175FA7" w:rsidRDefault="0017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FA7">
              <w:rPr>
                <w:rFonts w:ascii="Times New Roman" w:hAnsi="Times New Roman" w:cs="Times New Roman"/>
              </w:rPr>
              <w:t>Вид тарифа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FA7" w:rsidRPr="00175FA7" w:rsidRDefault="0017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FA7">
              <w:rPr>
                <w:rFonts w:ascii="Times New Roman" w:hAnsi="Times New Roman" w:cs="Times New Roman"/>
              </w:rPr>
              <w:t>Вид теплоносителя</w:t>
            </w:r>
          </w:p>
        </w:tc>
      </w:tr>
      <w:tr w:rsidR="00175FA7" w:rsidRPr="00175FA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FA7" w:rsidRPr="00175FA7" w:rsidRDefault="0017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FA7" w:rsidRPr="00175FA7" w:rsidRDefault="0017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FA7" w:rsidRPr="00175FA7" w:rsidRDefault="0017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FA7" w:rsidRPr="00175FA7" w:rsidRDefault="0017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FA7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FA7" w:rsidRPr="00175FA7" w:rsidRDefault="0017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FA7">
              <w:rPr>
                <w:rFonts w:ascii="Times New Roman" w:hAnsi="Times New Roman" w:cs="Times New Roman"/>
              </w:rPr>
              <w:t>пар</w:t>
            </w:r>
          </w:p>
        </w:tc>
      </w:tr>
      <w:tr w:rsidR="00175FA7" w:rsidRPr="00175FA7">
        <w:tc>
          <w:tcPr>
            <w:tcW w:w="9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FA7" w:rsidRPr="00175FA7" w:rsidRDefault="0017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8" w:name="Par76"/>
            <w:bookmarkEnd w:id="8"/>
            <w:r w:rsidRPr="00175FA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</w:t>
            </w:r>
            <w:bookmarkStart w:id="9" w:name="_GoBack"/>
            <w:bookmarkEnd w:id="9"/>
            <w:r w:rsidRPr="00175FA7">
              <w:rPr>
                <w:rFonts w:ascii="Times New Roman" w:hAnsi="Times New Roman" w:cs="Times New Roman"/>
              </w:rPr>
              <w:t>носитель</w:t>
            </w:r>
          </w:p>
        </w:tc>
      </w:tr>
      <w:tr w:rsidR="00175FA7" w:rsidRPr="00175F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FA7" w:rsidRPr="00175FA7" w:rsidRDefault="0017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FA7" w:rsidRPr="00175FA7" w:rsidRDefault="0017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5FA7">
              <w:rPr>
                <w:rFonts w:ascii="Times New Roman" w:hAnsi="Times New Roman" w:cs="Times New Roman"/>
              </w:rPr>
              <w:t>МП "Городское тепловое хозяйство" (г. Киселевск)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FA7" w:rsidRPr="00175FA7" w:rsidRDefault="0017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FA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175FA7">
              <w:rPr>
                <w:rFonts w:ascii="Times New Roman" w:hAnsi="Times New Roman" w:cs="Times New Roman"/>
              </w:rPr>
              <w:t xml:space="preserve"> руб./куб. м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FA7" w:rsidRPr="00175FA7" w:rsidRDefault="0017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FA7">
              <w:rPr>
                <w:rFonts w:ascii="Times New Roman" w:hAnsi="Times New Roman" w:cs="Times New Roman"/>
              </w:rPr>
              <w:t>17,54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FA7" w:rsidRPr="00175FA7" w:rsidRDefault="0017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FA7">
              <w:rPr>
                <w:rFonts w:ascii="Times New Roman" w:hAnsi="Times New Roman" w:cs="Times New Roman"/>
              </w:rPr>
              <w:t>х</w:t>
            </w:r>
          </w:p>
        </w:tc>
      </w:tr>
      <w:tr w:rsidR="00175FA7" w:rsidRPr="00175FA7">
        <w:tc>
          <w:tcPr>
            <w:tcW w:w="9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FA7" w:rsidRPr="00175FA7" w:rsidRDefault="0017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0" w:name="Par82"/>
            <w:bookmarkEnd w:id="10"/>
            <w:r w:rsidRPr="00175FA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175FA7" w:rsidRPr="00175F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FA7" w:rsidRPr="00175FA7" w:rsidRDefault="0017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FA7" w:rsidRPr="00175FA7" w:rsidRDefault="0017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5FA7">
              <w:rPr>
                <w:rFonts w:ascii="Times New Roman" w:hAnsi="Times New Roman" w:cs="Times New Roman"/>
              </w:rPr>
              <w:t>МП "Городское тепловое хозяйство" (г. Киселевск)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FA7" w:rsidRPr="00175FA7" w:rsidRDefault="0017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FA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175FA7">
              <w:rPr>
                <w:rFonts w:ascii="Times New Roman" w:hAnsi="Times New Roman" w:cs="Times New Roman"/>
              </w:rPr>
              <w:t xml:space="preserve"> руб./куб. м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FA7" w:rsidRPr="00175FA7" w:rsidRDefault="0017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F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FA7" w:rsidRPr="00175FA7" w:rsidRDefault="0017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FA7">
              <w:rPr>
                <w:rFonts w:ascii="Times New Roman" w:hAnsi="Times New Roman" w:cs="Times New Roman"/>
              </w:rPr>
              <w:t>х</w:t>
            </w:r>
          </w:p>
        </w:tc>
      </w:tr>
    </w:tbl>
    <w:p w:rsidR="00175FA7" w:rsidRPr="00175FA7" w:rsidRDefault="0017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75FA7" w:rsidRPr="00175FA7" w:rsidRDefault="00175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75FA7" w:rsidRPr="00175FA7" w:rsidRDefault="00175FA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297057" w:rsidRPr="00175FA7" w:rsidRDefault="00297057">
      <w:pPr>
        <w:rPr>
          <w:rFonts w:ascii="Times New Roman" w:hAnsi="Times New Roman" w:cs="Times New Roman"/>
        </w:rPr>
      </w:pPr>
    </w:p>
    <w:sectPr w:rsidR="00297057" w:rsidRPr="00175FA7" w:rsidSect="00175FA7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A7"/>
    <w:rsid w:val="00175FA7"/>
    <w:rsid w:val="0029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22E77CF9173A4789A6096D53B29B2A09EFFFF0130573507D6ED239033726D0AEB3D17D655F4F41i90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22E77CF9173A4789A6096D53B29B2A09EEF6F3160D73507D6ED239033726D0AEB3D17D655F4F41i90B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2E77CF9173A4789A6096D53B29B2A09EDFAF5120273507D6ED23903i307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F22E77CF9173A4789A6096D53B29B2A09EDFEF7190473507D6ED23903i307M" TargetMode="External"/><Relationship Id="rId10" Type="http://schemas.openxmlformats.org/officeDocument/2006/relationships/hyperlink" Target="consultantplus://offline/ref=9F22E77CF9173A4789A6176045DEC72F0CE1A1FC140D780E20318964543E2C87iE0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22E77CF9173A4789A6176045DEC72F0CE1A1FC14077B0427318964543E2C87E9FC883F21524E409C6180i60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2015-03-30T12:52:00Z</dcterms:created>
  <dcterms:modified xsi:type="dcterms:W3CDTF">2015-03-30T12:54:00Z</dcterms:modified>
</cp:coreProperties>
</file>