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B2" w:rsidRDefault="005167B2" w:rsidP="005167B2">
      <w:pPr>
        <w:pStyle w:val="Standard"/>
        <w:tabs>
          <w:tab w:val="left" w:pos="708"/>
          <w:tab w:val="center" w:pos="4677"/>
          <w:tab w:val="right" w:pos="9355"/>
        </w:tabs>
        <w:jc w:val="center"/>
        <w:rPr>
          <w:rFonts w:cs="Times New Roman"/>
        </w:rPr>
      </w:pPr>
      <w:r>
        <w:rPr>
          <w:rFonts w:cs="Times New Roman"/>
          <w:b/>
          <w:bCs/>
          <w:noProof/>
          <w:sz w:val="32"/>
          <w:szCs w:val="32"/>
          <w:lang w:val="ru-RU" w:eastAsia="ru-RU"/>
        </w:rPr>
        <w:drawing>
          <wp:inline distT="0" distB="0" distL="0" distR="0">
            <wp:extent cx="723265" cy="1118870"/>
            <wp:effectExtent l="19050" t="0" r="635" b="0"/>
            <wp:docPr id="1" name="Графический объек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a:lum bright="6000"/>
                      <a:grayscl/>
                    </a:blip>
                    <a:srcRect/>
                    <a:stretch>
                      <a:fillRect/>
                    </a:stretch>
                  </pic:blipFill>
                  <pic:spPr bwMode="auto">
                    <a:xfrm>
                      <a:off x="0" y="0"/>
                      <a:ext cx="723265" cy="1118870"/>
                    </a:xfrm>
                    <a:prstGeom prst="rect">
                      <a:avLst/>
                    </a:prstGeom>
                    <a:solidFill>
                      <a:srgbClr val="FFFFFF"/>
                    </a:solidFill>
                    <a:ln w="9525">
                      <a:noFill/>
                      <a:miter lim="800000"/>
                      <a:headEnd/>
                      <a:tailEnd/>
                    </a:ln>
                  </pic:spPr>
                </pic:pic>
              </a:graphicData>
            </a:graphic>
          </wp:inline>
        </w:drawing>
      </w:r>
    </w:p>
    <w:p w:rsidR="005167B2" w:rsidRDefault="005167B2" w:rsidP="005167B2">
      <w:pPr>
        <w:pStyle w:val="Standard"/>
        <w:jc w:val="center"/>
        <w:rPr>
          <w:rFonts w:cs="Times New Roman"/>
          <w:sz w:val="28"/>
          <w:szCs w:val="28"/>
        </w:rPr>
      </w:pPr>
    </w:p>
    <w:p w:rsidR="005167B2" w:rsidRDefault="005167B2" w:rsidP="005167B2">
      <w:pPr>
        <w:pStyle w:val="Standard"/>
        <w:jc w:val="center"/>
        <w:rPr>
          <w:rFonts w:cs="Times New Roman"/>
          <w:b/>
          <w:bCs/>
          <w:sz w:val="28"/>
          <w:szCs w:val="28"/>
          <w:lang w:val="ru-RU"/>
        </w:rPr>
      </w:pPr>
      <w:r>
        <w:rPr>
          <w:rFonts w:cs="Times New Roman"/>
          <w:b/>
          <w:bCs/>
          <w:sz w:val="28"/>
          <w:szCs w:val="28"/>
          <w:lang w:val="ru-RU"/>
        </w:rPr>
        <w:t>АДМИНИСТРАЦИЯ КИСЕЛЕВСКОГО</w:t>
      </w:r>
    </w:p>
    <w:p w:rsidR="005167B2" w:rsidRDefault="005167B2" w:rsidP="005167B2">
      <w:pPr>
        <w:pStyle w:val="Standard"/>
        <w:jc w:val="center"/>
        <w:rPr>
          <w:rFonts w:cs="Times New Roman"/>
          <w:b/>
          <w:bCs/>
          <w:sz w:val="28"/>
          <w:szCs w:val="28"/>
          <w:lang w:val="ru-RU"/>
        </w:rPr>
      </w:pPr>
      <w:r>
        <w:rPr>
          <w:rFonts w:cs="Times New Roman"/>
          <w:b/>
          <w:bCs/>
          <w:sz w:val="28"/>
          <w:szCs w:val="28"/>
          <w:lang w:val="ru-RU"/>
        </w:rPr>
        <w:t>ГОРОДСКОГО ОКРУГА</w:t>
      </w:r>
    </w:p>
    <w:p w:rsidR="005167B2" w:rsidRDefault="005167B2" w:rsidP="005167B2">
      <w:pPr>
        <w:pStyle w:val="Standard"/>
        <w:jc w:val="center"/>
        <w:rPr>
          <w:rFonts w:cs="Times New Roman"/>
          <w:b/>
          <w:bCs/>
          <w:sz w:val="28"/>
          <w:szCs w:val="28"/>
          <w:lang w:val="ru-RU"/>
        </w:rPr>
      </w:pPr>
    </w:p>
    <w:p w:rsidR="005167B2" w:rsidRDefault="005167B2" w:rsidP="005167B2">
      <w:pPr>
        <w:pStyle w:val="Standard"/>
        <w:jc w:val="center"/>
        <w:rPr>
          <w:rFonts w:cs="Times New Roman"/>
          <w:b/>
          <w:bCs/>
          <w:sz w:val="28"/>
          <w:szCs w:val="28"/>
          <w:lang w:val="ru-RU"/>
        </w:rPr>
      </w:pPr>
      <w:r>
        <w:rPr>
          <w:rFonts w:cs="Times New Roman"/>
          <w:b/>
          <w:bCs/>
          <w:sz w:val="28"/>
          <w:szCs w:val="28"/>
          <w:lang w:val="ru-RU"/>
        </w:rPr>
        <w:t>ПОСТАНОВЛЕНИЕ</w:t>
      </w:r>
    </w:p>
    <w:p w:rsidR="005167B2" w:rsidRDefault="005167B2" w:rsidP="005167B2">
      <w:pPr>
        <w:pStyle w:val="Standard"/>
        <w:jc w:val="center"/>
        <w:rPr>
          <w:rFonts w:cs="Times New Roman"/>
          <w:b/>
          <w:bCs/>
          <w:sz w:val="28"/>
          <w:szCs w:val="28"/>
          <w:lang w:val="ru-RU"/>
        </w:rPr>
      </w:pPr>
    </w:p>
    <w:p w:rsidR="005167B2" w:rsidRPr="009513E1" w:rsidRDefault="005167B2" w:rsidP="005167B2">
      <w:pPr>
        <w:jc w:val="center"/>
        <w:rPr>
          <w:rFonts w:cs="Times New Roman"/>
          <w:sz w:val="28"/>
          <w:szCs w:val="28"/>
          <w:u w:val="single"/>
          <w:lang w:eastAsia="ar-SA"/>
        </w:rPr>
      </w:pPr>
      <w:r w:rsidRPr="009513E1">
        <w:rPr>
          <w:rFonts w:cs="Times New Roman"/>
          <w:sz w:val="28"/>
          <w:szCs w:val="28"/>
          <w:u w:val="single"/>
          <w:lang w:eastAsia="ar-SA"/>
        </w:rPr>
        <w:t xml:space="preserve">от «03» июня 2014 г. № 84-н </w:t>
      </w:r>
    </w:p>
    <w:p w:rsidR="005167B2" w:rsidRPr="00F05144" w:rsidRDefault="005167B2" w:rsidP="005167B2">
      <w:pPr>
        <w:pStyle w:val="Standard"/>
        <w:jc w:val="center"/>
        <w:rPr>
          <w:rFonts w:cs="Times New Roman"/>
          <w:sz w:val="22"/>
          <w:szCs w:val="22"/>
          <w:lang w:val="ru-RU"/>
        </w:rPr>
      </w:pPr>
      <w:proofErr w:type="spellStart"/>
      <w:r w:rsidRPr="00F05144">
        <w:rPr>
          <w:rFonts w:cs="Times New Roman"/>
          <w:sz w:val="22"/>
          <w:szCs w:val="22"/>
          <w:lang w:val="ru-RU"/>
        </w:rPr>
        <w:t>Киселевский</w:t>
      </w:r>
      <w:proofErr w:type="spellEnd"/>
      <w:r w:rsidRPr="00F05144">
        <w:rPr>
          <w:rFonts w:cs="Times New Roman"/>
          <w:sz w:val="22"/>
          <w:szCs w:val="22"/>
          <w:lang w:val="ru-RU"/>
        </w:rPr>
        <w:t xml:space="preserve"> городской округ</w:t>
      </w:r>
    </w:p>
    <w:p w:rsidR="005167B2" w:rsidRDefault="005167B2" w:rsidP="005167B2">
      <w:pPr>
        <w:pStyle w:val="Standard"/>
        <w:jc w:val="center"/>
        <w:rPr>
          <w:rFonts w:cs="Times New Roman"/>
          <w:lang w:val="ru-RU"/>
        </w:rPr>
      </w:pPr>
    </w:p>
    <w:p w:rsidR="005167B2" w:rsidRDefault="005167B2" w:rsidP="005167B2">
      <w:pPr>
        <w:pStyle w:val="Standard"/>
        <w:jc w:val="center"/>
        <w:rPr>
          <w:rFonts w:cs="Times New Roman"/>
          <w:lang w:val="ru-RU"/>
        </w:rPr>
      </w:pPr>
    </w:p>
    <w:p w:rsidR="005167B2" w:rsidRDefault="005167B2" w:rsidP="005167B2">
      <w:pPr>
        <w:pStyle w:val="Standard"/>
        <w:autoSpaceDE w:val="0"/>
        <w:jc w:val="center"/>
        <w:rPr>
          <w:rFonts w:cs="Times New Roman"/>
          <w:b/>
          <w:bCs/>
          <w:sz w:val="28"/>
          <w:szCs w:val="28"/>
          <w:lang w:val="ru-RU"/>
        </w:rPr>
      </w:pPr>
      <w:r>
        <w:rPr>
          <w:rFonts w:cs="Times New Roman"/>
          <w:b/>
          <w:bCs/>
          <w:sz w:val="28"/>
          <w:szCs w:val="28"/>
          <w:lang w:val="ru-RU"/>
        </w:rPr>
        <w:t xml:space="preserve">Об утверждении административного регламента осуществления муниципального жилищного контроля на территории </w:t>
      </w:r>
      <w:proofErr w:type="spellStart"/>
      <w:r>
        <w:rPr>
          <w:rFonts w:cs="Times New Roman"/>
          <w:b/>
          <w:bCs/>
          <w:sz w:val="28"/>
          <w:szCs w:val="28"/>
          <w:lang w:val="ru-RU"/>
        </w:rPr>
        <w:t>Киселевского</w:t>
      </w:r>
      <w:proofErr w:type="spellEnd"/>
      <w:r>
        <w:rPr>
          <w:rFonts w:cs="Times New Roman"/>
          <w:b/>
          <w:bCs/>
          <w:sz w:val="28"/>
          <w:szCs w:val="28"/>
          <w:lang w:val="ru-RU"/>
        </w:rPr>
        <w:t xml:space="preserve"> городского округа</w:t>
      </w:r>
    </w:p>
    <w:p w:rsidR="005167B2" w:rsidRDefault="005167B2" w:rsidP="005167B2">
      <w:pPr>
        <w:pStyle w:val="Standard"/>
        <w:autoSpaceDE w:val="0"/>
        <w:ind w:firstLine="540"/>
        <w:jc w:val="both"/>
        <w:rPr>
          <w:rFonts w:cs="Times New Roman"/>
          <w:sz w:val="28"/>
          <w:szCs w:val="28"/>
          <w:lang w:val="ru-RU"/>
        </w:rPr>
      </w:pPr>
    </w:p>
    <w:p w:rsidR="005167B2" w:rsidRDefault="005167B2" w:rsidP="005167B2">
      <w:pPr>
        <w:pStyle w:val="Standard"/>
        <w:autoSpaceDE w:val="0"/>
        <w:ind w:firstLine="540"/>
        <w:jc w:val="both"/>
        <w:rPr>
          <w:rFonts w:cs="Times New Roman"/>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 xml:space="preserve">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Жилищного кодекса Российской Федерации, постановления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Устава муниципального образования </w:t>
      </w:r>
      <w:proofErr w:type="spellStart"/>
      <w:r>
        <w:rPr>
          <w:rFonts w:cs="Times New Roman"/>
          <w:color w:val="000000"/>
          <w:sz w:val="28"/>
          <w:szCs w:val="28"/>
          <w:lang w:val="ru-RU"/>
        </w:rPr>
        <w:t>Киселевский</w:t>
      </w:r>
      <w:proofErr w:type="spellEnd"/>
      <w:r>
        <w:rPr>
          <w:rFonts w:cs="Times New Roman"/>
          <w:color w:val="000000"/>
          <w:sz w:val="28"/>
          <w:szCs w:val="28"/>
          <w:lang w:val="ru-RU"/>
        </w:rPr>
        <w:t xml:space="preserve"> городской округ, в</w:t>
      </w:r>
      <w:proofErr w:type="gramEnd"/>
      <w:r>
        <w:rPr>
          <w:rFonts w:cs="Times New Roman"/>
          <w:color w:val="000000"/>
          <w:sz w:val="28"/>
          <w:szCs w:val="28"/>
          <w:lang w:val="ru-RU"/>
        </w:rPr>
        <w:t xml:space="preserve"> </w:t>
      </w:r>
      <w:proofErr w:type="gramStart"/>
      <w:r>
        <w:rPr>
          <w:rFonts w:cs="Times New Roman"/>
          <w:color w:val="000000"/>
          <w:sz w:val="28"/>
          <w:szCs w:val="28"/>
          <w:lang w:val="ru-RU"/>
        </w:rPr>
        <w:t>целях</w:t>
      </w:r>
      <w:proofErr w:type="gramEnd"/>
      <w:r>
        <w:rPr>
          <w:rFonts w:cs="Times New Roman"/>
          <w:color w:val="000000"/>
          <w:sz w:val="28"/>
          <w:szCs w:val="28"/>
          <w:lang w:val="ru-RU"/>
        </w:rPr>
        <w:t xml:space="preserve"> повышения качества исполнения и доступности результатов исполнения муниципальной функции: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1. Утвердить прилагаемый административный регламент осуществления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 Опубликовать настоящее постановление в газете «</w:t>
      </w:r>
      <w:proofErr w:type="spellStart"/>
      <w:r>
        <w:rPr>
          <w:rFonts w:cs="Times New Roman"/>
          <w:color w:val="000000"/>
          <w:sz w:val="28"/>
          <w:szCs w:val="28"/>
          <w:lang w:val="ru-RU"/>
        </w:rPr>
        <w:t>Киселевск</w:t>
      </w:r>
      <w:proofErr w:type="spellEnd"/>
      <w:r>
        <w:rPr>
          <w:rFonts w:cs="Times New Roman"/>
          <w:color w:val="000000"/>
          <w:sz w:val="28"/>
          <w:szCs w:val="28"/>
          <w:lang w:val="ru-RU"/>
        </w:rPr>
        <w:t xml:space="preserve"> официальный» и разместить на сайте администрации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в сети Интернет.</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 Настоящее постановление вступает в силу с момента его официального опубликования.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4. </w:t>
      </w:r>
      <w:proofErr w:type="gramStart"/>
      <w:r>
        <w:rPr>
          <w:rFonts w:cs="Times New Roman"/>
          <w:color w:val="000000"/>
          <w:sz w:val="28"/>
          <w:szCs w:val="28"/>
          <w:lang w:val="ru-RU"/>
        </w:rPr>
        <w:t>Контроль за</w:t>
      </w:r>
      <w:proofErr w:type="gramEnd"/>
      <w:r>
        <w:rPr>
          <w:rFonts w:cs="Times New Roman"/>
          <w:color w:val="000000"/>
          <w:sz w:val="28"/>
          <w:szCs w:val="28"/>
          <w:lang w:val="ru-RU"/>
        </w:rPr>
        <w:t xml:space="preserve"> исполнением постановления возложить на заместителя главы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по    ЖКХ    и     благоустройству</w:t>
      </w:r>
    </w:p>
    <w:p w:rsidR="005167B2" w:rsidRPr="00F05144" w:rsidRDefault="005167B2" w:rsidP="005167B2">
      <w:pPr>
        <w:pStyle w:val="Standard"/>
        <w:autoSpaceDE w:val="0"/>
        <w:jc w:val="both"/>
        <w:rPr>
          <w:rFonts w:cs="Times New Roman"/>
          <w:lang w:val="ru-RU"/>
        </w:rPr>
      </w:pPr>
      <w:r>
        <w:rPr>
          <w:rFonts w:cs="Times New Roman"/>
          <w:color w:val="000000"/>
          <w:sz w:val="28"/>
          <w:szCs w:val="28"/>
          <w:lang w:val="ru-RU"/>
        </w:rPr>
        <w:t>Колесникова С.Г.</w:t>
      </w:r>
    </w:p>
    <w:p w:rsidR="005167B2" w:rsidRPr="00ED5078" w:rsidRDefault="005167B2" w:rsidP="005167B2">
      <w:pPr>
        <w:pStyle w:val="Standard"/>
        <w:autoSpaceDE w:val="0"/>
        <w:ind w:firstLine="540"/>
        <w:jc w:val="both"/>
        <w:rPr>
          <w:rFonts w:cs="Times New Roman"/>
          <w:color w:val="000000"/>
          <w:sz w:val="20"/>
          <w:szCs w:val="20"/>
          <w:lang w:val="ru-RU"/>
        </w:rPr>
      </w:pPr>
    </w:p>
    <w:p w:rsidR="005167B2" w:rsidRPr="00ED5078" w:rsidRDefault="005167B2" w:rsidP="005167B2">
      <w:pPr>
        <w:pStyle w:val="Standard"/>
        <w:autoSpaceDE w:val="0"/>
        <w:jc w:val="both"/>
        <w:rPr>
          <w:rFonts w:cs="Times New Roman"/>
          <w:color w:val="000000"/>
          <w:sz w:val="20"/>
          <w:szCs w:val="20"/>
          <w:lang w:val="ru-RU"/>
        </w:rPr>
      </w:pPr>
    </w:p>
    <w:p w:rsidR="005167B2" w:rsidRPr="00ED5078" w:rsidRDefault="005167B2" w:rsidP="005167B2">
      <w:pPr>
        <w:pStyle w:val="Standard"/>
        <w:autoSpaceDE w:val="0"/>
        <w:ind w:firstLine="540"/>
        <w:jc w:val="both"/>
        <w:rPr>
          <w:rFonts w:cs="Times New Roman"/>
          <w:color w:val="000000"/>
          <w:sz w:val="20"/>
          <w:szCs w:val="20"/>
          <w:lang w:val="ru-RU"/>
        </w:rPr>
      </w:pPr>
    </w:p>
    <w:p w:rsidR="005167B2" w:rsidRDefault="005167B2" w:rsidP="005167B2">
      <w:pPr>
        <w:pStyle w:val="Standard"/>
        <w:autoSpaceDE w:val="0"/>
        <w:rPr>
          <w:rFonts w:cs="Times New Roman"/>
          <w:color w:val="000000"/>
          <w:sz w:val="28"/>
          <w:szCs w:val="28"/>
          <w:lang w:val="ru-RU"/>
        </w:rPr>
      </w:pPr>
      <w:r>
        <w:rPr>
          <w:rFonts w:cs="Times New Roman"/>
          <w:color w:val="000000"/>
          <w:sz w:val="28"/>
          <w:szCs w:val="28"/>
          <w:lang w:val="ru-RU"/>
        </w:rPr>
        <w:t xml:space="preserve">Глава </w:t>
      </w:r>
      <w:proofErr w:type="spellStart"/>
      <w:r>
        <w:rPr>
          <w:rFonts w:cs="Times New Roman"/>
          <w:color w:val="000000"/>
          <w:sz w:val="28"/>
          <w:szCs w:val="28"/>
          <w:lang w:val="ru-RU"/>
        </w:rPr>
        <w:t>Киселевского</w:t>
      </w:r>
      <w:proofErr w:type="spellEnd"/>
    </w:p>
    <w:p w:rsidR="005167B2" w:rsidRDefault="005167B2" w:rsidP="005167B2">
      <w:pPr>
        <w:pStyle w:val="Standard"/>
        <w:autoSpaceDE w:val="0"/>
        <w:rPr>
          <w:rFonts w:cs="Times New Roman"/>
          <w:color w:val="000000"/>
          <w:sz w:val="28"/>
          <w:szCs w:val="28"/>
          <w:lang w:val="ru-RU"/>
        </w:rPr>
      </w:pPr>
      <w:r>
        <w:rPr>
          <w:rFonts w:cs="Times New Roman"/>
          <w:color w:val="000000"/>
          <w:sz w:val="28"/>
          <w:szCs w:val="28"/>
          <w:lang w:val="ru-RU"/>
        </w:rPr>
        <w:lastRenderedPageBreak/>
        <w:t>городского округа                                                                              С.С. Лаврентьев</w:t>
      </w:r>
      <w:r>
        <w:rPr>
          <w:rFonts w:cs="Times New Roman"/>
          <w:color w:val="000000"/>
          <w:sz w:val="28"/>
          <w:szCs w:val="28"/>
          <w:lang w:val="ru-RU"/>
        </w:rPr>
        <w:br w:type="page"/>
      </w:r>
      <w:bookmarkStart w:id="0" w:name="_GoBack"/>
      <w:bookmarkEnd w:id="0"/>
    </w:p>
    <w:p w:rsidR="005167B2" w:rsidRDefault="005167B2" w:rsidP="005167B2">
      <w:pPr>
        <w:pStyle w:val="Standard"/>
        <w:autoSpaceDE w:val="0"/>
        <w:jc w:val="right"/>
        <w:rPr>
          <w:rFonts w:cs="Times New Roman"/>
          <w:color w:val="000000"/>
          <w:sz w:val="28"/>
          <w:szCs w:val="28"/>
          <w:lang w:val="ru-RU"/>
        </w:rPr>
      </w:pPr>
      <w:r>
        <w:rPr>
          <w:rFonts w:cs="Times New Roman"/>
          <w:color w:val="000000"/>
          <w:sz w:val="28"/>
          <w:szCs w:val="28"/>
          <w:lang w:val="ru-RU"/>
        </w:rPr>
        <w:lastRenderedPageBreak/>
        <w:t>УТВЕРЖДЕН</w:t>
      </w:r>
    </w:p>
    <w:p w:rsidR="005167B2" w:rsidRDefault="005167B2" w:rsidP="005167B2">
      <w:pPr>
        <w:pStyle w:val="Standard"/>
        <w:autoSpaceDE w:val="0"/>
        <w:jc w:val="right"/>
        <w:rPr>
          <w:rFonts w:cs="Times New Roman"/>
          <w:color w:val="000000"/>
          <w:sz w:val="28"/>
          <w:szCs w:val="28"/>
          <w:lang w:val="ru-RU"/>
        </w:rPr>
      </w:pPr>
      <w:r>
        <w:rPr>
          <w:rFonts w:cs="Times New Roman"/>
          <w:color w:val="000000"/>
          <w:sz w:val="28"/>
          <w:szCs w:val="28"/>
          <w:lang w:val="ru-RU"/>
        </w:rPr>
        <w:t>постановлением администрации</w:t>
      </w:r>
    </w:p>
    <w:p w:rsidR="005167B2" w:rsidRDefault="005167B2" w:rsidP="005167B2">
      <w:pPr>
        <w:pStyle w:val="Standard"/>
        <w:autoSpaceDE w:val="0"/>
        <w:jc w:val="right"/>
        <w:rPr>
          <w:rFonts w:cs="Times New Roman"/>
          <w:color w:val="000000"/>
          <w:sz w:val="28"/>
          <w:szCs w:val="28"/>
          <w:lang w:val="ru-RU"/>
        </w:rPr>
      </w:pP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Pr="001C6F95" w:rsidRDefault="005167B2" w:rsidP="005167B2">
      <w:pPr>
        <w:pStyle w:val="Standard"/>
        <w:autoSpaceDE w:val="0"/>
        <w:jc w:val="right"/>
        <w:rPr>
          <w:rFonts w:cs="Times New Roman"/>
          <w:color w:val="000000"/>
          <w:sz w:val="28"/>
          <w:szCs w:val="28"/>
          <w:u w:val="single"/>
          <w:lang w:val="ru-RU"/>
        </w:rPr>
      </w:pPr>
      <w:r w:rsidRPr="001C6F95">
        <w:rPr>
          <w:rFonts w:cs="Times New Roman"/>
          <w:color w:val="000000"/>
          <w:sz w:val="28"/>
          <w:szCs w:val="28"/>
          <w:u w:val="single"/>
          <w:lang w:val="ru-RU"/>
        </w:rPr>
        <w:t>от 03 июня 2014 г. № 84-н</w:t>
      </w:r>
    </w:p>
    <w:p w:rsidR="005167B2" w:rsidRDefault="005167B2" w:rsidP="005167B2">
      <w:pPr>
        <w:pStyle w:val="Standard"/>
        <w:autoSpaceDE w:val="0"/>
        <w:jc w:val="center"/>
        <w:rPr>
          <w:rFonts w:cs="Times New Roman"/>
          <w:b/>
          <w:bCs/>
          <w:color w:val="000000"/>
          <w:sz w:val="28"/>
          <w:szCs w:val="28"/>
          <w:lang w:val="ru-RU"/>
        </w:rPr>
      </w:pPr>
    </w:p>
    <w:p w:rsidR="005167B2" w:rsidRPr="00832C07" w:rsidRDefault="005167B2" w:rsidP="005167B2">
      <w:pPr>
        <w:pStyle w:val="Standard"/>
        <w:autoSpaceDE w:val="0"/>
        <w:ind w:firstLine="540"/>
        <w:jc w:val="center"/>
        <w:rPr>
          <w:rFonts w:cs="Times New Roman"/>
          <w:b/>
          <w:bCs/>
          <w:color w:val="000000"/>
          <w:sz w:val="28"/>
          <w:szCs w:val="28"/>
          <w:lang w:val="ru-RU"/>
        </w:rPr>
      </w:pPr>
    </w:p>
    <w:p w:rsidR="005167B2" w:rsidRPr="00832C07" w:rsidRDefault="005167B2" w:rsidP="005167B2">
      <w:pPr>
        <w:pStyle w:val="Standard"/>
        <w:autoSpaceDE w:val="0"/>
        <w:ind w:firstLine="540"/>
        <w:jc w:val="center"/>
        <w:rPr>
          <w:rFonts w:cs="Times New Roman"/>
          <w:b/>
          <w:bCs/>
          <w:color w:val="000000"/>
          <w:sz w:val="28"/>
          <w:szCs w:val="28"/>
          <w:lang w:val="ru-RU"/>
        </w:rPr>
      </w:pPr>
    </w:p>
    <w:p w:rsidR="005167B2" w:rsidRPr="00832C07" w:rsidRDefault="005167B2" w:rsidP="005167B2">
      <w:pPr>
        <w:pStyle w:val="Standard"/>
        <w:autoSpaceDE w:val="0"/>
        <w:ind w:firstLine="540"/>
        <w:jc w:val="center"/>
        <w:rPr>
          <w:rFonts w:cs="Times New Roman"/>
          <w:b/>
          <w:bCs/>
          <w:color w:val="000000"/>
          <w:sz w:val="28"/>
          <w:szCs w:val="28"/>
          <w:lang w:val="ru-RU"/>
        </w:rPr>
      </w:pPr>
    </w:p>
    <w:p w:rsidR="005167B2" w:rsidRDefault="005167B2" w:rsidP="005167B2">
      <w:pPr>
        <w:pStyle w:val="Standard"/>
        <w:autoSpaceDE w:val="0"/>
        <w:ind w:firstLine="540"/>
        <w:jc w:val="center"/>
        <w:rPr>
          <w:rFonts w:cs="Times New Roman"/>
          <w:b/>
          <w:bCs/>
          <w:color w:val="000000"/>
          <w:sz w:val="28"/>
          <w:szCs w:val="28"/>
          <w:lang w:val="ru-RU"/>
        </w:rPr>
      </w:pPr>
      <w:r>
        <w:rPr>
          <w:rFonts w:cs="Times New Roman"/>
          <w:b/>
          <w:bCs/>
          <w:color w:val="000000"/>
          <w:sz w:val="28"/>
          <w:szCs w:val="28"/>
          <w:lang w:val="ru-RU"/>
        </w:rPr>
        <w:t xml:space="preserve">Административный регламент осуществления муниципального жилищного контроля на территории </w:t>
      </w:r>
      <w:proofErr w:type="spellStart"/>
      <w:r>
        <w:rPr>
          <w:rFonts w:cs="Times New Roman"/>
          <w:b/>
          <w:bCs/>
          <w:color w:val="000000"/>
          <w:sz w:val="28"/>
          <w:szCs w:val="28"/>
          <w:lang w:val="ru-RU"/>
        </w:rPr>
        <w:t>Киселевского</w:t>
      </w:r>
      <w:proofErr w:type="spellEnd"/>
      <w:r>
        <w:rPr>
          <w:rFonts w:cs="Times New Roman"/>
          <w:b/>
          <w:bCs/>
          <w:color w:val="000000"/>
          <w:sz w:val="28"/>
          <w:szCs w:val="28"/>
          <w:lang w:val="ru-RU"/>
        </w:rPr>
        <w:t xml:space="preserve"> городского округа</w:t>
      </w:r>
    </w:p>
    <w:p w:rsidR="005167B2" w:rsidRDefault="005167B2" w:rsidP="005167B2">
      <w:pPr>
        <w:pStyle w:val="Standard"/>
        <w:autoSpaceDE w:val="0"/>
        <w:jc w:val="center"/>
        <w:rPr>
          <w:rFonts w:cs="Times New Roman"/>
          <w:color w:val="000000"/>
          <w:sz w:val="28"/>
          <w:szCs w:val="28"/>
          <w:lang w:val="ru-RU"/>
        </w:rPr>
      </w:pP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1. Общие положения</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1.1. Наименование муниципальной функции - осуществление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1.2. Органом муниципального контроля по настоящему административному регламенту является управление жилищно-коммунального хозяйства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(далее по тексту — УЖКХ КГО).</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1.3. Исполнение муниципального контроля осуществляется в соответствии со следующими нормативными правовыми актами:</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Жилищным кодексом Российской Федерации;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Федеральным законом от 02.05.2006 № 59-ФЗ «О порядке рассмотрения обращений граждан Российской Федерации»;</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Законом Кемеровской области от 02.11.2012 № 102-ОЗ «О муниципальном жилищном контроле»;</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 xml:space="preserve">Уставом муниципального образования </w:t>
      </w:r>
      <w:proofErr w:type="spellStart"/>
      <w:r>
        <w:rPr>
          <w:rFonts w:cs="Times New Roman"/>
          <w:color w:val="000000"/>
          <w:sz w:val="28"/>
          <w:szCs w:val="28"/>
          <w:lang w:val="ru-RU"/>
        </w:rPr>
        <w:t>Киселевский</w:t>
      </w:r>
      <w:proofErr w:type="spellEnd"/>
      <w:r>
        <w:rPr>
          <w:rFonts w:cs="Times New Roman"/>
          <w:color w:val="000000"/>
          <w:sz w:val="28"/>
          <w:szCs w:val="28"/>
          <w:lang w:val="ru-RU"/>
        </w:rPr>
        <w:t xml:space="preserve"> городской округ.</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1.4.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действующим законодательством в области жилищных отношений.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lastRenderedPageBreak/>
        <w:t>1.5. Перечень должностных лиц УЖКХ КГО, осуществляющих муниципальный жилищный контроль: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начальник управления;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главный специалист сектора эксплуатации жилищного фонда и реформирования ЖКХ.</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1.6. В случаях и в порядке, определенных законодательством Российской Федерации, к проведению мероприятий в рамках исполнения муниципальной функции привлекаются эксперты (экспертные организации).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1.7. Должностные лица, уполномоченные на выполнение административных процедур муниципального контроля при исполнении своих должностных обязанностей в пределах своих полномочий, имеют право в установленном порядке: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посещать в целях проверки организации, объекты хозяйственной и иной деятельности независимо от форм собственности, жилые помещения муниципального жилищного фонда, знакомиться с документами и иными необходимыми для осуществления муниципального контроля материалами;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проверять соблюдение нормативных документов в сфере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предъявлять требования и выдавать предписания юридическим лицам и индивидуальным предпринимателям, гражданам об устранении нарушений муниципальных правовых актов, выявленных при осуществлении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принимать меры в отношении фактов нарушений, выявленных при проведении проверки, в порядке, предусмотренном законодательством;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осуществлять иные полномочия, определенные муниципальными нормативными документами в сфере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Pr="00F05144" w:rsidRDefault="005167B2" w:rsidP="005167B2">
      <w:pPr>
        <w:pStyle w:val="Standard"/>
        <w:autoSpaceDE w:val="0"/>
        <w:ind w:firstLine="540"/>
        <w:jc w:val="both"/>
        <w:rPr>
          <w:rFonts w:cs="Times New Roman"/>
          <w:lang w:val="ru-RU"/>
        </w:rPr>
      </w:pPr>
      <w:proofErr w:type="gramStart"/>
      <w:r>
        <w:rPr>
          <w:rFonts w:cs="Times New Roman"/>
          <w:color w:val="000000"/>
          <w:sz w:val="28"/>
          <w:szCs w:val="28"/>
          <w:lang w:val="ru-RU"/>
        </w:rPr>
        <w:t>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w:t>
      </w:r>
      <w:proofErr w:type="gramEnd"/>
      <w:r>
        <w:rPr>
          <w:rFonts w:cs="Times New Roman"/>
          <w:color w:val="000000"/>
          <w:sz w:val="28"/>
          <w:szCs w:val="28"/>
          <w:lang w:val="ru-RU"/>
        </w:rPr>
        <w:t xml:space="preserve">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направлять материалы по проверкам, связанным с нарушениями обязательных требований, для рассмотрения и принятия решения в уполномоченный орган регионального государственного жилищного надзора;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1.8. Должностные лица при выполнении административных процедур муниципального контроля обязаны: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lastRenderedPageBreak/>
        <w:t>исполнять своевременно и в полной мере полномочия, предоставленные в соответствии с действующим законодательством, по предупреждению, выявлению и пресечению нарушений обязательных требований нормативных актов;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соблюдать требования действующего законодательства, права и законные интересы юридического лица, индивидуального предпринимателя, граждан, проверка которых проводится;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проводить проверку на основании приказа (распоряжения) о проведении проверки в соответствии с ее назначением;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граждан;</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знакомить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положениями настоящего административного </w:t>
      </w:r>
      <w:r>
        <w:rPr>
          <w:rFonts w:cs="Times New Roman"/>
          <w:color w:val="000000"/>
          <w:sz w:val="28"/>
          <w:szCs w:val="28"/>
          <w:lang w:val="ru-RU"/>
        </w:rPr>
        <w:lastRenderedPageBreak/>
        <w:t>регламента;</w:t>
      </w:r>
    </w:p>
    <w:p w:rsidR="005167B2" w:rsidRDefault="005167B2" w:rsidP="005167B2">
      <w:pPr>
        <w:pStyle w:val="Standard"/>
        <w:ind w:firstLine="540"/>
        <w:rPr>
          <w:rFonts w:cs="Times New Roman"/>
          <w:color w:val="000000"/>
          <w:sz w:val="28"/>
          <w:szCs w:val="28"/>
          <w:lang w:val="ru-RU"/>
        </w:rPr>
      </w:pPr>
      <w:r>
        <w:rPr>
          <w:rFonts w:cs="Times New Roman"/>
          <w:color w:val="000000"/>
          <w:sz w:val="28"/>
          <w:szCs w:val="28"/>
          <w:lang w:val="ru-RU"/>
        </w:rPr>
        <w:t>осуществлять запись о проведенной проверке в  журнале учета проверок по форме, установленной федеральным законодательством.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1.9. Перечень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устав юридического лица (в том числе изменения и дополнения в такой устав);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свидетельство о государственной регистрации юридического лица;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решение о назначении или об избрании либо </w:t>
      </w:r>
      <w:proofErr w:type="gramStart"/>
      <w:r>
        <w:rPr>
          <w:rFonts w:cs="Times New Roman"/>
          <w:color w:val="000000"/>
          <w:sz w:val="28"/>
          <w:szCs w:val="28"/>
          <w:lang w:val="ru-RU"/>
        </w:rPr>
        <w:t>приказ</w:t>
      </w:r>
      <w:proofErr w:type="gramEnd"/>
      <w:r>
        <w:rPr>
          <w:rFonts w:cs="Times New Roman"/>
          <w:color w:val="000000"/>
          <w:sz w:val="28"/>
          <w:szCs w:val="28"/>
          <w:lang w:val="ru-RU"/>
        </w:rPr>
        <w:t xml:space="preserve"> о назначении руководителя юридического лица;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уведомление о начале осуществления отдельных видов предпринимательской деятельности;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решение общего собрания собственников помещений в многоквартирном доме о выборе способа управления;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договоры управления многоквартирным домом, договоры на содержание, текущий ремонт многоквартирного дома, договоры на поставку всех видов коммунальных ресурсов;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проектно-сметная документация на капитальный ремонт, договоры подряда;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информация о наличии приборов учета, регулирования и контроля </w:t>
      </w:r>
      <w:proofErr w:type="spellStart"/>
      <w:r>
        <w:rPr>
          <w:rFonts w:cs="Times New Roman"/>
          <w:color w:val="000000"/>
          <w:sz w:val="28"/>
          <w:szCs w:val="28"/>
          <w:lang w:val="ru-RU"/>
        </w:rPr>
        <w:t>энерг</w:t>
      </w:r>
      <w:proofErr w:type="gramStart"/>
      <w:r>
        <w:rPr>
          <w:rFonts w:cs="Times New Roman"/>
          <w:color w:val="000000"/>
          <w:sz w:val="28"/>
          <w:szCs w:val="28"/>
          <w:lang w:val="ru-RU"/>
        </w:rPr>
        <w:t>о</w:t>
      </w:r>
      <w:proofErr w:type="spellEnd"/>
      <w:r>
        <w:rPr>
          <w:rFonts w:cs="Times New Roman"/>
          <w:color w:val="000000"/>
          <w:sz w:val="28"/>
          <w:szCs w:val="28"/>
          <w:lang w:val="ru-RU"/>
        </w:rPr>
        <w:t>-</w:t>
      </w:r>
      <w:proofErr w:type="gramEnd"/>
      <w:r>
        <w:rPr>
          <w:rFonts w:cs="Times New Roman"/>
          <w:color w:val="000000"/>
          <w:sz w:val="28"/>
          <w:szCs w:val="28"/>
          <w:lang w:val="ru-RU"/>
        </w:rPr>
        <w:t xml:space="preserve"> и </w:t>
      </w:r>
      <w:proofErr w:type="spellStart"/>
      <w:r>
        <w:rPr>
          <w:rFonts w:cs="Times New Roman"/>
          <w:color w:val="000000"/>
          <w:sz w:val="28"/>
          <w:szCs w:val="28"/>
          <w:lang w:val="ru-RU"/>
        </w:rPr>
        <w:t>водоресурсов</w:t>
      </w:r>
      <w:proofErr w:type="spellEnd"/>
      <w:r>
        <w:rPr>
          <w:rFonts w:cs="Times New Roman"/>
          <w:color w:val="000000"/>
          <w:sz w:val="28"/>
          <w:szCs w:val="28"/>
          <w:lang w:val="ru-RU"/>
        </w:rPr>
        <w:t xml:space="preserve">, инструкции, паспорта на приборы учета, акты допуска к эксплуатации, журналы снятия показаний, акты сверок с </w:t>
      </w:r>
      <w:proofErr w:type="spellStart"/>
      <w:r>
        <w:rPr>
          <w:rFonts w:cs="Times New Roman"/>
          <w:color w:val="000000"/>
          <w:sz w:val="28"/>
          <w:szCs w:val="28"/>
          <w:lang w:val="ru-RU"/>
        </w:rPr>
        <w:t>ресурсоснабжающими</w:t>
      </w:r>
      <w:proofErr w:type="spellEnd"/>
      <w:r>
        <w:rPr>
          <w:rFonts w:cs="Times New Roman"/>
          <w:color w:val="000000"/>
          <w:sz w:val="28"/>
          <w:szCs w:val="28"/>
          <w:lang w:val="ru-RU"/>
        </w:rPr>
        <w:t xml:space="preserve"> организациями о количестве потребленных ресурсов;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свидетельство о государственной регистрации индивидуального предпринимателя;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1.10. Перечень документов, которые могут быть запрошены от граждан в ходе осуществления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документ, удостоверяющий личность;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правоустанавливающие документы на занимаемое жилое помещение;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иные представляемые гражданином по своему усмотрению документы, связанные с правами и обязанностями по отношению к жилому помещению.</w:t>
      </w:r>
    </w:p>
    <w:p w:rsidR="005167B2" w:rsidRPr="00F05144" w:rsidRDefault="005167B2" w:rsidP="005167B2">
      <w:pPr>
        <w:pStyle w:val="Standard"/>
        <w:autoSpaceDE w:val="0"/>
        <w:ind w:firstLine="540"/>
        <w:jc w:val="both"/>
        <w:rPr>
          <w:rFonts w:cs="Times New Roman"/>
          <w:lang w:val="ru-RU"/>
        </w:rPr>
      </w:pPr>
      <w:proofErr w:type="gramStart"/>
      <w:r>
        <w:rPr>
          <w:rFonts w:cs="Times New Roman"/>
          <w:color w:val="000000"/>
          <w:sz w:val="28"/>
          <w:szCs w:val="28"/>
          <w:lang w:val="ru-RU"/>
        </w:rPr>
        <w:t>Документы, указанные в п. 1.9.  и в настоящем пункте,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w:t>
      </w:r>
      <w:proofErr w:type="gramEnd"/>
      <w:r>
        <w:rPr>
          <w:rFonts w:cs="Times New Roman"/>
          <w:color w:val="000000"/>
          <w:sz w:val="28"/>
          <w:szCs w:val="28"/>
          <w:lang w:val="ru-RU"/>
        </w:rPr>
        <w:t xml:space="preserve"> Юридическое лицо, индивидуальный предприниматель, гражданин вправе представить указанные документы в форме электронных документов в порядке, </w:t>
      </w:r>
      <w:r>
        <w:rPr>
          <w:rFonts w:cs="Times New Roman"/>
          <w:color w:val="000000"/>
          <w:sz w:val="28"/>
          <w:szCs w:val="28"/>
          <w:lang w:val="ru-RU"/>
        </w:rPr>
        <w:lastRenderedPageBreak/>
        <w:t>определяемом Правительством Российской Федерации. Копии документов подаются одновременно с подлинными документами, после проверки соответствия оригиналы возвращаются заявителю.</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1.11. Права и обязанности лиц, в отношении которых проводятся мероприятия по осуществлению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Юридические лица, индивидуальные предприниматели, граждане, в отношении которых проводится муниципальный контроль, имеют право:</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непосредственно присутствовать при проведении проверки, давать объяснения по вопросам, относящимся к предмету проверки;</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 получать от должностных лиц, уполномоченных на выполнение административных процедур муниципального контроля, информацию, относящуюся к предмету проверки и предоставление которой предусмотрено федеральным законом, настоящим административным регламентом;</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обжаловать действия (бездействие) должностных лиц, уполномоченных на выполнение административных процедур муниципального контроля, повлекшие за собой нарушение прав юридического лица, индивидуального предпринимателя при проведении проверки в порядке, установленном законодательством Российской Федерации;</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Pr>
          <w:rFonts w:cs="Times New Roman"/>
          <w:color w:val="000000"/>
          <w:sz w:val="28"/>
          <w:szCs w:val="28"/>
          <w:lang w:val="ru-RU"/>
        </w:rPr>
        <w:t xml:space="preserve"> .</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Юридические лица, индивидуальные предприниматели, граждане, в отношении которых проводится муниципальный контроль, обязаны:</w:t>
      </w:r>
    </w:p>
    <w:p w:rsidR="005167B2" w:rsidRDefault="005167B2" w:rsidP="005167B2">
      <w:pPr>
        <w:pStyle w:val="Standard"/>
        <w:autoSpaceDE w:val="0"/>
        <w:jc w:val="both"/>
        <w:rPr>
          <w:rFonts w:cs="Times New Roman"/>
          <w:color w:val="000000"/>
          <w:sz w:val="28"/>
          <w:szCs w:val="28"/>
          <w:lang w:val="ru-RU"/>
        </w:rPr>
      </w:pPr>
      <w:r>
        <w:rPr>
          <w:rFonts w:cs="Times New Roman"/>
          <w:color w:val="000000"/>
          <w:sz w:val="28"/>
          <w:szCs w:val="28"/>
          <w:lang w:val="ru-RU"/>
        </w:rPr>
        <w:tab/>
        <w:t>- при проведении проверок лица, в отношении которых проводится муниципальный контроль,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1.12. При осуществлении муниципального контроля в отношении юридических лиц и индивидуальных предпринимателей их права и обязанности определяются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67B2" w:rsidRPr="00ED5078" w:rsidRDefault="005167B2" w:rsidP="005167B2">
      <w:pPr>
        <w:pStyle w:val="Standard"/>
        <w:autoSpaceDE w:val="0"/>
        <w:ind w:firstLine="709"/>
        <w:jc w:val="both"/>
        <w:rPr>
          <w:rFonts w:cs="Times New Roman"/>
          <w:color w:val="000000"/>
          <w:sz w:val="28"/>
          <w:szCs w:val="28"/>
          <w:lang w:val="ru-RU"/>
        </w:rPr>
      </w:pPr>
      <w:r>
        <w:rPr>
          <w:rFonts w:cs="Times New Roman"/>
          <w:color w:val="000000"/>
          <w:sz w:val="28"/>
          <w:szCs w:val="28"/>
          <w:lang w:val="ru-RU"/>
        </w:rPr>
        <w:t>1.13. Лица, допустившие нарушения требований настоящего административного регламента,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Pr="00832C07">
        <w:rPr>
          <w:rFonts w:cs="Times New Roman"/>
          <w:color w:val="000000"/>
          <w:sz w:val="28"/>
          <w:szCs w:val="28"/>
          <w:lang w:val="ru-RU"/>
        </w:rPr>
        <w:t xml:space="preserve"> </w:t>
      </w:r>
    </w:p>
    <w:p w:rsidR="005167B2" w:rsidRDefault="005167B2" w:rsidP="005167B2">
      <w:pPr>
        <w:pStyle w:val="Standard"/>
        <w:autoSpaceDE w:val="0"/>
        <w:ind w:firstLine="709"/>
        <w:jc w:val="both"/>
        <w:rPr>
          <w:rFonts w:cs="Times New Roman"/>
          <w:color w:val="000000"/>
          <w:sz w:val="28"/>
          <w:szCs w:val="28"/>
          <w:lang w:val="ru-RU"/>
        </w:rPr>
      </w:pPr>
      <w:r>
        <w:rPr>
          <w:rFonts w:cs="Times New Roman"/>
          <w:color w:val="000000"/>
          <w:sz w:val="28"/>
          <w:szCs w:val="28"/>
          <w:lang w:val="ru-RU"/>
        </w:rPr>
        <w:t xml:space="preserve">1.14. Описание результатов осуществления муниципального контроля, а </w:t>
      </w:r>
      <w:r>
        <w:rPr>
          <w:rFonts w:cs="Times New Roman"/>
          <w:color w:val="000000"/>
          <w:sz w:val="28"/>
          <w:szCs w:val="28"/>
          <w:lang w:val="ru-RU"/>
        </w:rPr>
        <w:lastRenderedPageBreak/>
        <w:t>также указание на юридические факты, которыми заканчивается осуществление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Результатами осуществления муниципального контроля являются: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выявление и обеспечение устранения нарушений установленных обязательных требований в сфере осуществления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либо установление отсутствия нарушений;</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составление акта проверки в отношении юридических лиц, индивидуальных предпринимателей, граждан по форме, утвержденной федеральным законодательством;</w:t>
      </w:r>
    </w:p>
    <w:p w:rsidR="005167B2" w:rsidRDefault="005167B2" w:rsidP="005167B2">
      <w:pPr>
        <w:pStyle w:val="Standard"/>
        <w:ind w:firstLine="540"/>
        <w:rPr>
          <w:rFonts w:cs="Times New Roman"/>
          <w:color w:val="000000"/>
          <w:sz w:val="28"/>
          <w:szCs w:val="28"/>
          <w:lang w:val="ru-RU"/>
        </w:rPr>
      </w:pPr>
      <w:r>
        <w:rPr>
          <w:rFonts w:cs="Times New Roman"/>
          <w:color w:val="000000"/>
          <w:sz w:val="28"/>
          <w:szCs w:val="28"/>
          <w:lang w:val="ru-RU"/>
        </w:rPr>
        <w:t>- составление акта проверки в отношении граждан по форме, утвержденной Коллегией Администрации Кемеровской области;</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составление акта обследования муниципального жилищного фонда по форме, утвержденной Коллегией Администрации Кемеровской области.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случае выявления при проведении проверки нарушений обязательных требований должностные лица органа муниципального контроля, проводившие проверку, обязаны выдать предписание об устранении выявленных нарушений с указанием сроков их устранения и (или) о проведении мероприятий по их предотвращению.</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2. Требования к порядку осуществления</w:t>
      </w: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5167B2" w:rsidRDefault="005167B2" w:rsidP="005167B2">
      <w:pPr>
        <w:pStyle w:val="Standard"/>
        <w:autoSpaceDE w:val="0"/>
        <w:jc w:val="center"/>
        <w:rPr>
          <w:rFonts w:cs="Times New Roman"/>
          <w:color w:val="000000"/>
          <w:sz w:val="28"/>
          <w:szCs w:val="28"/>
          <w:lang w:val="ru-RU"/>
        </w:rPr>
      </w:pP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2.1. Порядок информирования об осуществлении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2.1.1.  Информация о месте нахождения и графике работы, справочные телефоны органа муниципального контроля приведены в приложении к настоящему административному регламенту.</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2.1.2. Информация по процедурам осуществления муниципального контроля может предоставляться посредством: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электронной почты (при ее наличии);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телефонной связи;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почтовой связи;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лично.</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2.1.3. Обязательный перечень предоставляемой информации по процедурам осуществления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входящие номера регистрации в системе делопроизводства материалов проверки и иных документов;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решения по конкретному заявлению и прилагающимся материалам;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нормативные правовые акты по вопросам осуществления муниципального контроля (наименование, номер, дата принятия нормативного правового акта);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перечень документов, представление которых необходимо для осуществления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lastRenderedPageBreak/>
        <w:t xml:space="preserve">- место размещения на официальном сайте администрации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справочных материалов по вопросам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2.2. Основными требованиями к информированию заявителей являются: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достоверность предоставляемой информации;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четкость в изложении информации;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полнота информирования;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наглядность форм предоставляемой информации (при письменном информировании);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удобство и доступность получения информации;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оперативность предоставления информации.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2.3. Информирование заявителей организуется следующим образом: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индивидуальное информирование;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публичное информирование.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2.4. Информирование проводится следующими способами: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устного информирования;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письменного информирования.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2.5. Индивидуальное устное информирование осуществляется должностными лицами, уполномоченными на выполнение административных процедур муниципального контроля, при обращении заявителей за информацией лично или по телефону.</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Должностное лицо, уполномоченное на выполнение административных процедур муниципального контроля, осуществляющее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Индивидуальное устное информирование каждого заявителя должностное лицо осуществляет не более 10 минут.</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Для обеспечения индивидуального устного информирования могут привлекаться другие должностные лица.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2.6. Индивидуальное письменное информирование осуществляется путем направления ответа почтовым отправлением,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Ответ на обращение гражданина, поступившее по информационным системам общего пользования, направляется по почтовому адресу, указанному в </w:t>
      </w:r>
      <w:r>
        <w:rPr>
          <w:rFonts w:cs="Times New Roman"/>
          <w:color w:val="000000"/>
          <w:sz w:val="28"/>
          <w:szCs w:val="28"/>
          <w:lang w:val="ru-RU"/>
        </w:rPr>
        <w:lastRenderedPageBreak/>
        <w:t>обращении.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2.7. Публичное устное информирование осуществляется посредством привлечения средств массовой информации - радио, телевидения.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2.8.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в информационно-телекоммуникационной сети «Интернет».</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Информирование путем публикации информационных материалов на официальном сайте, в средствах массовой информации осуществляется должностными лицами, уполномоченными на выполнение административных процедур муниципального контроля, которые направляют готовые материалы для местных средств массовой информации и контролируют их размещение.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2.9. Официальные сайты должны содержать: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перечень предоставляемых юридическими лицами и индивидуальными предпринимателями документов (при необходимости их предоставления);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перечень типовых, наиболее часто задаваемых заявителями вопросов и ответы на них (связанные с осуществлением муниципального </w:t>
      </w:r>
      <w:proofErr w:type="gramStart"/>
      <w:r>
        <w:rPr>
          <w:rFonts w:cs="Times New Roman"/>
          <w:color w:val="000000"/>
          <w:sz w:val="28"/>
          <w:szCs w:val="28"/>
          <w:lang w:val="ru-RU"/>
        </w:rPr>
        <w:t>контроля за</w:t>
      </w:r>
      <w:proofErr w:type="gramEnd"/>
      <w:r>
        <w:rPr>
          <w:rFonts w:cs="Times New Roman"/>
          <w:color w:val="000000"/>
          <w:sz w:val="28"/>
          <w:szCs w:val="28"/>
          <w:lang w:val="ru-RU"/>
        </w:rPr>
        <w:t xml:space="preserve"> использованием и сохранностью муниципального жилищного фонда).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2.10. На информационных стендах размещается следующая обязательная информация: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режим работы должностных лиц, уполномоченных на выполнение административных процедур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адрес официального сайта;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номера телефонов, адрес электронной почты;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перечень документов, которые могут быть предъявлены заявителями в качестве удостоверяющих личность.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Тексты информационных материалов печатаются удобным для чтения шрифтом (размер шрифта не менее №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2.11. Срок проведения проверок юридических лиц и индивидуальных предпринимателей не может превышать 20 рабочих дней.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2.12. В отношении одного субъекта малого предпринимательства общий срок проведения плановой выездной проверки не может превышать пятьдесят часов в год для малого предприятия и пятнадцать часов в год для </w:t>
      </w:r>
      <w:proofErr w:type="spellStart"/>
      <w:r>
        <w:rPr>
          <w:rFonts w:cs="Times New Roman"/>
          <w:color w:val="000000"/>
          <w:sz w:val="28"/>
          <w:szCs w:val="28"/>
          <w:lang w:val="ru-RU"/>
        </w:rPr>
        <w:t>микропредприятия</w:t>
      </w:r>
      <w:proofErr w:type="spellEnd"/>
      <w:r>
        <w:rPr>
          <w:rFonts w:cs="Times New Roman"/>
          <w:color w:val="000000"/>
          <w:sz w:val="28"/>
          <w:szCs w:val="28"/>
          <w:lang w:val="ru-RU"/>
        </w:rPr>
        <w:t>.</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УЖКХ КГО, проводящих выездную плановую проверку, срок проведения выездной плановой проверки может быть продлен начальником УЖКХ КГО, но </w:t>
      </w:r>
      <w:r>
        <w:rPr>
          <w:rFonts w:cs="Times New Roman"/>
          <w:color w:val="000000"/>
          <w:sz w:val="28"/>
          <w:szCs w:val="28"/>
          <w:lang w:val="ru-RU"/>
        </w:rPr>
        <w:lastRenderedPageBreak/>
        <w:t>не более</w:t>
      </w:r>
      <w:proofErr w:type="gramStart"/>
      <w:r>
        <w:rPr>
          <w:rFonts w:cs="Times New Roman"/>
          <w:color w:val="000000"/>
          <w:sz w:val="28"/>
          <w:szCs w:val="28"/>
          <w:lang w:val="ru-RU"/>
        </w:rPr>
        <w:t>,</w:t>
      </w:r>
      <w:proofErr w:type="gramEnd"/>
      <w:r>
        <w:rPr>
          <w:rFonts w:cs="Times New Roman"/>
          <w:color w:val="000000"/>
          <w:sz w:val="28"/>
          <w:szCs w:val="28"/>
          <w:lang w:val="ru-RU"/>
        </w:rPr>
        <w:t xml:space="preserve"> чем на двадцать рабочих дней в отношении малых предприятий, в отношении </w:t>
      </w:r>
      <w:proofErr w:type="spellStart"/>
      <w:r>
        <w:rPr>
          <w:rFonts w:cs="Times New Roman"/>
          <w:color w:val="000000"/>
          <w:sz w:val="28"/>
          <w:szCs w:val="28"/>
          <w:lang w:val="ru-RU"/>
        </w:rPr>
        <w:t>микропредприятий</w:t>
      </w:r>
      <w:proofErr w:type="spellEnd"/>
      <w:r>
        <w:rPr>
          <w:rFonts w:cs="Times New Roman"/>
          <w:color w:val="000000"/>
          <w:sz w:val="28"/>
          <w:szCs w:val="28"/>
          <w:lang w:val="ru-RU"/>
        </w:rPr>
        <w:t xml:space="preserve"> - не более, чем на пятнадцать часов.</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3. Состав, последовательность и сроки выполнения</w:t>
      </w: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административных процедур при осуществлении</w:t>
      </w: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5167B2" w:rsidRDefault="005167B2" w:rsidP="005167B2">
      <w:pPr>
        <w:pStyle w:val="Standard"/>
        <w:autoSpaceDE w:val="0"/>
        <w:jc w:val="center"/>
        <w:rPr>
          <w:rFonts w:cs="Times New Roman"/>
          <w:color w:val="000000"/>
          <w:sz w:val="28"/>
          <w:szCs w:val="28"/>
          <w:lang w:val="ru-RU"/>
        </w:rPr>
      </w:pP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3.1. Мероприятия по муниципальному жилищному контролю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 включают в себя следующие административные процедуры: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принятие решения о проведении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проведение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оформление результатов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подготовка предписания об устранении выявленных нарушений;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w:t>
      </w:r>
      <w:proofErr w:type="gramStart"/>
      <w:r>
        <w:rPr>
          <w:rFonts w:cs="Times New Roman"/>
          <w:color w:val="000000"/>
          <w:sz w:val="28"/>
          <w:szCs w:val="28"/>
          <w:lang w:val="ru-RU"/>
        </w:rPr>
        <w:t>контроль за</w:t>
      </w:r>
      <w:proofErr w:type="gramEnd"/>
      <w:r>
        <w:rPr>
          <w:rFonts w:cs="Times New Roman"/>
          <w:color w:val="000000"/>
          <w:sz w:val="28"/>
          <w:szCs w:val="28"/>
          <w:lang w:val="ru-RU"/>
        </w:rPr>
        <w:t xml:space="preserve"> устранением нарушений законодательства.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3.2. Принятие решения о проведении проверки.</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В случае проведения плановой, внеплановой проверки должностное лицо, уполномоченное на выполнение административных процедур муниципального контроля, разрабатывает в течение одного дня проект распоряжения о проведении проверки по форме, утвержденной Федеральным законодательством, который передается на подписание начальнику УЖКХ КГО.</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распоряжении указываются: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органа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юридического лица, фамилия, имя, отчество индивидуального предпринимателя, гражданина, в отношении которого проводится проверка;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цели, задачи, предмет проверки и срок ее проведения;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сроки проведения и перечень мероприятий по контролю, необходимые для достижения целей и задач проведения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перечень административных регламентов проведения мероприятий по контролю;</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даты начала и окончания проведения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 Проведение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3.3.1. При проведении проверок юридических лиц, индивидуальных предпринимателей, граждан проверяются: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lastRenderedPageBreak/>
        <w:t xml:space="preserve">- соблюдение требований нормативных документов в сфере муниципального жилищного контроля на территории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 наличие документов, предусмотренных пунктом 1.9. настоящего административного регламента;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соответствие жилых помещений установленным санитарным и техническим правилам и нормам;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осуществление мероприятий по подготовке муниципального жилищного фонда к сезонной эксплуатации;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исполнение предписаний, право на </w:t>
      </w:r>
      <w:proofErr w:type="gramStart"/>
      <w:r>
        <w:rPr>
          <w:rFonts w:cs="Times New Roman"/>
          <w:color w:val="000000"/>
          <w:sz w:val="28"/>
          <w:szCs w:val="28"/>
          <w:lang w:val="ru-RU"/>
        </w:rPr>
        <w:t>составление</w:t>
      </w:r>
      <w:proofErr w:type="gramEnd"/>
      <w:r>
        <w:rPr>
          <w:rFonts w:cs="Times New Roman"/>
          <w:color w:val="000000"/>
          <w:sz w:val="28"/>
          <w:szCs w:val="28"/>
          <w:lang w:val="ru-RU"/>
        </w:rPr>
        <w:t xml:space="preserve"> которых органы муниципального контроля имеют в соответствии с муниципальными правовыми актами;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соответствие устава товарищества собственников жилья, внесенных в устав изменений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w:t>
      </w:r>
      <w:proofErr w:type="gramStart"/>
      <w:r>
        <w:rPr>
          <w:rFonts w:cs="Times New Roman"/>
          <w:color w:val="000000"/>
          <w:sz w:val="28"/>
          <w:szCs w:val="28"/>
          <w:lang w:val="ru-RU"/>
        </w:rPr>
        <w:t>членов товарищества собственников жилья председателя правления товарищества собственников жилья</w:t>
      </w:r>
      <w:proofErr w:type="gramEnd"/>
      <w:r>
        <w:rPr>
          <w:rFonts w:cs="Times New Roman"/>
          <w:color w:val="000000"/>
          <w:sz w:val="28"/>
          <w:szCs w:val="28"/>
          <w:lang w:val="ru-RU"/>
        </w:rPr>
        <w:t xml:space="preserve">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3.3.2. Исполнение административного регламента осуществляется в виде проведения плановых и внеплановых проверок.</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Плановая проверка проводится в форме документарной проверки и (или) выездной проверки.</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предусмотренные п.1.9. настоящего административного регламента.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3.3.3. Организация и проведение плановой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3.3.3.1. Плановые проверки проводятся на основании разрабатываемых </w:t>
      </w:r>
      <w:r>
        <w:rPr>
          <w:rFonts w:cs="Times New Roman"/>
          <w:color w:val="000000"/>
          <w:sz w:val="28"/>
          <w:szCs w:val="28"/>
          <w:lang w:val="ru-RU"/>
        </w:rPr>
        <w:lastRenderedPageBreak/>
        <w:t>ежегодных планов.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Основанием для включения плановой проверки в ежегодный план проведения плановых проверок является истечение одного года со дня:</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окончания проведения последней плановой проверки юридического лица, индивидуального предпринимателя.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3.3.3.2. В ежегодных планах проведения плановых проверок указываются следующие сведения: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цель и основание проведения каждой плановой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дата и сроки проведения каждой плановой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должностного лица,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3.3.4. Организация и проведение внеплановой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3.3.4.1. </w:t>
      </w:r>
      <w:proofErr w:type="gramStart"/>
      <w:r>
        <w:rPr>
          <w:rFonts w:cs="Times New Roman"/>
          <w:color w:val="000000"/>
          <w:sz w:val="28"/>
          <w:szCs w:val="28"/>
          <w:lang w:val="ru-RU"/>
        </w:rPr>
        <w:t>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Pr>
          <w:rFonts w:cs="Times New Roman"/>
          <w:color w:val="000000"/>
          <w:sz w:val="28"/>
          <w:szCs w:val="28"/>
          <w:lang w:val="ru-RU"/>
        </w:rPr>
        <w:t xml:space="preserve"> последствий причинения такого вреда.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3.3.4.2. Основаниями для проведения внеплановой проверки являются:</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w:t>
      </w:r>
      <w:r>
        <w:rPr>
          <w:rFonts w:cs="Times New Roman"/>
          <w:color w:val="000000"/>
          <w:sz w:val="28"/>
          <w:szCs w:val="28"/>
          <w:lang w:val="ru-RU"/>
        </w:rPr>
        <w:lastRenderedPageBreak/>
        <w:t>и техногенного характера;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нарушение прав потребителей (в случае обращения граждан, права которых нарушены);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167B2" w:rsidRPr="00F05144" w:rsidRDefault="005167B2" w:rsidP="005167B2">
      <w:pPr>
        <w:pStyle w:val="Standard"/>
        <w:autoSpaceDE w:val="0"/>
        <w:ind w:firstLine="540"/>
        <w:jc w:val="both"/>
        <w:rPr>
          <w:rFonts w:cs="Times New Roman"/>
          <w:lang w:val="ru-RU"/>
        </w:rPr>
      </w:pPr>
      <w:proofErr w:type="gramStart"/>
      <w:r>
        <w:rPr>
          <w:rFonts w:cs="Times New Roman"/>
          <w:color w:val="000000"/>
          <w:sz w:val="28"/>
          <w:szCs w:val="28"/>
          <w:lang w:val="ru-RU"/>
        </w:rPr>
        <w:t>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w:t>
      </w:r>
      <w:proofErr w:type="gramEnd"/>
      <w:r>
        <w:rPr>
          <w:rFonts w:cs="Times New Roman"/>
          <w:color w:val="000000"/>
          <w:sz w:val="28"/>
          <w:szCs w:val="28"/>
          <w:lang w:val="ru-RU"/>
        </w:rPr>
        <w:t xml:space="preserve">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данному основанию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3.3.4.3. Обращения и заявления, не позволяющие установить лицо, обратившееся в УЖКХ КГО, а также обращения и заявления, не содержащие сведений о фактах, указанных в пункте 3.3.4.2.  настоящего административного регламента, не могут служить основанием для проведения внеплановой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3.3.4.4. </w:t>
      </w:r>
      <w:proofErr w:type="gramStart"/>
      <w:r>
        <w:rPr>
          <w:rFonts w:cs="Times New Roman"/>
          <w:color w:val="000000"/>
          <w:sz w:val="28"/>
          <w:szCs w:val="28"/>
          <w:lang w:val="ru-RU"/>
        </w:rPr>
        <w:t>В случаях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w:t>
      </w:r>
      <w:proofErr w:type="gramEnd"/>
      <w:r>
        <w:rPr>
          <w:rFonts w:cs="Times New Roman"/>
          <w:color w:val="000000"/>
          <w:sz w:val="28"/>
          <w:szCs w:val="28"/>
          <w:lang w:val="ru-RU"/>
        </w:rPr>
        <w:t xml:space="preserve"> чрезвычайных ситуаций природного и техногенного характера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w:t>
      </w:r>
      <w:r>
        <w:rPr>
          <w:rFonts w:cs="Times New Roman"/>
          <w:color w:val="000000"/>
          <w:sz w:val="28"/>
          <w:szCs w:val="28"/>
          <w:lang w:val="ru-RU"/>
        </w:rPr>
        <w:lastRenderedPageBreak/>
        <w:t>осуществления деятельности такого юридического лица или индивидуального предпринимателя.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3.3.4.5. </w:t>
      </w:r>
      <w:proofErr w:type="gramStart"/>
      <w:r>
        <w:rPr>
          <w:rFonts w:cs="Times New Roman"/>
          <w:color w:val="000000"/>
          <w:sz w:val="28"/>
          <w:szCs w:val="28"/>
          <w:lang w:val="ru-RU"/>
        </w:rPr>
        <w:t>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К заявлению о согласовании проведения внеплановой выездной проверки прилагаются следующие документы: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копия распоряжения о проведении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документы, подтверждающие наличие оснований для проведения указанной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копии обращений, заявлений граждан, юридических лиц или индивидуальных предпринимателей;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копии информации от органов государственной власти или органов местного самоуправления;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сведения из средств массовой информации (копия публикации печатного издания, </w:t>
      </w:r>
      <w:proofErr w:type="spellStart"/>
      <w:proofErr w:type="gramStart"/>
      <w:r>
        <w:rPr>
          <w:rFonts w:cs="Times New Roman"/>
          <w:color w:val="000000"/>
          <w:sz w:val="28"/>
          <w:szCs w:val="28"/>
          <w:lang w:val="ru-RU"/>
        </w:rPr>
        <w:t>Интернет-источников</w:t>
      </w:r>
      <w:proofErr w:type="spellEnd"/>
      <w:proofErr w:type="gramEnd"/>
      <w:r>
        <w:rPr>
          <w:rFonts w:cs="Times New Roman"/>
          <w:color w:val="000000"/>
          <w:sz w:val="28"/>
          <w:szCs w:val="28"/>
          <w:lang w:val="ru-RU"/>
        </w:rPr>
        <w:t xml:space="preserve"> и другие документы);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копии иных имеющихся документов, послуживших основанием для проведения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3.3.4.6.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3.3.5. Выездная проверка</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 xml:space="preserve">3.3.5.1.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нормативных документов в сфере муниципального жилищного контроля на территории  </w:t>
      </w:r>
      <w:r>
        <w:rPr>
          <w:rFonts w:ascii="Arial CYR" w:hAnsi="Arial CYR" w:cs="Arial CYR"/>
          <w:color w:val="000000"/>
          <w:sz w:val="20"/>
          <w:szCs w:val="20"/>
          <w:lang w:val="ru-RU"/>
        </w:rPr>
        <w:t xml:space="preserve">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3.3.5.2. </w:t>
      </w:r>
      <w:proofErr w:type="gramStart"/>
      <w:r>
        <w:rPr>
          <w:rFonts w:cs="Times New Roman"/>
          <w:color w:val="000000"/>
          <w:sz w:val="28"/>
          <w:szCs w:val="28"/>
          <w:lang w:val="ru-RU"/>
        </w:rPr>
        <w:t>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представителя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3.3.5.3. </w:t>
      </w:r>
      <w:proofErr w:type="gramStart"/>
      <w:r>
        <w:rPr>
          <w:rFonts w:cs="Times New Roman"/>
          <w:color w:val="000000"/>
          <w:sz w:val="28"/>
          <w:szCs w:val="28"/>
          <w:lang w:val="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w:t>
      </w:r>
      <w:r>
        <w:rPr>
          <w:rFonts w:cs="Times New Roman"/>
          <w:color w:val="000000"/>
          <w:sz w:val="28"/>
          <w:szCs w:val="28"/>
          <w:lang w:val="ru-RU"/>
        </w:rPr>
        <w:lastRenderedPageBreak/>
        <w:t>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Pr>
          <w:rFonts w:cs="Times New Roman"/>
          <w:color w:val="000000"/>
          <w:sz w:val="28"/>
          <w:szCs w:val="28"/>
          <w:lang w:val="ru-RU"/>
        </w:rPr>
        <w:t xml:space="preserve"> </w:t>
      </w:r>
      <w:proofErr w:type="gramStart"/>
      <w:r>
        <w:rPr>
          <w:rFonts w:cs="Times New Roman"/>
          <w:color w:val="000000"/>
          <w:sz w:val="28"/>
          <w:szCs w:val="28"/>
          <w:lang w:val="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 Оформление результатов проверки.</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3.4.1. По результатам мероприятий по муниципальному жилищному контролю должностное лицо в порядке, установленном законодательством Российской Федерации, муниципальным правовым актом, составляет:</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акт проверки в отношении юридических лиц и индивидуальных предпринимателей по форме, утвержденной федеральным законодательством;</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акт проверки в отношении граждан по форме, утвержденной Коллегией Администрации Кемеровской области;</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акт обследования муниципального жилищного фонда по форме, утвержденной Коллегией Администрации Кемеровской области.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Акт по результатам проверки подписывается специалистом УЖКХ КГО, а также должностным лицом либо законным представителем юридического лица, индивидуальным предпринимателем, его уполномоченным представителем, в присутствии которых проводилась проверка. В случае отказа указанных лиц от подписания акта проверки, специалистом УЖКХ КГО в акт проверки вносится соответствующая запись.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Должностному лицу либо законному представителю юридического лица, индивидуальному предпринимателю, его уполномоченному представителю акт по результатам проверки в течение трех рабочих дней с момента его составления вручается под расписку либо направляется заказным почтовым отправлением с уведомлением о вручении.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случае отказа указанных лиц от получения акта специалистом УЖКХ КГО в акт проверки вносится соответствующая запись.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3.4.2. В случае</w:t>
      </w:r>
      <w:proofErr w:type="gramStart"/>
      <w:r>
        <w:rPr>
          <w:rFonts w:cs="Times New Roman"/>
          <w:color w:val="000000"/>
          <w:sz w:val="28"/>
          <w:szCs w:val="28"/>
          <w:lang w:val="ru-RU"/>
        </w:rPr>
        <w:t>,</w:t>
      </w:r>
      <w:proofErr w:type="gramEnd"/>
      <w:r>
        <w:rPr>
          <w:rFonts w:cs="Times New Roman"/>
          <w:color w:val="000000"/>
          <w:sz w:val="28"/>
          <w:szCs w:val="28"/>
          <w:lang w:val="ru-RU"/>
        </w:rPr>
        <w:t xml:space="preserve"> если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3.4.3. К акту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действующего законодательства, предписания об устранении выявленных нарушений и иные, связанные с результатами проверки документы или их копии.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3.4.4.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Pr>
          <w:rFonts w:cs="Times New Roman"/>
          <w:color w:val="000000"/>
          <w:sz w:val="28"/>
          <w:szCs w:val="28"/>
          <w:lang w:val="ru-RU"/>
        </w:rPr>
        <w:lastRenderedPageBreak/>
        <w:t>уполномоченному представителю под расписку об ознакомлении либо об отказе в ознакомлении с актом.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3.4.5. В случае</w:t>
      </w:r>
      <w:proofErr w:type="gramStart"/>
      <w:r>
        <w:rPr>
          <w:rFonts w:cs="Times New Roman"/>
          <w:color w:val="000000"/>
          <w:sz w:val="28"/>
          <w:szCs w:val="28"/>
          <w:lang w:val="ru-RU"/>
        </w:rPr>
        <w:t>,</w:t>
      </w:r>
      <w:proofErr w:type="gramEnd"/>
      <w:r>
        <w:rPr>
          <w:rFonts w:cs="Times New Roman"/>
          <w:color w:val="000000"/>
          <w:sz w:val="28"/>
          <w:szCs w:val="28"/>
          <w:lang w:val="ru-RU"/>
        </w:rPr>
        <w:t xml:space="preserve"> если для составления акта необходимо получить заключения по результатам проведенных исследований,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w:t>
      </w:r>
      <w:proofErr w:type="gramStart"/>
      <w:r>
        <w:rPr>
          <w:rFonts w:cs="Times New Roman"/>
          <w:color w:val="000000"/>
          <w:sz w:val="28"/>
          <w:szCs w:val="28"/>
          <w:lang w:val="ru-RU"/>
        </w:rPr>
        <w:t>хранящемуся</w:t>
      </w:r>
      <w:proofErr w:type="gramEnd"/>
      <w:r>
        <w:rPr>
          <w:rFonts w:cs="Times New Roman"/>
          <w:color w:val="000000"/>
          <w:sz w:val="28"/>
          <w:szCs w:val="28"/>
          <w:lang w:val="ru-RU"/>
        </w:rPr>
        <w:t xml:space="preserve"> в деле.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3.4.6. В журнале учета проверок должностными лицами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3.4.7.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в течение 15 дней </w:t>
      </w:r>
      <w:proofErr w:type="gramStart"/>
      <w:r>
        <w:rPr>
          <w:rFonts w:cs="Times New Roman"/>
          <w:color w:val="000000"/>
          <w:sz w:val="28"/>
          <w:szCs w:val="28"/>
          <w:lang w:val="ru-RU"/>
        </w:rPr>
        <w:t>с даты получения</w:t>
      </w:r>
      <w:proofErr w:type="gramEnd"/>
      <w:r>
        <w:rPr>
          <w:rFonts w:cs="Times New Roman"/>
          <w:color w:val="000000"/>
          <w:sz w:val="28"/>
          <w:szCs w:val="28"/>
          <w:lang w:val="ru-RU"/>
        </w:rPr>
        <w:t xml:space="preserve"> акта вправе представить в орган, осуществляющий муниципальный контроль, в письменной форме возражения в отношении акта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3.4.8. В случае выявления при проведении проверки нарушений юридическим лицом, индивидуальным предпринимателем требований, установленных нормативными документами в сфере </w:t>
      </w:r>
      <w:proofErr w:type="gramStart"/>
      <w:r>
        <w:rPr>
          <w:rFonts w:cs="Times New Roman"/>
          <w:color w:val="000000"/>
          <w:sz w:val="28"/>
          <w:szCs w:val="28"/>
          <w:lang w:val="ru-RU"/>
        </w:rPr>
        <w:t>контроля за</w:t>
      </w:r>
      <w:proofErr w:type="gramEnd"/>
      <w:r>
        <w:rPr>
          <w:rFonts w:cs="Times New Roman"/>
          <w:color w:val="000000"/>
          <w:sz w:val="28"/>
          <w:szCs w:val="28"/>
          <w:lang w:val="ru-RU"/>
        </w:rPr>
        <w:t xml:space="preserve"> использованием и сохранностью муниципального жилищного фонда, специалист УЖКХ КГО обязан:</w:t>
      </w:r>
    </w:p>
    <w:p w:rsidR="005167B2" w:rsidRDefault="005167B2" w:rsidP="005167B2">
      <w:pPr>
        <w:pStyle w:val="Standard"/>
        <w:ind w:firstLine="540"/>
        <w:jc w:val="both"/>
        <w:rPr>
          <w:rFonts w:cs="Times New Roman"/>
          <w:color w:val="000000"/>
          <w:sz w:val="28"/>
          <w:szCs w:val="28"/>
          <w:lang w:val="ru-RU"/>
        </w:rPr>
      </w:pPr>
      <w:r>
        <w:rPr>
          <w:rFonts w:cs="Times New Roman"/>
          <w:color w:val="000000"/>
          <w:sz w:val="28"/>
          <w:szCs w:val="28"/>
          <w:lang w:val="ru-RU"/>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w:t>
      </w:r>
      <w:proofErr w:type="gramStart"/>
      <w:r>
        <w:rPr>
          <w:rFonts w:cs="Times New Roman"/>
          <w:color w:val="000000"/>
          <w:sz w:val="28"/>
          <w:szCs w:val="28"/>
          <w:lang w:val="ru-RU"/>
        </w:rPr>
        <w:t>с</w:t>
      </w:r>
      <w:proofErr w:type="gramEnd"/>
      <w:r>
        <w:rPr>
          <w:rFonts w:cs="Times New Roman"/>
          <w:color w:val="000000"/>
          <w:sz w:val="28"/>
          <w:szCs w:val="28"/>
          <w:lang w:val="ru-RU"/>
        </w:rPr>
        <w:t xml:space="preserve"> и (или) </w:t>
      </w:r>
      <w:proofErr w:type="gramStart"/>
      <w:r>
        <w:rPr>
          <w:rFonts w:cs="Times New Roman"/>
          <w:color w:val="000000"/>
          <w:sz w:val="28"/>
          <w:szCs w:val="28"/>
          <w:lang w:val="ru-RU"/>
        </w:rPr>
        <w:t>о</w:t>
      </w:r>
      <w:proofErr w:type="gramEnd"/>
      <w:r>
        <w:rPr>
          <w:rFonts w:cs="Times New Roman"/>
          <w:color w:val="000000"/>
          <w:sz w:val="28"/>
          <w:szCs w:val="28"/>
          <w:lang w:val="ru-RU"/>
        </w:rPr>
        <w:t xml:space="preserve"> проведении мероприятий по их предотвращению;</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принять меры по </w:t>
      </w:r>
      <w:proofErr w:type="gramStart"/>
      <w:r>
        <w:rPr>
          <w:rFonts w:cs="Times New Roman"/>
          <w:color w:val="000000"/>
          <w:sz w:val="28"/>
          <w:szCs w:val="28"/>
          <w:lang w:val="ru-RU"/>
        </w:rPr>
        <w:t>контролю за</w:t>
      </w:r>
      <w:proofErr w:type="gramEnd"/>
      <w:r>
        <w:rPr>
          <w:rFonts w:cs="Times New Roman"/>
          <w:color w:val="000000"/>
          <w:sz w:val="28"/>
          <w:szCs w:val="28"/>
          <w:lang w:val="ru-RU"/>
        </w:rPr>
        <w:t xml:space="preserve"> устранением выявленных нарушений.</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Должностные лица, проводившие проверку, направляют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административной ответственности к нарушителям.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3.4.9.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проведения проверки по выполнению обязательных требований и требований, установленных муниципальными правовыми актами.</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 xml:space="preserve">В случае отсутствия руководителя юридического лица или </w:t>
      </w:r>
      <w:r>
        <w:rPr>
          <w:rFonts w:cs="Times New Roman"/>
          <w:color w:val="000000"/>
          <w:sz w:val="28"/>
          <w:szCs w:val="28"/>
          <w:lang w:val="ru-RU"/>
        </w:rPr>
        <w:lastRenderedPageBreak/>
        <w:t>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осуществляющего муниципальный контроль.</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3.4.10. Нарушения, выявленные в результате проведения проверки, являются основанием для вынесения предписания.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Предписание подлежит обязательному исполнению в установленный срок.</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 устранении допущенного нарушения должностное лицо, выдавшее предписание, составляет акт проверки соблюдения муниципальных нормативных правовых актов в сфере использования и сохранности муниципального жилищного фонда.</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В случае </w:t>
      </w:r>
      <w:proofErr w:type="spellStart"/>
      <w:r>
        <w:rPr>
          <w:rFonts w:cs="Times New Roman"/>
          <w:color w:val="000000"/>
          <w:sz w:val="28"/>
          <w:szCs w:val="28"/>
          <w:lang w:val="ru-RU"/>
        </w:rPr>
        <w:t>неустранения</w:t>
      </w:r>
      <w:proofErr w:type="spellEnd"/>
      <w:r>
        <w:rPr>
          <w:rFonts w:cs="Times New Roman"/>
          <w:color w:val="000000"/>
          <w:sz w:val="28"/>
          <w:szCs w:val="28"/>
          <w:lang w:val="ru-RU"/>
        </w:rPr>
        <w:t xml:space="preserve"> нарушения муниципальных нормативных правовых актов в сфере использования и сохранности муниципального жилищного фонда, должностное лицо, выдавшее предписание, одновременно с актом проверки направляет материалы в орган или должностному лицу, уполномоченным на составление протокола об административном правонарушении.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Акты и (или) материалы, содержащие сведения о наличии состава административного правонарушения, составленные по результатам проверок, являются поводом к возбуждению дела об административном правонарушении и привлечению виновных лиц к административной ответственности.</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 xml:space="preserve">4. Порядок и формы </w:t>
      </w:r>
      <w:proofErr w:type="gramStart"/>
      <w:r>
        <w:rPr>
          <w:rFonts w:cs="Times New Roman"/>
          <w:color w:val="000000"/>
          <w:sz w:val="28"/>
          <w:szCs w:val="28"/>
          <w:lang w:val="ru-RU"/>
        </w:rPr>
        <w:t>контроля за</w:t>
      </w:r>
      <w:proofErr w:type="gramEnd"/>
      <w:r>
        <w:rPr>
          <w:rFonts w:cs="Times New Roman"/>
          <w:color w:val="000000"/>
          <w:sz w:val="28"/>
          <w:szCs w:val="28"/>
          <w:lang w:val="ru-RU"/>
        </w:rPr>
        <w:t xml:space="preserve"> осуществлением</w:t>
      </w: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5167B2" w:rsidRDefault="005167B2" w:rsidP="005167B2">
      <w:pPr>
        <w:pStyle w:val="Standard"/>
        <w:autoSpaceDE w:val="0"/>
        <w:jc w:val="center"/>
        <w:rPr>
          <w:rFonts w:cs="Times New Roman"/>
          <w:color w:val="000000"/>
          <w:sz w:val="28"/>
          <w:szCs w:val="28"/>
          <w:lang w:val="ru-RU"/>
        </w:rPr>
      </w:pP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4.1. Текущий </w:t>
      </w:r>
      <w:proofErr w:type="gramStart"/>
      <w:r>
        <w:rPr>
          <w:rFonts w:cs="Times New Roman"/>
          <w:color w:val="000000"/>
          <w:sz w:val="28"/>
          <w:szCs w:val="28"/>
          <w:lang w:val="ru-RU"/>
        </w:rPr>
        <w:t>контроль за</w:t>
      </w:r>
      <w:proofErr w:type="gramEnd"/>
      <w:r>
        <w:rPr>
          <w:rFonts w:cs="Times New Roman"/>
          <w:color w:val="000000"/>
          <w:sz w:val="28"/>
          <w:szCs w:val="28"/>
          <w:lang w:val="ru-RU"/>
        </w:rPr>
        <w:t xml:space="preserve"> соблюдением последовательности действий, определенных административными процедурами по осуществлению проверок, и принятием решений осуществляется должностными лицами, ответственными за осуществление муниципального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4.2. Должностные лица несут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4.3. </w:t>
      </w:r>
      <w:proofErr w:type="gramStart"/>
      <w:r>
        <w:rPr>
          <w:rFonts w:cs="Times New Roman"/>
          <w:color w:val="000000"/>
          <w:sz w:val="28"/>
          <w:szCs w:val="28"/>
          <w:lang w:val="ru-RU"/>
        </w:rPr>
        <w:t>О мерах, принятых в отношении виновных должностных лиц в нарушении законодательства и положений настоящего административного регламента, должностное лицо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roofErr w:type="gramEnd"/>
    </w:p>
    <w:p w:rsidR="005167B2" w:rsidRDefault="005167B2" w:rsidP="005167B2">
      <w:pPr>
        <w:pStyle w:val="Standard"/>
        <w:autoSpaceDE w:val="0"/>
        <w:ind w:firstLine="540"/>
        <w:jc w:val="both"/>
        <w:rPr>
          <w:rFonts w:cs="Times New Roman"/>
          <w:color w:val="000000"/>
          <w:sz w:val="28"/>
          <w:szCs w:val="28"/>
          <w:lang w:val="ru-RU"/>
        </w:rPr>
      </w:pPr>
    </w:p>
    <w:p w:rsidR="005167B2" w:rsidRPr="00EB07FD"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5. Досудебный (внесудебный) порядок обжалования решений</w:t>
      </w:r>
      <w:r w:rsidRPr="00EB07FD">
        <w:rPr>
          <w:rFonts w:cs="Times New Roman"/>
          <w:color w:val="000000"/>
          <w:sz w:val="28"/>
          <w:szCs w:val="28"/>
          <w:lang w:val="ru-RU"/>
        </w:rPr>
        <w:t xml:space="preserve"> </w:t>
      </w: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и действий (бездействия) должностных лиц органа</w:t>
      </w:r>
    </w:p>
    <w:p w:rsidR="005167B2" w:rsidRDefault="005167B2" w:rsidP="005167B2">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5167B2" w:rsidRDefault="005167B2" w:rsidP="005167B2">
      <w:pPr>
        <w:pStyle w:val="Standard"/>
        <w:autoSpaceDE w:val="0"/>
        <w:jc w:val="center"/>
        <w:rPr>
          <w:rFonts w:cs="Times New Roman"/>
          <w:color w:val="000000"/>
          <w:sz w:val="28"/>
          <w:szCs w:val="28"/>
          <w:lang w:val="ru-RU"/>
        </w:rPr>
      </w:pPr>
      <w:proofErr w:type="spellStart"/>
      <w:r>
        <w:rPr>
          <w:rFonts w:cs="Times New Roman"/>
          <w:color w:val="000000"/>
          <w:sz w:val="28"/>
          <w:szCs w:val="28"/>
          <w:lang w:val="ru-RU"/>
        </w:rPr>
        <w:lastRenderedPageBreak/>
        <w:t>Киселевского</w:t>
      </w:r>
      <w:proofErr w:type="spellEnd"/>
      <w:r>
        <w:rPr>
          <w:rFonts w:cs="Times New Roman"/>
          <w:color w:val="000000"/>
          <w:sz w:val="28"/>
          <w:szCs w:val="28"/>
          <w:lang w:val="ru-RU"/>
        </w:rPr>
        <w:t xml:space="preserve"> городского округа</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5.1. </w:t>
      </w:r>
      <w:proofErr w:type="gramStart"/>
      <w:r>
        <w:rPr>
          <w:rFonts w:cs="Times New Roman"/>
          <w:color w:val="000000"/>
          <w:sz w:val="28"/>
          <w:szCs w:val="28"/>
          <w:lang w:val="ru-RU"/>
        </w:rPr>
        <w:t>Лица, в отношении которых проводилась проверка при осуществлении муниципального жилищного контроля, имеют право на обжалование решений, действий (бездействия) должностных лиц органа муниципального жилищного контроля, повлекших за собой нарушение прав юридического лица, индивидуального предпринимателя при проведении проверки, в досудебном (внесудебном порядке) путем представления в УЖКХ КГО в письменной форме жалобы в отношении акта проверки о выявленных нарушениях в целом или его</w:t>
      </w:r>
      <w:proofErr w:type="gramEnd"/>
      <w:r>
        <w:rPr>
          <w:rFonts w:cs="Times New Roman"/>
          <w:color w:val="000000"/>
          <w:sz w:val="28"/>
          <w:szCs w:val="28"/>
          <w:lang w:val="ru-RU"/>
        </w:rPr>
        <w:t xml:space="preserve"> отдельных положений или судебном </w:t>
      </w:r>
      <w:proofErr w:type="gramStart"/>
      <w:r>
        <w:rPr>
          <w:rFonts w:cs="Times New Roman"/>
          <w:color w:val="000000"/>
          <w:sz w:val="28"/>
          <w:szCs w:val="28"/>
          <w:lang w:val="ru-RU"/>
        </w:rPr>
        <w:t>порядке</w:t>
      </w:r>
      <w:proofErr w:type="gramEnd"/>
      <w:r>
        <w:rPr>
          <w:rFonts w:cs="Times New Roman"/>
          <w:color w:val="000000"/>
          <w:sz w:val="28"/>
          <w:szCs w:val="28"/>
          <w:lang w:val="ru-RU"/>
        </w:rPr>
        <w:t>, установленном законодательством Российской Федерации.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5.2. Лица, в отношении которых проводилась проверка при осуществлении муниципального жилищного контроля, могут обратиться с жалобой в следующих случаях:</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нарушение срока осуществления муниципального жилищного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требование у лиц, в отношении которых проводилась проверка при осуществлении муниципального жилищного контроля,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осуществления муниципального жилищного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осуществления муниципального жилищного контроля, у лиц, в отношении которых проводилась проверка при осуществлении муниципального жилищного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затребование с лиц, в отношении которых проводилась проверка при осуществлении муниципального жилищного контроля,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отказ органа, осуществляющего муниципальный жилищный контроль, должностного лица, осуществляющего муниципальный жилищный контроль, в исправлении допущенных опечаток и ошибок в выданных в результате осуществления муниципального жилищного контроля документах либо нарушение установленного срока таких исправлений.</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5.3. Жалоба об обжаловании решений, действий (бездействия) подается в письменной форме на бумажном носителе или в электронной форме.</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5.4. Жалоба об обжаловании решений, действий (бездействия) может быть направлена по почте, с использованием информационно-телекоммуникационной сети «Интернет», а также может быть принята при личном приеме у лиц, в отношении которых проводилась проверка при осуществлении муниципального жилищного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5.5. Жалоба должна содержать следующую информацию:</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наименование органа, осуществляющего муниципальный жилищный </w:t>
      </w:r>
      <w:r>
        <w:rPr>
          <w:rFonts w:cs="Times New Roman"/>
          <w:color w:val="000000"/>
          <w:sz w:val="28"/>
          <w:szCs w:val="28"/>
          <w:lang w:val="ru-RU"/>
        </w:rPr>
        <w:lastRenderedPageBreak/>
        <w:t>контроль, должностного лица органа, осуществляющего муниципальный жилищный контроль, решения и действия (бездействие) которых обжалуются;</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 фамилию, имя, отчество (последнее - при наличии), сведения о месте жительства лица, в отношении которого проводилась проверка при осуществлении муниципального жилищного контроля - физического лица либо наименование, сведения о месте нахождения лица, в отношении которого проводилась проверка при осуществлении муниципального жилищного контроля - юридического лица, а также номер (номера) контактного телефона, адрес (адреса) электронной почты (при наличии) и почтовый адрес, по которому должен</w:t>
      </w:r>
      <w:proofErr w:type="gramEnd"/>
      <w:r>
        <w:rPr>
          <w:rFonts w:cs="Times New Roman"/>
          <w:color w:val="000000"/>
          <w:sz w:val="28"/>
          <w:szCs w:val="28"/>
          <w:lang w:val="ru-RU"/>
        </w:rPr>
        <w:t xml:space="preserve"> быть направлен ответ лицам, в отношении которых проводилась проверка при осуществлении муниципального жилищного контроля;</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сведения об обжалуемых решениях и действиях (бездействии) органа, осуществляющего муниципальный жилищный контроль, должностного лица органа, осуществляющего муниципальный жилищный контроль;</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 доводы, на основании которых лицо, в отношении которого проводилась проверка при осуществлении муниципального жилищного контроля, </w:t>
      </w:r>
      <w:proofErr w:type="gramStart"/>
      <w:r>
        <w:rPr>
          <w:rFonts w:cs="Times New Roman"/>
          <w:color w:val="000000"/>
          <w:sz w:val="28"/>
          <w:szCs w:val="28"/>
          <w:lang w:val="ru-RU"/>
        </w:rPr>
        <w:t>не согласно</w:t>
      </w:r>
      <w:proofErr w:type="gramEnd"/>
      <w:r>
        <w:rPr>
          <w:rFonts w:cs="Times New Roman"/>
          <w:color w:val="000000"/>
          <w:sz w:val="28"/>
          <w:szCs w:val="28"/>
          <w:lang w:val="ru-RU"/>
        </w:rPr>
        <w:t xml:space="preserve"> с решением и действием (бездействием) органа, осуществляющего муниципальный жилищный контроль, должностного лица органа, осуществляющего муниципальный жилищный контроль. Лицом, в отношении которого проводилась проверка при осуществлении муниципального жилищного контроля, могут быть представлены документы (при наличии), подтверждающие доводы лица, в отношении которого проводилась проверка при осуществлении муниципального жилищного контроля, либо их копии.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5.6. </w:t>
      </w:r>
      <w:proofErr w:type="gramStart"/>
      <w:r>
        <w:rPr>
          <w:rFonts w:cs="Times New Roman"/>
          <w:color w:val="000000"/>
          <w:sz w:val="28"/>
          <w:szCs w:val="28"/>
          <w:lang w:val="ru-RU"/>
        </w:rPr>
        <w:t>Жалоба на решения, действия (бездействие) подлежит рассмотрению в течение 15 рабочих дней со дня ее регистрации, а в случае обжалования отказа в приеме заявления об обжаловании решений, действий (бездействия) у лица, в отношении которого проводилась проверка при осуществлении муниципального жилищного контроля, лицо в исправлении допущенных ошибок и опечаток или в случае обжалования нарушения установленного срока таких исправлений - в течение 5</w:t>
      </w:r>
      <w:proofErr w:type="gramEnd"/>
      <w:r>
        <w:rPr>
          <w:rFonts w:cs="Times New Roman"/>
          <w:color w:val="000000"/>
          <w:sz w:val="28"/>
          <w:szCs w:val="28"/>
          <w:lang w:val="ru-RU"/>
        </w:rPr>
        <w:t xml:space="preserve"> рабочих дней со дня ее регистрации.</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5.7. По результатам рассмотрения жалобы на решения, действия (бездействие) УЖКХ КГО принимает одно из следующих решений:</w:t>
      </w:r>
    </w:p>
    <w:p w:rsidR="005167B2" w:rsidRDefault="005167B2" w:rsidP="005167B2">
      <w:pPr>
        <w:pStyle w:val="Standard"/>
        <w:autoSpaceDE w:val="0"/>
        <w:ind w:firstLine="540"/>
        <w:jc w:val="both"/>
        <w:rPr>
          <w:rFonts w:cs="Times New Roman"/>
          <w:color w:val="000000"/>
          <w:sz w:val="28"/>
          <w:szCs w:val="28"/>
          <w:lang w:val="ru-RU"/>
        </w:rPr>
      </w:pPr>
      <w:proofErr w:type="gramStart"/>
      <w:r>
        <w:rPr>
          <w:rFonts w:cs="Times New Roman"/>
          <w:color w:val="000000"/>
          <w:sz w:val="28"/>
          <w:szCs w:val="28"/>
          <w:lang w:val="ru-RU"/>
        </w:rPr>
        <w:t>- удовлетворяет жалобу, в том числе в форме отмены принятого решения, исправления допущенных органом, осуществляющим муниципальный жилищный контроль, опечаток и ошибок в выданных в результате осуществления муниципального жилищного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отказывает в удовлетворении жалобы.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 xml:space="preserve">5.8. Не позднее дня, следующего за днем принятия решения, указанного в пункте 5.7. настоящего административного регламента, лицу, в отношении которого проводилась проверка при осуществлении муниципального </w:t>
      </w:r>
      <w:r>
        <w:rPr>
          <w:rFonts w:cs="Times New Roman"/>
          <w:color w:val="000000"/>
          <w:sz w:val="28"/>
          <w:szCs w:val="28"/>
          <w:lang w:val="ru-RU"/>
        </w:rPr>
        <w:lastRenderedPageBreak/>
        <w:t>жилищного контроля, в письменной форме и по желанию лица, в отношении которого проводилась проверка, в электронной форме направляется мотивированный ответ о результатах рассмотрения жалобы.</w:t>
      </w:r>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5.9. Защита прав юридических лиц, индивидуальных предпринимателей при осуществлении муниципального жилищного контроля в судебном порядке осуществляется в соответствии с законодательством Российской Федерации.</w:t>
      </w:r>
    </w:p>
    <w:p w:rsidR="005167B2" w:rsidRPr="00F05144" w:rsidRDefault="005167B2" w:rsidP="005167B2">
      <w:pPr>
        <w:pStyle w:val="Standard"/>
        <w:autoSpaceDE w:val="0"/>
        <w:ind w:firstLine="540"/>
        <w:jc w:val="both"/>
        <w:rPr>
          <w:rFonts w:cs="Times New Roman"/>
          <w:lang w:val="ru-RU"/>
        </w:rPr>
      </w:pPr>
      <w:r>
        <w:rPr>
          <w:rFonts w:cs="Times New Roman"/>
          <w:color w:val="000000"/>
          <w:sz w:val="28"/>
          <w:szCs w:val="28"/>
          <w:lang w:val="ru-RU"/>
        </w:rPr>
        <w:t xml:space="preserve">5.10. </w:t>
      </w:r>
      <w:proofErr w:type="gramStart"/>
      <w:r>
        <w:rPr>
          <w:rFonts w:cs="Times New Roman"/>
          <w:color w:val="000000"/>
          <w:sz w:val="28"/>
          <w:szCs w:val="28"/>
          <w:lang w:val="ru-RU"/>
        </w:rPr>
        <w:t>Вред, причиненный юридическим лицам, индивидуальным предпринимателям вследствие решений, действий (бездействия) органа муниципального жилищного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(недополученный доход), за счет средств местного бюджета в соответствии с гражданским законодательством Российской Федерации.</w:t>
      </w:r>
      <w:proofErr w:type="gramEnd"/>
    </w:p>
    <w:p w:rsidR="005167B2" w:rsidRDefault="005167B2" w:rsidP="005167B2">
      <w:pPr>
        <w:pStyle w:val="Standard"/>
        <w:autoSpaceDE w:val="0"/>
        <w:ind w:firstLine="540"/>
        <w:jc w:val="both"/>
        <w:rPr>
          <w:rFonts w:cs="Times New Roman"/>
          <w:color w:val="000000"/>
          <w:sz w:val="28"/>
          <w:szCs w:val="28"/>
          <w:lang w:val="ru-RU"/>
        </w:rPr>
      </w:pPr>
      <w:r>
        <w:rPr>
          <w:rFonts w:cs="Times New Roman"/>
          <w:color w:val="000000"/>
          <w:sz w:val="28"/>
          <w:szCs w:val="28"/>
          <w:lang w:val="ru-RU"/>
        </w:rPr>
        <w:t>5.11. Вред, причиненный юридическим лицам, индивидуальным предпринимателям правомерными действиями должностных лиц органа муниципального жилищного контроля, возмещению не подлежит, за исключением случаев, установленных законодательством Российской Федерации.</w:t>
      </w:r>
    </w:p>
    <w:p w:rsidR="005167B2" w:rsidRPr="008B6486" w:rsidRDefault="005167B2" w:rsidP="005167B2">
      <w:pPr>
        <w:pStyle w:val="Standard"/>
        <w:numPr>
          <w:ilvl w:val="1"/>
          <w:numId w:val="1"/>
        </w:numPr>
        <w:autoSpaceDE w:val="0"/>
        <w:ind w:firstLine="540"/>
        <w:jc w:val="both"/>
        <w:rPr>
          <w:rFonts w:cs="Times New Roman"/>
          <w:color w:val="000000"/>
          <w:sz w:val="28"/>
          <w:szCs w:val="28"/>
          <w:lang w:val="ru-RU"/>
        </w:rPr>
      </w:pPr>
      <w:r>
        <w:rPr>
          <w:rFonts w:cs="Times New Roman"/>
          <w:color w:val="000000"/>
          <w:sz w:val="28"/>
          <w:szCs w:val="28"/>
          <w:lang w:val="ru-RU"/>
        </w:rPr>
        <w:t xml:space="preserve">В случае установления в ходе или по результатам </w:t>
      </w:r>
      <w:proofErr w:type="gramStart"/>
      <w:r>
        <w:rPr>
          <w:rFonts w:cs="Times New Roman"/>
          <w:color w:val="000000"/>
          <w:sz w:val="28"/>
          <w:szCs w:val="28"/>
          <w:lang w:val="ru-RU"/>
        </w:rPr>
        <w:t>рассмотрения жалобы признаков состава административного правонарушения</w:t>
      </w:r>
      <w:proofErr w:type="gramEnd"/>
      <w:r>
        <w:rPr>
          <w:rFonts w:cs="Times New Roman"/>
          <w:color w:val="000000"/>
          <w:sz w:val="28"/>
          <w:szCs w:val="28"/>
          <w:lang w:val="ru-RU"/>
        </w:rPr>
        <w:t xml:space="preserve"> или преступления должностное лицо органа муниципального жилищного контроля, наделенное полномочиями по рассмотрению жалоб, незамедлительно направляет имеющиеся материалы в органы прокуратуры.</w:t>
      </w:r>
    </w:p>
    <w:p w:rsidR="005167B2" w:rsidRPr="00ED5078" w:rsidRDefault="005167B2" w:rsidP="005167B2">
      <w:pPr>
        <w:pStyle w:val="Standard"/>
        <w:autoSpaceDE w:val="0"/>
        <w:jc w:val="both"/>
        <w:rPr>
          <w:rFonts w:cs="Times New Roman"/>
          <w:color w:val="000000"/>
          <w:sz w:val="28"/>
          <w:szCs w:val="28"/>
          <w:lang w:val="ru-RU"/>
        </w:rPr>
      </w:pPr>
    </w:p>
    <w:p w:rsidR="005167B2" w:rsidRDefault="005167B2" w:rsidP="005167B2">
      <w:pPr>
        <w:pStyle w:val="Standard"/>
        <w:autoSpaceDE w:val="0"/>
        <w:jc w:val="both"/>
        <w:rPr>
          <w:rFonts w:cs="Times New Roman"/>
          <w:color w:val="000000"/>
          <w:sz w:val="28"/>
          <w:szCs w:val="28"/>
          <w:lang w:val="ru-RU"/>
        </w:rPr>
      </w:pPr>
    </w:p>
    <w:p w:rsidR="005167B2" w:rsidRPr="00ED5078" w:rsidRDefault="005167B2" w:rsidP="005167B2">
      <w:pPr>
        <w:pStyle w:val="Standard"/>
        <w:autoSpaceDE w:val="0"/>
        <w:jc w:val="both"/>
        <w:rPr>
          <w:rFonts w:cs="Times New Roman"/>
          <w:color w:val="000000"/>
          <w:sz w:val="28"/>
          <w:szCs w:val="28"/>
          <w:lang w:val="ru-RU"/>
        </w:rPr>
      </w:pPr>
    </w:p>
    <w:p w:rsidR="005167B2" w:rsidRDefault="005167B2" w:rsidP="005167B2">
      <w:pPr>
        <w:pStyle w:val="Standard"/>
        <w:autoSpaceDE w:val="0"/>
        <w:rPr>
          <w:rFonts w:cs="Times New Roman"/>
          <w:color w:val="000000"/>
          <w:sz w:val="28"/>
          <w:szCs w:val="28"/>
          <w:lang w:val="ru-RU"/>
        </w:rPr>
      </w:pPr>
      <w:r>
        <w:rPr>
          <w:rFonts w:cs="Times New Roman"/>
          <w:color w:val="000000"/>
          <w:sz w:val="28"/>
          <w:szCs w:val="28"/>
          <w:lang w:val="ru-RU"/>
        </w:rPr>
        <w:t xml:space="preserve">Заместитель главы </w:t>
      </w:r>
      <w:proofErr w:type="spellStart"/>
      <w:r>
        <w:rPr>
          <w:rFonts w:cs="Times New Roman"/>
          <w:color w:val="000000"/>
          <w:sz w:val="28"/>
          <w:szCs w:val="28"/>
          <w:lang w:val="ru-RU"/>
        </w:rPr>
        <w:t>Киселевского</w:t>
      </w:r>
      <w:proofErr w:type="spellEnd"/>
      <w:r>
        <w:rPr>
          <w:rFonts w:cs="Times New Roman"/>
          <w:color w:val="000000"/>
          <w:sz w:val="28"/>
          <w:szCs w:val="28"/>
          <w:lang w:val="ru-RU"/>
        </w:rPr>
        <w:t xml:space="preserve"> </w:t>
      </w:r>
    </w:p>
    <w:p w:rsidR="005167B2" w:rsidRDefault="005167B2" w:rsidP="005167B2">
      <w:pPr>
        <w:pStyle w:val="Standard"/>
        <w:autoSpaceDE w:val="0"/>
        <w:rPr>
          <w:rFonts w:cs="Times New Roman"/>
          <w:color w:val="000000"/>
          <w:sz w:val="28"/>
          <w:szCs w:val="28"/>
          <w:lang w:val="ru-RU"/>
        </w:rPr>
      </w:pPr>
      <w:r>
        <w:rPr>
          <w:rFonts w:cs="Times New Roman"/>
          <w:color w:val="000000"/>
          <w:sz w:val="28"/>
          <w:szCs w:val="28"/>
          <w:lang w:val="ru-RU"/>
        </w:rPr>
        <w:t>городского округа по ЖКХ</w:t>
      </w:r>
    </w:p>
    <w:p w:rsidR="005167B2" w:rsidRDefault="005167B2" w:rsidP="005167B2">
      <w:pPr>
        <w:pStyle w:val="Standard"/>
        <w:autoSpaceDE w:val="0"/>
        <w:rPr>
          <w:rFonts w:cs="Times New Roman"/>
          <w:color w:val="000000"/>
          <w:sz w:val="28"/>
          <w:szCs w:val="28"/>
          <w:lang w:val="ru-RU"/>
        </w:rPr>
      </w:pPr>
      <w:r>
        <w:rPr>
          <w:rFonts w:cs="Times New Roman"/>
          <w:color w:val="000000"/>
          <w:sz w:val="28"/>
          <w:szCs w:val="28"/>
          <w:lang w:val="ru-RU"/>
        </w:rPr>
        <w:t>и благоустройству                                                                              С.Г. Колесников</w:t>
      </w: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ind w:firstLine="540"/>
        <w:jc w:val="both"/>
        <w:rPr>
          <w:rFonts w:cs="Times New Roman"/>
          <w:color w:val="000000"/>
          <w:sz w:val="28"/>
          <w:szCs w:val="28"/>
          <w:lang w:val="ru-RU"/>
        </w:rPr>
      </w:pPr>
    </w:p>
    <w:p w:rsidR="005167B2" w:rsidRPr="00832C07" w:rsidRDefault="005167B2" w:rsidP="005167B2">
      <w:pPr>
        <w:pStyle w:val="Standard"/>
        <w:autoSpaceDE w:val="0"/>
        <w:ind w:firstLine="540"/>
        <w:jc w:val="both"/>
        <w:rPr>
          <w:rFonts w:cs="Times New Roman"/>
          <w:color w:val="000000"/>
          <w:sz w:val="28"/>
          <w:szCs w:val="28"/>
          <w:lang w:val="ru-RU"/>
        </w:rPr>
      </w:pPr>
    </w:p>
    <w:p w:rsidR="005167B2" w:rsidRPr="00832C07" w:rsidRDefault="005167B2" w:rsidP="005167B2">
      <w:pPr>
        <w:pStyle w:val="Standard"/>
        <w:autoSpaceDE w:val="0"/>
        <w:ind w:firstLine="540"/>
        <w:jc w:val="both"/>
        <w:rPr>
          <w:rFonts w:cs="Times New Roman"/>
          <w:color w:val="000000"/>
          <w:sz w:val="28"/>
          <w:szCs w:val="28"/>
          <w:lang w:val="ru-RU"/>
        </w:rPr>
      </w:pPr>
    </w:p>
    <w:p w:rsidR="005167B2" w:rsidRPr="00832C07" w:rsidRDefault="005167B2" w:rsidP="005167B2">
      <w:pPr>
        <w:pStyle w:val="Standard"/>
        <w:autoSpaceDE w:val="0"/>
        <w:ind w:firstLine="540"/>
        <w:jc w:val="both"/>
        <w:rPr>
          <w:rFonts w:cs="Times New Roman"/>
          <w:color w:val="000000"/>
          <w:sz w:val="28"/>
          <w:szCs w:val="28"/>
          <w:lang w:val="ru-RU"/>
        </w:rPr>
      </w:pPr>
    </w:p>
    <w:p w:rsidR="005167B2" w:rsidRDefault="005167B2" w:rsidP="005167B2">
      <w:pPr>
        <w:pStyle w:val="Standard"/>
        <w:autoSpaceDE w:val="0"/>
        <w:jc w:val="right"/>
        <w:rPr>
          <w:rFonts w:cs="Times New Roman"/>
          <w:sz w:val="28"/>
          <w:szCs w:val="28"/>
          <w:lang w:val="ru-RU"/>
        </w:rPr>
      </w:pPr>
      <w:r>
        <w:rPr>
          <w:rFonts w:cs="Times New Roman"/>
          <w:sz w:val="28"/>
          <w:szCs w:val="28"/>
          <w:lang w:val="ru-RU"/>
        </w:rPr>
        <w:t>Приложение</w:t>
      </w:r>
    </w:p>
    <w:p w:rsidR="005167B2" w:rsidRDefault="005167B2" w:rsidP="005167B2">
      <w:pPr>
        <w:pStyle w:val="Standard"/>
        <w:autoSpaceDE w:val="0"/>
        <w:jc w:val="right"/>
        <w:rPr>
          <w:rFonts w:cs="Times New Roman"/>
          <w:sz w:val="28"/>
          <w:szCs w:val="28"/>
          <w:lang w:val="ru-RU"/>
        </w:rPr>
      </w:pPr>
      <w:r>
        <w:rPr>
          <w:rFonts w:cs="Times New Roman"/>
          <w:sz w:val="28"/>
          <w:szCs w:val="28"/>
          <w:lang w:val="ru-RU"/>
        </w:rPr>
        <w:t>к административному регламенту</w:t>
      </w:r>
    </w:p>
    <w:p w:rsidR="005167B2" w:rsidRDefault="005167B2" w:rsidP="005167B2">
      <w:pPr>
        <w:pStyle w:val="Standard"/>
        <w:autoSpaceDE w:val="0"/>
        <w:jc w:val="right"/>
        <w:rPr>
          <w:rFonts w:cs="Times New Roman"/>
          <w:sz w:val="28"/>
          <w:szCs w:val="28"/>
          <w:lang w:val="ru-RU"/>
        </w:rPr>
      </w:pPr>
      <w:r>
        <w:rPr>
          <w:rFonts w:cs="Times New Roman"/>
          <w:sz w:val="28"/>
          <w:szCs w:val="28"/>
          <w:lang w:val="ru-RU"/>
        </w:rPr>
        <w:lastRenderedPageBreak/>
        <w:t>осуществления муниципального</w:t>
      </w:r>
    </w:p>
    <w:p w:rsidR="005167B2" w:rsidRDefault="005167B2" w:rsidP="005167B2">
      <w:pPr>
        <w:pStyle w:val="Standard"/>
        <w:autoSpaceDE w:val="0"/>
        <w:jc w:val="right"/>
        <w:rPr>
          <w:rFonts w:cs="Times New Roman"/>
          <w:sz w:val="28"/>
          <w:szCs w:val="28"/>
          <w:lang w:val="ru-RU"/>
        </w:rPr>
      </w:pPr>
      <w:r>
        <w:rPr>
          <w:rFonts w:cs="Times New Roman"/>
          <w:sz w:val="28"/>
          <w:szCs w:val="28"/>
          <w:lang w:val="ru-RU"/>
        </w:rPr>
        <w:t>жилищного контроля на территории</w:t>
      </w:r>
    </w:p>
    <w:p w:rsidR="005167B2" w:rsidRDefault="005167B2" w:rsidP="005167B2">
      <w:pPr>
        <w:pStyle w:val="Standard"/>
        <w:autoSpaceDE w:val="0"/>
        <w:jc w:val="right"/>
        <w:rPr>
          <w:rFonts w:cs="Times New Roman"/>
          <w:sz w:val="28"/>
          <w:szCs w:val="28"/>
          <w:lang w:val="ru-RU"/>
        </w:rPr>
      </w:pPr>
      <w:proofErr w:type="spellStart"/>
      <w:r>
        <w:rPr>
          <w:rFonts w:cs="Times New Roman"/>
          <w:sz w:val="28"/>
          <w:szCs w:val="28"/>
          <w:lang w:val="ru-RU"/>
        </w:rPr>
        <w:t>Киселевского</w:t>
      </w:r>
      <w:proofErr w:type="spellEnd"/>
      <w:r>
        <w:rPr>
          <w:rFonts w:cs="Times New Roman"/>
          <w:sz w:val="28"/>
          <w:szCs w:val="28"/>
          <w:lang w:val="ru-RU"/>
        </w:rPr>
        <w:t xml:space="preserve"> городского округа</w:t>
      </w:r>
    </w:p>
    <w:p w:rsidR="005167B2" w:rsidRDefault="005167B2" w:rsidP="005167B2">
      <w:pPr>
        <w:pStyle w:val="Standard"/>
        <w:autoSpaceDE w:val="0"/>
        <w:jc w:val="center"/>
        <w:rPr>
          <w:rFonts w:cs="Times New Roman"/>
          <w:sz w:val="28"/>
          <w:szCs w:val="28"/>
          <w:lang w:val="ru-RU"/>
        </w:rPr>
      </w:pPr>
    </w:p>
    <w:p w:rsidR="005167B2" w:rsidRDefault="005167B2" w:rsidP="005167B2">
      <w:pPr>
        <w:pStyle w:val="Standard"/>
        <w:autoSpaceDE w:val="0"/>
        <w:jc w:val="center"/>
        <w:rPr>
          <w:rFonts w:cs="Times New Roman"/>
          <w:sz w:val="28"/>
          <w:szCs w:val="28"/>
          <w:lang w:val="ru-RU"/>
        </w:rPr>
      </w:pPr>
    </w:p>
    <w:p w:rsidR="005167B2" w:rsidRDefault="005167B2" w:rsidP="005167B2">
      <w:pPr>
        <w:pStyle w:val="Standard"/>
        <w:autoSpaceDE w:val="0"/>
        <w:jc w:val="center"/>
        <w:rPr>
          <w:rFonts w:cs="Times New Roman"/>
          <w:sz w:val="28"/>
          <w:szCs w:val="28"/>
          <w:lang w:val="ru-RU"/>
        </w:rPr>
      </w:pPr>
      <w:r>
        <w:rPr>
          <w:rFonts w:cs="Times New Roman"/>
          <w:sz w:val="28"/>
          <w:szCs w:val="28"/>
          <w:lang w:val="ru-RU"/>
        </w:rPr>
        <w:t>ИНФОРМАЦИЯ</w:t>
      </w:r>
    </w:p>
    <w:p w:rsidR="005167B2" w:rsidRDefault="005167B2" w:rsidP="005167B2">
      <w:pPr>
        <w:pStyle w:val="Standard"/>
        <w:autoSpaceDE w:val="0"/>
        <w:jc w:val="center"/>
        <w:rPr>
          <w:rFonts w:cs="Times New Roman"/>
          <w:sz w:val="28"/>
          <w:szCs w:val="28"/>
          <w:lang w:val="ru-RU"/>
        </w:rPr>
      </w:pPr>
      <w:r>
        <w:rPr>
          <w:rFonts w:cs="Times New Roman"/>
          <w:sz w:val="28"/>
          <w:szCs w:val="28"/>
          <w:lang w:val="ru-RU"/>
        </w:rPr>
        <w:t>ОБ ОРГАНЕ, ОТВЕТСТВЕННОМ ЗА ОСУЩЕСТВЛЕНИЕ</w:t>
      </w:r>
    </w:p>
    <w:p w:rsidR="005167B2" w:rsidRDefault="005167B2" w:rsidP="005167B2">
      <w:pPr>
        <w:pStyle w:val="Standard"/>
        <w:autoSpaceDE w:val="0"/>
        <w:jc w:val="center"/>
        <w:rPr>
          <w:rFonts w:cs="Times New Roman"/>
          <w:sz w:val="28"/>
          <w:szCs w:val="28"/>
          <w:lang w:val="ru-RU"/>
        </w:rPr>
      </w:pPr>
      <w:r>
        <w:rPr>
          <w:rFonts w:cs="Times New Roman"/>
          <w:sz w:val="28"/>
          <w:szCs w:val="28"/>
          <w:lang w:val="ru-RU"/>
        </w:rPr>
        <w:t>МУНИЦИПАЛЬНОГО ЖИЛИЩНОГО КОНТРОЛЯ НА ТЕРРИТОРИИ</w:t>
      </w:r>
    </w:p>
    <w:p w:rsidR="005167B2" w:rsidRDefault="005167B2" w:rsidP="005167B2">
      <w:pPr>
        <w:pStyle w:val="Standard"/>
        <w:autoSpaceDE w:val="0"/>
        <w:jc w:val="center"/>
        <w:rPr>
          <w:rFonts w:cs="Times New Roman"/>
          <w:sz w:val="28"/>
          <w:szCs w:val="28"/>
          <w:lang w:val="ru-RU"/>
        </w:rPr>
      </w:pPr>
      <w:r>
        <w:rPr>
          <w:rFonts w:cs="Times New Roman"/>
          <w:sz w:val="28"/>
          <w:szCs w:val="28"/>
          <w:lang w:val="ru-RU"/>
        </w:rPr>
        <w:t>КИСЕЛЕВСКОГО ГОРОДСКОГО ОКРУГА</w:t>
      </w:r>
    </w:p>
    <w:p w:rsidR="005167B2" w:rsidRDefault="005167B2" w:rsidP="005167B2">
      <w:pPr>
        <w:pStyle w:val="Standard"/>
        <w:autoSpaceDE w:val="0"/>
        <w:ind w:firstLine="540"/>
        <w:jc w:val="both"/>
        <w:rPr>
          <w:rFonts w:cs="Times New Roman"/>
          <w:sz w:val="28"/>
          <w:szCs w:val="28"/>
          <w:lang w:val="ru-RU"/>
        </w:rPr>
      </w:pPr>
    </w:p>
    <w:tbl>
      <w:tblPr>
        <w:tblW w:w="9516" w:type="dxa"/>
        <w:tblInd w:w="2" w:type="dxa"/>
        <w:tblLayout w:type="fixed"/>
        <w:tblCellMar>
          <w:left w:w="10" w:type="dxa"/>
          <w:right w:w="10" w:type="dxa"/>
        </w:tblCellMar>
        <w:tblLook w:val="00A0"/>
      </w:tblPr>
      <w:tblGrid>
        <w:gridCol w:w="2562"/>
        <w:gridCol w:w="3172"/>
        <w:gridCol w:w="2440"/>
        <w:gridCol w:w="1342"/>
      </w:tblGrid>
      <w:tr w:rsidR="005167B2" w:rsidTr="004772C0">
        <w:trPr>
          <w:trHeight w:val="400"/>
        </w:trPr>
        <w:tc>
          <w:tcPr>
            <w:tcW w:w="256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Наименование    </w:t>
            </w:r>
          </w:p>
        </w:tc>
        <w:tc>
          <w:tcPr>
            <w:tcW w:w="317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Место нахождения и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электронный адрес    </w:t>
            </w:r>
          </w:p>
        </w:tc>
        <w:tc>
          <w:tcPr>
            <w:tcW w:w="2440"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Время работы   </w:t>
            </w:r>
          </w:p>
        </w:tc>
        <w:tc>
          <w:tcPr>
            <w:tcW w:w="134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Телефон</w:t>
            </w:r>
          </w:p>
        </w:tc>
      </w:tr>
      <w:tr w:rsidR="005167B2" w:rsidTr="004772C0">
        <w:trPr>
          <w:trHeight w:val="1400"/>
        </w:trPr>
        <w:tc>
          <w:tcPr>
            <w:tcW w:w="256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jc w:val="both"/>
              <w:rPr>
                <w:rFonts w:cs="Times New Roman"/>
                <w:sz w:val="28"/>
                <w:szCs w:val="28"/>
                <w:lang w:val="ru-RU"/>
              </w:rPr>
            </w:pPr>
            <w:r>
              <w:rPr>
                <w:rFonts w:cs="Times New Roman"/>
                <w:sz w:val="28"/>
                <w:szCs w:val="28"/>
                <w:lang w:val="ru-RU"/>
              </w:rPr>
              <w:t xml:space="preserve">управление         </w:t>
            </w:r>
          </w:p>
          <w:p w:rsidR="005167B2" w:rsidRDefault="005167B2" w:rsidP="004772C0">
            <w:pPr>
              <w:pStyle w:val="Standard"/>
              <w:autoSpaceDE w:val="0"/>
              <w:jc w:val="both"/>
              <w:rPr>
                <w:rFonts w:cs="Times New Roman"/>
                <w:sz w:val="28"/>
                <w:szCs w:val="28"/>
                <w:lang w:val="ru-RU"/>
              </w:rPr>
            </w:pPr>
            <w:r>
              <w:rPr>
                <w:rFonts w:cs="Times New Roman"/>
                <w:sz w:val="28"/>
                <w:szCs w:val="28"/>
                <w:lang w:val="ru-RU"/>
              </w:rPr>
              <w:t xml:space="preserve">жилищно-коммунального хозяйства </w:t>
            </w:r>
            <w:proofErr w:type="spellStart"/>
            <w:r>
              <w:rPr>
                <w:rFonts w:cs="Times New Roman"/>
                <w:sz w:val="28"/>
                <w:szCs w:val="28"/>
                <w:lang w:val="ru-RU"/>
              </w:rPr>
              <w:t>Киселевского</w:t>
            </w:r>
            <w:proofErr w:type="spellEnd"/>
            <w:r>
              <w:rPr>
                <w:rFonts w:cs="Times New Roman"/>
                <w:sz w:val="28"/>
                <w:szCs w:val="28"/>
                <w:lang w:val="ru-RU"/>
              </w:rPr>
              <w:t xml:space="preserve"> городского округа</w:t>
            </w:r>
          </w:p>
          <w:p w:rsidR="005167B2" w:rsidRDefault="005167B2" w:rsidP="004772C0">
            <w:pPr>
              <w:pStyle w:val="Standard"/>
              <w:autoSpaceDE w:val="0"/>
              <w:jc w:val="both"/>
              <w:rPr>
                <w:rFonts w:cs="Times New Roman"/>
                <w:sz w:val="28"/>
                <w:szCs w:val="28"/>
                <w:lang w:val="ru-RU"/>
              </w:rPr>
            </w:pPr>
            <w:r>
              <w:rPr>
                <w:rFonts w:cs="Times New Roman"/>
                <w:sz w:val="28"/>
                <w:szCs w:val="28"/>
                <w:lang w:val="ru-RU"/>
              </w:rPr>
              <w:t xml:space="preserve">(УЖКХ КГО)         </w:t>
            </w:r>
          </w:p>
        </w:tc>
        <w:tc>
          <w:tcPr>
            <w:tcW w:w="317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652700, Кемеровская область,</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г. </w:t>
            </w:r>
            <w:proofErr w:type="spellStart"/>
            <w:r>
              <w:rPr>
                <w:rFonts w:cs="Times New Roman"/>
                <w:sz w:val="28"/>
                <w:szCs w:val="28"/>
                <w:lang w:val="ru-RU"/>
              </w:rPr>
              <w:t>Киселевск</w:t>
            </w:r>
            <w:proofErr w:type="spellEnd"/>
            <w:r>
              <w:rPr>
                <w:rFonts w:cs="Times New Roman"/>
                <w:sz w:val="28"/>
                <w:szCs w:val="28"/>
                <w:lang w:val="ru-RU"/>
              </w:rPr>
              <w:t>, ул. Советская, 5</w:t>
            </w:r>
          </w:p>
          <w:p w:rsidR="005167B2" w:rsidRDefault="005167B2" w:rsidP="004772C0">
            <w:pPr>
              <w:pStyle w:val="Standard"/>
              <w:autoSpaceDE w:val="0"/>
              <w:rPr>
                <w:rFonts w:cs="Times New Roman"/>
                <w:sz w:val="28"/>
                <w:szCs w:val="28"/>
                <w:lang w:val="ru-RU"/>
              </w:rPr>
            </w:pPr>
            <w:r>
              <w:rPr>
                <w:rFonts w:cs="Times New Roman"/>
                <w:sz w:val="28"/>
                <w:szCs w:val="28"/>
                <w:lang w:val="ru-RU"/>
              </w:rPr>
              <w:t>тел./ факс 6-55-25</w:t>
            </w:r>
          </w:p>
          <w:p w:rsidR="005167B2" w:rsidRPr="00F05144" w:rsidRDefault="005167B2" w:rsidP="004772C0">
            <w:pPr>
              <w:pStyle w:val="Standard"/>
              <w:autoSpaceDE w:val="0"/>
              <w:rPr>
                <w:rFonts w:cs="Times New Roman"/>
                <w:sz w:val="28"/>
                <w:szCs w:val="28"/>
                <w:lang w:val="ru-RU"/>
              </w:rPr>
            </w:pPr>
            <w:r>
              <w:rPr>
                <w:rFonts w:cs="Times New Roman"/>
                <w:sz w:val="28"/>
                <w:szCs w:val="28"/>
              </w:rPr>
              <w:t>E</w:t>
            </w:r>
            <w:r w:rsidRPr="00F05144">
              <w:rPr>
                <w:rFonts w:cs="Times New Roman"/>
                <w:sz w:val="28"/>
                <w:szCs w:val="28"/>
                <w:lang w:val="ru-RU"/>
              </w:rPr>
              <w:t>-</w:t>
            </w:r>
            <w:proofErr w:type="spellStart"/>
            <w:r>
              <w:rPr>
                <w:rFonts w:cs="Times New Roman"/>
                <w:sz w:val="28"/>
                <w:szCs w:val="28"/>
              </w:rPr>
              <w:t>mail</w:t>
            </w:r>
            <w:proofErr w:type="spellEnd"/>
            <w:r w:rsidRPr="00F05144">
              <w:rPr>
                <w:rFonts w:cs="Times New Roman"/>
                <w:sz w:val="28"/>
                <w:szCs w:val="28"/>
                <w:lang w:val="ru-RU"/>
              </w:rPr>
              <w:t xml:space="preserve">: </w:t>
            </w:r>
            <w:proofErr w:type="spellStart"/>
            <w:r>
              <w:rPr>
                <w:rFonts w:cs="Times New Roman"/>
                <w:sz w:val="28"/>
                <w:szCs w:val="28"/>
              </w:rPr>
              <w:t>jkh</w:t>
            </w:r>
            <w:proofErr w:type="spellEnd"/>
            <w:r w:rsidRPr="00F05144">
              <w:rPr>
                <w:rFonts w:cs="Times New Roman"/>
                <w:sz w:val="28"/>
                <w:szCs w:val="28"/>
                <w:lang w:val="ru-RU"/>
              </w:rPr>
              <w:t>@</w:t>
            </w:r>
            <w:proofErr w:type="spellStart"/>
            <w:r>
              <w:rPr>
                <w:rFonts w:cs="Times New Roman"/>
                <w:sz w:val="28"/>
                <w:szCs w:val="28"/>
              </w:rPr>
              <w:t>shahter</w:t>
            </w:r>
            <w:proofErr w:type="spellEnd"/>
            <w:r w:rsidRPr="00F05144">
              <w:rPr>
                <w:rFonts w:cs="Times New Roman"/>
                <w:sz w:val="28"/>
                <w:szCs w:val="28"/>
                <w:lang w:val="ru-RU"/>
              </w:rPr>
              <w:t>.</w:t>
            </w:r>
            <w:proofErr w:type="spellStart"/>
            <w:r>
              <w:rPr>
                <w:rFonts w:cs="Times New Roman"/>
                <w:sz w:val="28"/>
                <w:szCs w:val="28"/>
              </w:rPr>
              <w:t>ru</w:t>
            </w:r>
            <w:proofErr w:type="spellEnd"/>
          </w:p>
        </w:tc>
        <w:tc>
          <w:tcPr>
            <w:tcW w:w="2440"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Понедельник -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четверг: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08.30 - 17.30,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пятница: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08.30 - 16.30,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обед:             </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12.00 - 13.00     </w:t>
            </w:r>
          </w:p>
        </w:tc>
        <w:tc>
          <w:tcPr>
            <w:tcW w:w="134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6-55-25</w:t>
            </w:r>
          </w:p>
          <w:p w:rsidR="005167B2" w:rsidRDefault="005167B2" w:rsidP="004772C0">
            <w:pPr>
              <w:pStyle w:val="Standard"/>
              <w:autoSpaceDE w:val="0"/>
              <w:rPr>
                <w:rFonts w:cs="Times New Roman"/>
                <w:sz w:val="28"/>
                <w:szCs w:val="28"/>
                <w:lang w:val="ru-RU"/>
              </w:rPr>
            </w:pPr>
            <w:r>
              <w:rPr>
                <w:rFonts w:cs="Times New Roman"/>
                <w:sz w:val="28"/>
                <w:szCs w:val="28"/>
                <w:lang w:val="ru-RU"/>
              </w:rPr>
              <w:t xml:space="preserve"> 6-55-30</w:t>
            </w:r>
          </w:p>
        </w:tc>
      </w:tr>
    </w:tbl>
    <w:p w:rsidR="005167B2" w:rsidRDefault="005167B2" w:rsidP="005167B2">
      <w:pPr>
        <w:pStyle w:val="Standard"/>
        <w:autoSpaceDE w:val="0"/>
        <w:ind w:firstLine="540"/>
        <w:jc w:val="both"/>
        <w:rPr>
          <w:rFonts w:cs="Times New Roman"/>
          <w:sz w:val="28"/>
          <w:szCs w:val="28"/>
          <w:lang w:val="ru-RU"/>
        </w:rPr>
      </w:pPr>
    </w:p>
    <w:p w:rsidR="005167B2" w:rsidRDefault="005167B2" w:rsidP="005167B2">
      <w:pPr>
        <w:pStyle w:val="Standard"/>
        <w:autoSpaceDE w:val="0"/>
        <w:ind w:firstLine="540"/>
        <w:jc w:val="both"/>
        <w:rPr>
          <w:rFonts w:cs="Times New Roman"/>
          <w:sz w:val="28"/>
          <w:szCs w:val="28"/>
          <w:lang w:val="ru-RU"/>
        </w:rPr>
      </w:pPr>
    </w:p>
    <w:p w:rsidR="005167B2" w:rsidRDefault="005167B2" w:rsidP="005167B2">
      <w:pPr>
        <w:pStyle w:val="Standard"/>
        <w:autoSpaceDE w:val="0"/>
        <w:jc w:val="right"/>
        <w:rPr>
          <w:rFonts w:cs="Times New Roman"/>
          <w:sz w:val="28"/>
          <w:szCs w:val="28"/>
          <w:lang w:val="ru-RU"/>
        </w:rPr>
      </w:pPr>
    </w:p>
    <w:p w:rsidR="000E0F85" w:rsidRDefault="000E0F85"/>
    <w:sectPr w:rsidR="000E0F85" w:rsidSect="00832C07">
      <w:headerReference w:type="default" r:id="rId6"/>
      <w:pgSz w:w="11906" w:h="16838"/>
      <w:pgMar w:top="1134" w:right="567" w:bottom="1134" w:left="1701" w:header="720" w:footer="720" w:gutter="0"/>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3B" w:rsidRDefault="000E0F85">
    <w:pPr>
      <w:pStyle w:val="a3"/>
      <w:jc w:val="center"/>
    </w:pPr>
    <w:r>
      <w:fldChar w:fldCharType="begin"/>
    </w:r>
    <w:r>
      <w:instrText>PAGE   \* MERGEFORMAT</w:instrText>
    </w:r>
    <w:r>
      <w:fldChar w:fldCharType="separate"/>
    </w:r>
    <w:r w:rsidR="005167B2" w:rsidRPr="005167B2">
      <w:rPr>
        <w:noProof/>
        <w:lang w:val="ru-RU"/>
      </w:rPr>
      <w:t>4</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010"/>
    <w:multiLevelType w:val="multilevel"/>
    <w:tmpl w:val="67906728"/>
    <w:lvl w:ilvl="0">
      <w:start w:val="5"/>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5167B2"/>
    <w:rsid w:val="000E0F85"/>
    <w:rsid w:val="0051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5167B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rPr>
  </w:style>
  <w:style w:type="paragraph" w:styleId="a3">
    <w:name w:val="header"/>
    <w:basedOn w:val="a"/>
    <w:link w:val="a4"/>
    <w:uiPriority w:val="99"/>
    <w:rsid w:val="005167B2"/>
    <w:pPr>
      <w:widowControl w:val="0"/>
      <w:tabs>
        <w:tab w:val="center" w:pos="4677"/>
        <w:tab w:val="right" w:pos="9355"/>
      </w:tabs>
      <w:suppressAutoHyphens/>
      <w:autoSpaceDN w:val="0"/>
      <w:spacing w:after="0" w:line="240" w:lineRule="auto"/>
      <w:textAlignment w:val="baseline"/>
    </w:pPr>
    <w:rPr>
      <w:rFonts w:ascii="Times New Roman" w:eastAsia="Andale Sans UI" w:hAnsi="Times New Roman" w:cs="Times New Roman"/>
      <w:kern w:val="3"/>
      <w:sz w:val="24"/>
      <w:szCs w:val="24"/>
      <w:lang w:val="de-DE" w:eastAsia="ja-JP"/>
    </w:rPr>
  </w:style>
  <w:style w:type="character" w:customStyle="1" w:styleId="a4">
    <w:name w:val="Верхний колонтитул Знак"/>
    <w:basedOn w:val="a0"/>
    <w:link w:val="a3"/>
    <w:uiPriority w:val="99"/>
    <w:rsid w:val="005167B2"/>
    <w:rPr>
      <w:rFonts w:ascii="Times New Roman" w:eastAsia="Andale Sans UI" w:hAnsi="Times New Roman" w:cs="Times New Roman"/>
      <w:kern w:val="3"/>
      <w:sz w:val="24"/>
      <w:szCs w:val="24"/>
      <w:lang w:val="de-DE" w:eastAsia="ja-JP"/>
    </w:rPr>
  </w:style>
  <w:style w:type="paragraph" w:styleId="a5">
    <w:name w:val="Balloon Text"/>
    <w:basedOn w:val="a"/>
    <w:link w:val="a6"/>
    <w:uiPriority w:val="99"/>
    <w:semiHidden/>
    <w:unhideWhenUsed/>
    <w:rsid w:val="005167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16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7558</Words>
  <Characters>43082</Characters>
  <Application>Microsoft Office Word</Application>
  <DocSecurity>0</DocSecurity>
  <Lines>359</Lines>
  <Paragraphs>101</Paragraphs>
  <ScaleCrop>false</ScaleCrop>
  <Company>Reanimator Extreme Edition</Company>
  <LinksUpToDate>false</LinksUpToDate>
  <CharactersWithSpaces>50539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жкх</dc:creator>
  <cp:keywords/>
  <dc:description/>
  <cp:lastModifiedBy>жкх</cp:lastModifiedBy>
  <cp:revision>2</cp:revision>
  <dcterms:created xsi:type="dcterms:W3CDTF">2021-04-22T09:49:00Z</dcterms:created>
  <dcterms:modified xsi:type="dcterms:W3CDTF">2021-04-22T09:50:00Z</dcterms:modified>
</cp:coreProperties>
</file>